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5869" w:type="dxa"/>
                      <w:gridSpan w:val="14"/>
                      <w:shd w:val="clear" w:color="auto" w:fill="auto"/>
                      <w:noWrap/>
                    </w:tcPr>
                    <w:p w14:paraId="41221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</w:rPr>
                        <w:t>ТО‑ПРОВЕРКА‑1</w:t>
                      </w: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 w:before="20" w:after="20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7785933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КП‑11001</w:t>
                </w: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C245AAB" w14:textId="77777777" w:rsidR="00020658" w:rsidRPr="00D01029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К‑179</w:t>
                </w: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  <w:br/>
                  <w:t>Площадка подготовки продукции</w:t>
                  <w:br/>
                  <w:t>II</w:t>
                  <w:br/>
                  <w:t>—</w:t>
                </w: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ООО «Контрольный заказчик», Площадка диагностики № 1</w:t>
                </w:r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>
              <w:r>
                <w:rPr>
                  <w:rFonts w:ascii="Times New Roman" w:hAnsi="Times New Roman" w:cs="Times New Roman" w:eastAsia="Times New Roman"/>
                  <w:color w:val="000000"/>
                </w:rPr>
                <w:br w:type="page"/>
              </w:r>
            </w:p>
            <w:p w14:paraId="6B6068F8" w14:textId="50DAE630" w:rsidR="00644E28" w:rsidRPr="001738F4" w:rsidRDefault="00EE60ED" w:rsidP="001672E2">
              <w:pPr>
                <w:pStyle w:val="af"/>
                <w:keepNext/>
                <w:pageBreakBefore/>
                <w:widowControl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 w:cs="Times New Roman" w:eastAsia="Times New Roman"/>
                  <w:caps/>
                  <w:color w:val="000000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1. Основания для проведения работ</w:t>
                <w:tab/>
              </w:r>
              <w:fldSimple w:instr="PAGEREF vessel_toc_section1 \h"/>
            </w:p>
            <w:p w14:paraId="627D63DA" w14:textId="1F1EA31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2. Сроки проведения работ</w:t>
                <w:tab/>
              </w:r>
              <w:fldSimple w:instr="PAGEREF vessel_toc_section2 \h"/>
            </w:p>
            <w:p w14:paraId="7F6C9AD4" w14:textId="085B4760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3. Перечень нормативных и правовых актов, устанавливающих требования к объекту диагностики</w:t>
                <w:tab/>
              </w:r>
              <w:fldSimple w:instr="PAGEREF vessel_toc_section3 \h"/>
            </w:p>
            <w:p w14:paraId="047CA1CB" w14:textId="2897CCB2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4. Сведения о Заказчике</w:t>
                <w:tab/>
              </w:r>
              <w:fldSimple w:instr="PAGEREF vessel_toc_section4 \h"/>
            </w:p>
            <w:p w14:paraId="3C579614" w14:textId="621ACB7B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5. Сведения об организации, проводившей техническое диагностирование</w:t>
                <w:tab/>
              </w:r>
              <w:fldSimple w:instr="PAGEREF vessel_toc_section5 \h"/>
            </w:p>
            <w:p w14:paraId="072552FD" w14:textId="239D69CE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6. Сведения о специалистах, проводивших обследование</w:t>
                <w:tab/>
              </w:r>
              <w:fldSimple w:instr="PAGEREF vessel_toc_section6 \h"/>
            </w:p>
            <w:p w14:paraId="3DED5F98" w14:textId="08B9FFDD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7. Перечень приборов и оборудования</w:t>
                <w:tab/>
              </w:r>
              <w:fldSimple w:instr="PAGEREF vessel_toc_section7 \h"/>
            </w:p>
            <w:p w14:paraId="56792016" w14:textId="1B570EEC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8. Перечень объектов технического диагностирования</w:t>
                <w:tab/>
              </w:r>
              <w:fldSimple w:instr="PAGEREF vessel_toc_section8 \h"/>
            </w:p>
            <w:p w14:paraId="7FD0CBF9" w14:textId="32E7E3D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9. Краткая техническая характеристика и назначение объектов технического диагностирования</w:t>
                <w:tab/>
              </w:r>
              <w:fldSimple w:instr="PAGEREF vessel_toc_section9 \h"/>
            </w:p>
            <w:p w14:paraId="082E0373" w14:textId="0223AA98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10. Перечень работ, выполненных в процессе технического диагностирования</w:t>
                <w:tab/>
              </w:r>
              <w:fldSimple w:instr="PAGEREF vessel_toc_section10 \h"/>
            </w:p>
            <w:p w14:paraId="68470D25" w14:textId="67E5B307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11. Сведения о рассмотренных в процессе технического диагностирования документах</w:t>
                <w:tab/>
              </w:r>
              <w:fldSimple w:instr="PAGEREF vessel_toc_section11 \h"/>
            </w:p>
            <w:p w14:paraId="08D03164" w14:textId="28CF5958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12. Анализ результатов предыдущих обследований</w:t>
                <w:tab/>
              </w:r>
              <w:fldSimple w:instr="PAGEREF vessel_toc_section12 \h"/>
            </w:p>
            <w:p w14:paraId="360380DA" w14:textId="5E1AE605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13. Результаты технического диагностирования</w:t>
                <w:tab/>
              </w:r>
              <w:fldSimple w:instr="PAGEREF vessel_toc_section13 \h"/>
            </w:p>
            <w:p w14:paraId="3F72F586" w14:textId="22EEA01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14. Результаты расчетной оценки технического состояния</w:t>
                <w:tab/>
              </w:r>
              <w:fldSimple w:instr="PAGEREF vessel_toc_section14 \h"/>
            </w:p>
            <w:p w14:paraId="3841F6B6" w14:textId="4E387EB1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15. Выводы по результатам технической диагностики</w:t>
                <w:tab/>
              </w:r>
              <w:fldSimple w:instr="PAGEREF vessel_toc_section15 \h"/>
            </w:p>
            <w:p w14:paraId="55A28692" w14:textId="0069FE53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1 Протокол анализа технической документации</w:t>
                <w:tab/>
              </w:r>
              <w:fldSimple w:instr="PAGEREF vessel_toc_appendix1 \h"/>
            </w:p>
            <w:p w14:paraId="571182CD" w14:textId="7D1006EC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2 Протокол по результатам оперативной (функциональной) диагностики</w:t>
                <w:tab/>
              </w:r>
              <w:fldSimple w:instr="PAGEREF vessel_toc_appendix2 \h"/>
            </w:p>
            <w:p w14:paraId="55D3E4AA" w14:textId="72EA006E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3 Протокол по результатам визуального и измерительного контроля</w:t>
                <w:tab/>
              </w:r>
              <w:fldSimple w:instr="PAGEREF vessel_toc_appendix3 \h"/>
            </w:p>
            <w:p w14:paraId="3CF820B4" w14:textId="3E36288F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4 Протокол по результатам ультразвуковой толщинометрии</w:t>
                <w:tab/>
              </w:r>
              <w:fldSimple w:instr="PAGEREF vessel_toc_appendix4 \h"/>
            </w:p>
            <w:p w14:paraId="160B7628" w14:textId="1CA8F294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5 Протокол по результатам контроля твердости основного металла и сварных соединений</w:t>
                <w:tab/>
              </w:r>
              <w:fldSimple w:instr="PAGEREF vessel_toc_appendix5 \h"/>
            </w:p>
            <w:p w14:paraId="50C08B10" w14:textId="2E58D64F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6 Протокол по результатам ультразвукового контроля качества основного металла и сварных соединений</w:t>
                <w:tab/>
              </w:r>
              <w:fldSimple w:instr="PAGEREF vessel_toc_appendix6 \h"/>
            </w:p>
            <w:p w14:paraId="05A3B6F0" w14:textId="16DAEEB9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7 Протокол по результатам магнитопорошкового контроля элементов сосуда</w:t>
                <w:tab/>
              </w:r>
              <w:fldSimple w:instr="PAGEREF vessel_toc_appendix7 \h"/>
            </w:p>
            <w:p w14:paraId="74ADCBA8" w14:textId="2989DD81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8 Расчет на прочность</w:t>
                <w:tab/>
              </w:r>
              <w:fldSimple w:instr="PAGEREF vessel_toc_appendix8 \h"/>
            </w:p>
            <w:p w14:paraId="4A6AEE42" w14:textId="14AA5E3B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9  Копия акта гидравлического испытания на прочность и герметичность сосуда, работающего под давлением</w:t>
                <w:tab/>
              </w:r>
              <w:fldSimple w:instr="PAGEREF vessel_toc_appendix9 \h"/>
            </w:p>
            <w:p w14:paraId="03432821" w14:textId="3A837CE8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10 Перечень применяемой при техническом диагностировании нормативной, технической и методической документации</w:t>
                <w:tab/>
              </w:r>
              <w:fldSimple w:instr="PAGEREF vessel_toc_appendix10 \h"/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bookmarkStart w:id="9000" w:name="vessel_toc_section1"/>
          <w:pPr>
            <w:pStyle w:val="2"/>
            <w:keepNext/>
            <w:pageBreakBefore/>
            <w:widowControl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 w:ascii="Times New Roman" w:hAnsi="Times New Roman" w:eastAsia="Times New Roman"/>
              <w:color w:val="000000"/>
              <w:lang w:val="ru-RU"/>
            </w:rPr>
          </w:r>
          <w:bookmarkStart w:id="0" w:name="_Toc100145194"/>
          <w:bookmarkStart w:id="1" w:name="_Toc518984359"/>
          <w:bookmarkStart w:id="2" w:name="_Toc35943578"/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1.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Основани</w:t>
          </w:r>
          <w:r w:rsidR="00EE60ED">
            <w:rPr>
              <w:rFonts w:ascii="Times New Roman" w:hAnsi="Times New Roman" w:cs="Times New Roman" w:eastAsia="Times New Roman"/>
              <w:color w:val="000000"/>
              <w:lang w:val="ru-RU"/>
            </w:rPr>
            <w:t>я для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проведения работ</w:t>
          </w:r>
          <w:bookmarkEnd w:id="0"/>
          <w:bookmarkEnd w:id="900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Работы по техническому диагностированию проведены в соответствии с договором между ООО «Контрольный заказчик» и Общество с ограниченной ответственностью «ЮТАР» от ______ № КП-26/09 от 01.09.2026.</w:t>
          </w:r>
          <w:r w:rsidR="00210386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p w14:paraId="058F792F" w14:textId="55849CD8" w:rsidR="00644E28" w:rsidRPr="00270F4A" w:rsidRDefault="00EC7ACE" w:rsidP="00644E28">
          <w:bookmarkStart w:id="9001" w:name="vessel_toc_section2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>2.</w:t>
          </w:r>
          <w:r w:rsidR="00644E28"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Сроки проведения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работ</w:t>
          </w:r>
          <w:bookmarkEnd w:id="3"/>
          <w:bookmarkEnd w:id="9001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Работы по техническому диагностированию проведены в период с __.__.____ по 18.09.2026, на объекте Площадка диагностики № 1.</w:t>
          </w:r>
          <w:proofErr w:type="spellStart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proofErr w:type="spellEnd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6F21298A" w14:textId="4E713291" w:rsidR="00644E28" w:rsidRPr="00644E28" w:rsidRDefault="00644E28" w:rsidP="00644E28">
          <w:bookmarkStart w:id="9002" w:name="vessel_toc_section3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3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диагностики</w:t>
          </w:r>
          <w:bookmarkEnd w:id="4"/>
          <w:bookmarkEnd w:id="9002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bookmarkStart w:id="9003" w:name="vessel_toc_section4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4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r w:rsidR="008F65C0"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Сведения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 Заказчике</w:t>
          </w:r>
          <w:bookmarkEnd w:id="5"/>
          <w:bookmarkEnd w:id="9003"/>
        </w:p>
        <w:p w14:paraId="72F8D4F3" w14:textId="7991A344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1</w:t>
                </w: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05994E9" w14:textId="4A4B559A" w:rsidR="00644E28" w:rsidRPr="00644E28" w:rsidRDefault="00644E28" w:rsidP="00644E28">
          <w:bookmarkStart w:id="9004" w:name="vessel_toc_section5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5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техническое диагностирование</w:t>
          </w:r>
          <w:bookmarkEnd w:id="7"/>
          <w:bookmarkEnd w:id="9004"/>
        </w:p>
        <w:p w14:paraId="37B2AB1A" w14:textId="60B26C8D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Общество с ограниченной ответственностью «ЮТАР»</w:t>
                </w: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Петров Пётр Петрович</w:t>
                </w: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№ АЦЛНК-5-00083 об аттестации лаборатории неразрушающих методов контроля ООО «ЮТАР»</w:t>
                </w: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bookmarkStart w:id="9005" w:name="vessel_toc_section6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rFonts w:ascii="Times New Roman" w:hAnsi="Times New Roman" w:cs="Times New Roman" w:eastAsia="Times New Roman"/>
              <w:color w:val="000000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  <w:bookmarkEnd w:id="9005"/>
        </w:p>
        <w:p w14:paraId="2FF7185D" w14:textId="77777777" w:rsidR="00713A52" w:rsidRPr="00713A52" w:rsidRDefault="00713A52" w:rsidP="00713A52">
          <w:pPr>
            <w:keepNext/>
            <w:widowControl/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1.</w:t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Иванов Иван Иванович</w:t>
                </w:r>
              </w:p>
            </w:tc>
            <w:tc>
              <w:tcPr>
                <w:tcW w:w="1133" w:type="pct"/>
                <w:vAlign w:val="center"/>
                <w:noWrap/>
              </w:tcPr>
              <w:p w14:paraId="32615E7E" w14:textId="5FFA81E0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КОНТРОЛЬ‑01</w:t>
                </w: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УЗТ</w:t>
                </w: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18.09.2027</w:t>
                </w: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bookmarkStart w:id="9006" w:name="vessel_toc_section7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7. Перечень приборов и оборудования</w:t>
          </w:r>
          <w:bookmarkEnd w:id="10"/>
          <w:bookmarkEnd w:id="9006"/>
        </w:p>
        <w:p w14:paraId="081399BD" w14:textId="5C0BDC41" w:rsidR="00644E28" w:rsidRPr="0042494B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Действительна до</w:t>
                </w: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bookmarkStart w:id="9007" w:name="vessel_toc_section8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8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технического диагностирования</w:t>
          </w:r>
          <w:bookmarkEnd w:id="12"/>
          <w:bookmarkEnd w:id="9007"/>
        </w:p>
        <w:p w14:paraId="108A1184" w14:textId="460718B1" w:rsidR="001B2BF5" w:rsidRPr="00713A52" w:rsidRDefault="00713A52" w:rsidP="00713A52">
          <w:pPr>
            <w:pStyle w:val="ae"/>
            <w:keepNext/>
            <w:widowControl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Наименование</w:t>
                </w:r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Заводской №</w:t>
                </w: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КП-11001</w:t>
                </w: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Регистрационный №</w:t>
                </w: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К-179</w:t>
                </w: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Инвентарный №</w:t>
                </w: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</w: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Местонахождение</w:t>
                </w: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1</w:t>
                </w: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Заказчик</w:t>
                </w: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bookmarkStart w:id="9008" w:name="vessel_toc_section9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9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Краткая 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техническая 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характеристика и назначение объект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>ов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технического диагностирования</w:t>
          </w:r>
          <w:bookmarkEnd w:id="15"/>
          <w:bookmarkEnd w:id="9008"/>
        </w:p>
        <w:p w14:paraId="3B5A6B0A" w14:textId="5E0D43C4" w:rsidR="00644E28" w:rsidRPr="00713A52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сепарации нефтегазовой смеси</w:t>
                </w: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С-1</w:t>
                </w: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 контрольного оборудования</w:t>
                </w: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2012</w:t>
                </w: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2013</w:t>
                </w: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1,6</w:t>
                </w: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0,7</w:t>
                </w: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2400</w:t>
                </w: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Нефтегазовая смесь</w:t>
                </w: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40</w:t>
                </w: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09Г2С</w:t>
                </w: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50</w:t>
                </w: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5F6EE993" w14:textId="7B04A92E" w:rsidR="00644E28" w:rsidRDefault="00EC7ACE" w:rsidP="005F2A1F">
          <w:bookmarkStart w:id="9009" w:name="vessel_toc_section10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10</w:t>
          </w:r>
          <w:r w:rsidR="00644E28"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. Перечень работ, выполненных в процессе технического диагностирования</w:t>
          </w:r>
          <w:bookmarkEnd w:id="16"/>
          <w:bookmarkEnd w:id="9009"/>
        </w:p>
        <w:p w14:paraId="20F1FD9A" w14:textId="48709DB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Таблица № 7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/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9701105632-003-2021</w:t>
                </w: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ИСО 16809-2015</w:t>
                </w: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22761-77</w:t>
                </w: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55724-2013</w:t>
                </w: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rFonts w:ascii="Times New Roman" w:hAnsi="Times New Roman" w:cs="Times New Roman" w:eastAsia="Times New Roman"/>
                    <w:color w:val="000000"/>
                    <w:sz w:val="24"/>
                    <w:lang w:val="ru-RU"/>
                  </w:rPr>
                  <w:br w:type="page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56512-2015</w:t>
                </w: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соответствии с программой</w:t>
                </w: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ФНП №536</w:t>
                </w: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bookmarkStart w:id="9010" w:name="vessel_toc_section11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11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  <w:bookmarkEnd w:id="9010"/>
        </w:p>
        <w:p w14:paraId="2C8C0B5A" w14:textId="1B6B47B9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П-1 от 20.05.2012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</w:t>
                </w: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20" w:after="2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 w:eastAsia="Times New Roman"/>
              <w:color w:val="000000"/>
              <w:lang w:val="ru-RU"/>
            </w:rPr>
            <w:br w:type="page"/>
          </w:r>
        </w:p>
        <w:p w14:paraId="7B89C193" w14:textId="11A179EA" w:rsidR="00644E28" w:rsidRDefault="00EC7ACE" w:rsidP="005F2A1F">
          <w:bookmarkStart w:id="9011" w:name="vessel_toc_section12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12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Анализ результатов пред</w:t>
          </w:r>
          <w:r w:rsidR="00252EB5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ыдущих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  <w:bookmarkEnd w:id="9011"/>
        </w:p>
        <w:p w14:paraId="444B77F3" w14:textId="680E126C" w:rsidR="001E4514" w:rsidRPr="00600F20" w:rsidRDefault="001E4514" w:rsidP="001E4514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</w:tbl>
        <w:p w14:paraId="6B5D4912" w14:textId="1955E9B8" w:rsidR="00644E28" w:rsidRPr="005F2A1F" w:rsidRDefault="00EC7ACE" w:rsidP="005F2A1F">
          <w:bookmarkStart w:id="9012" w:name="vessel_toc_section13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13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29"/>
          <w:bookmarkEnd w:id="9012"/>
        </w:p>
        <w:p w14:paraId="74C917F8" w14:textId="3168F5F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1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Отклонений при оперативном диагностировании не выявлено.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2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3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Обечайка 1 Smin= 9.5 мм</w:t>
                  <w:br/>
                  <w:t>Обечайка 2 Smin= 9.5 мм</w:t>
                  <w:br/>
                  <w:t>Обечайка 3 Smin= 9.5 мм</w:t>
                  <w:br/>
                  <w:t>Обечайка 4 Smin= 9.5 мм</w:t>
                  <w:br/>
                  <w:t>Обечайка 5 Smin= 9.5 мм</w:t>
                  <w:br/>
                  <w:t>Обечайка 6 Smin= 9.5 мм</w:t>
                  <w:br/>
                  <w:t>Днище левое Smin= 9.5 мм</w:t>
                  <w:br/>
                  <w:t>Днище правое Smin= 9.5 мм</w:t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vertAlign w:val="subscript"/>
                  </w:rPr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6B231B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  <w:p w14:paraId="49B56E41" w14:textId="5345F924" w:rsidR="004241C4" w:rsidRPr="007C1A9B" w:rsidRDefault="00FC1C6C" w:rsidP="00FC1C6C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4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Твёрдость металла в пределах допускаемых значений (см. приложение № 5)</w:t>
                </w:r>
              </w:p>
              <w:p w14:paraId="34176D59" w14:textId="271AA8EC" w:rsidR="004241C4" w:rsidRPr="00346D4E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5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6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7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Значения фактической толщины превышают минимально допустимые значения из расчёта.. Прогнозный срок остаточного ресурса: 5 лет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8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</w:tbl>
        <w:p w14:paraId="7C14D8FD" w14:textId="5215A360" w:rsidR="00644E28" w:rsidRPr="005F2A1F" w:rsidRDefault="00EC7ACE" w:rsidP="005F2A1F">
          <w:bookmarkStart w:id="9013" w:name="vessel_toc_section14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14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9013"/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По результатам работ произведена оценка работоспособности Значения фактической толщины превышают минимально допустимые значения из расчёта.. Прогнозный срок остаточного ресурса составляет 5 лет. (Приложение № 8)</w:t>
          </w:r>
          <w:bookmarkStart w:id="32" w:name="_Toc89338713"/>
          <w:r w:rsidRPr="0048773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bookmarkEnd w:id="32"/>
          <w:r w:rsidR="00FC1C6C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bookmarkStart w:id="9014" w:name="vessel_toc_section15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15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Выводы </w:t>
          </w:r>
          <w:bookmarkEnd w:id="31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по результатам технической диагностики</w:t>
          </w:r>
          <w:bookmarkEnd w:id="33"/>
          <w:bookmarkEnd w:id="9014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сосуда работающего под давлением – Сепаратор НГС 50-0,9-2400, зав.№ КП-11001, рег.№ К-179, инв.№ ИНВ-778, удовлетворяют требованиям нормативных документов.</w:t>
          </w:r>
          <w:proofErr w:type="gramStart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/>
          </w:r>
          <w:proofErr w:type="gramEnd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="00BC1A8B"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>Техническое состояние объекта диагностирования: работоспособное, пригодно к дальнейшей эксплуатации. соответствует. Результаты по видам контроля: анализ документации — Соответствует требованиям; ВИК — дефектов не выявлено; УЗТ — Обечайка 1 Smin= 9.5 мм; Обечайка 2 Smin= 9.5 мм; Обечайка 3 Smin= 9.5 мм; Обечайка 4 Smin= 9.5 мм; Обечайка 5 Smin= 9.5 мм; Обечайка 6 Smin= 9.5 мм; Днище левое Smin= 9.5 мм; Днище правое Smin= 9.5 мм; твёрдость — Твёрдость металла в пределах допускаемых значений (см. приложение № 5); УЗК — дефектов не обнаружено; МПК — дефектов не обнаружено; расчёт на прочность — Значения фактической толщины превышают минимально допустимые значения из расчёта., остаточный ресурс 5 лет.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bookmarkStart w:id="9015" w:name="vessel_toc_appendix1"/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 xml:space="preserve">ПРИЛОЖЕНИЕ № </w:t>
          </w:r>
          <w:r w:rsidR="009316BB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1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bookmarkEnd w:id="9015"/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270F4A"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8D965B2" w14:textId="77D8D447" w:rsidR="008529DC" w:rsidRPr="00E15F88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 xml:space="preserve"/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keepNext/>
        <w:widowControl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keepNext/>
        <w:widowControl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Лицензия на осуществление эксплуатации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2.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Свидетельство о регистрации опасных производственных объектов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3.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Договор обязательного страхования гражданской ответственности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4.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Страховой полис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5.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Положение о производственном контроле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6.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Приказ об организации производственного контроля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7.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План мероприятий по локализации и ликвидации последствий аварий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8.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Предписания надзорных органов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  <w:r w:rsid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Технический паспорт сосуда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П-1 от 20.05.2012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11.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Инструкция по монтажу и эксплуатации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12.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предохранительные клапаны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13.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запорную арматуру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14.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Документация на контрольно-измерительные приборы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15.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Ремонтная (исполнительная) документация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16.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Заключение экспертизы промышленной безопасности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17.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Акты проведения УЗТ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 w14:paraId="276D2548" w14:textId="5DC271BB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keepNext/>
              <w:widowControl/>
              <w:spacing w:before="40" w:after="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Сепаратор НГС 50-0,9-2400</w:t>
            </w: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Завод контрольного оборудования</w:t>
            </w: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2012</w:t>
            </w: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2013</w:t>
            </w: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2400</w:t>
            </w: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Нефтегазовая смесь</w:t>
            </w: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09Г2С</w:t>
            </w: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>
      <w:pPr>
        <w:sectPr>
          <w:headerReference w:type="default" r:id="rId18"/>
          <w:footerReference w:type="default" r:id="rId19"/>
          <w:type w:val="nextPage"/>
          <w:pgSz w:w="11906" w:h="16838"/>
          <w:pgMar w:top="720" w:right="720" w:bottom="720" w:left="720" w:header="360" w:footer="360" w:gutter="0"/>
        </w:sectPr>
      </w:pPr>
    </w:p>
    <w:p w14:paraId="2E739347" w14:textId="00599C75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269" w:type="pct"/>
            <w:vAlign w:val="center"/>
          </w:tcPr>
          <w:p w14:paraId="4D2A1BD0" w14:textId="42BCF2C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6379D3F3" w14:textId="264867A5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53C505DD" w14:textId="141C8C8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487EE167" w14:textId="35803FCE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4699F865" w14:textId="5C514992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1BDB1B94" w14:textId="22847EC0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3FBDAAEC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5989CEF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16D52FC6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0B967D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274DBE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6C9EB8C8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023D4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4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5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6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597DB186" w14:textId="79E0FF5A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  <w:noWrap/>
          </w:tcPr>
          <w:p w14:paraId="740D6CC3" w14:textId="4EBA2C8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  <w:tc>
          <w:tcPr>
            <w:tcW w:w="1046" w:type="pct"/>
            <w:vAlign w:val="center"/>
            <w:noWrap/>
          </w:tcPr>
          <w:p w14:paraId="42127C03" w14:textId="3DF72E5B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  <w:noWrap/>
          </w:tcPr>
          <w:p w14:paraId="3C09925C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1046" w:type="pct"/>
            <w:vAlign w:val="center"/>
            <w:noWrap/>
          </w:tcPr>
          <w:p w14:paraId="56409E93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0EB856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0D9256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44E604E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1046" w:type="pct"/>
            <w:vAlign w:val="center"/>
            <w:noWrap/>
          </w:tcPr>
          <w:p w14:paraId="4755DD4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  <w:noWrap/>
          </w:tcPr>
          <w:p w14:paraId="4BC7335B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1046" w:type="pct"/>
            <w:vAlign w:val="center"/>
            <w:noWrap/>
          </w:tcPr>
          <w:p w14:paraId="340A009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  <w:noWrap/>
          </w:tcPr>
          <w:p w14:paraId="6E8562F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1046" w:type="pct"/>
            <w:vAlign w:val="center"/>
            <w:noWrap/>
          </w:tcPr>
          <w:p w14:paraId="0E31931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  <w:noWrap/>
          </w:tcPr>
          <w:p w14:paraId="17D16827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79556A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  <w:noWrap/>
          </w:tcPr>
          <w:p w14:paraId="2B280505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Нефтегазовая смесь</w:t>
            </w: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4D79B7A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1B7DA10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  <w:noWrap/>
          </w:tcPr>
          <w:p w14:paraId="32B9B17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  <w:noWrap/>
          </w:tcPr>
          <w:p w14:paraId="29528ADE" w14:textId="15492883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  <w:tc>
          <w:tcPr>
            <w:tcW w:w="1046" w:type="pct"/>
            <w:vAlign w:val="center"/>
            <w:noWrap/>
          </w:tcPr>
          <w:p w14:paraId="5EA633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  <w:noWrap/>
          </w:tcPr>
          <w:p w14:paraId="4ECEDDB1" w14:textId="32A3E47C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11BBABF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  <w:noWrap/>
          </w:tcPr>
          <w:p w14:paraId="3362FEB2" w14:textId="589BD4FF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7D1B68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  <w:noWrap/>
          </w:tcPr>
          <w:p w14:paraId="1CB415CB" w14:textId="6D472269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43B4C10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  <w:noWrap/>
          </w:tcPr>
          <w:p w14:paraId="64C56D4A" w14:textId="5D0005F0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04FEA5C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3826D1BD" w14:textId="49E0F370" w:rsidR="004B4CD2" w:rsidRDefault="002D09D0" w:rsidP="002D09D0">
      <w:pPr>
        <w:keepNext/>
        <w:widowControl/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4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5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6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1928" w:type="dxa"/>
            <w:vAlign w:val="center"/>
          </w:tcPr>
          <w:p w14:paraId="33D7E74C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1928" w:type="dxa"/>
            <w:vAlign w:val="center"/>
            <w:noWrap/>
          </w:tcPr>
          <w:p w14:paraId="7C2F5CDF" w14:textId="38A26060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18.09.2026</w:t>
            </w: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гидравлическое</w:t>
            </w:r>
          </w:p>
        </w:tc>
        <w:tc>
          <w:tcPr>
            <w:tcW w:w="722" w:type="pct"/>
            <w:vAlign w:val="center"/>
            <w:noWrap/>
          </w:tcPr>
          <w:p w14:paraId="7C4DDAF2" w14:textId="4389B976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2,0</w:t>
            </w: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вода</w:t>
            </w:r>
          </w:p>
        </w:tc>
        <w:tc>
          <w:tcPr>
            <w:tcW w:w="1074" w:type="pct"/>
            <w:vAlign w:val="center"/>
            <w:noWrap/>
          </w:tcPr>
          <w:p w14:paraId="05800A4E" w14:textId="380FA7A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1928" w:type="dxa"/>
            <w:vAlign w:val="center"/>
          </w:tcPr>
          <w:p w14:paraId="0465C363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Организация- исполнитель</w:t>
            </w: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При анализе технической документации установлено, документация в полном объёме</w:t>
      </w:r>
      <w:r w:rsidR="00270F4A" w:rsidRPr="001072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val="ru-RU" w:eastAsia="ru-RU"/>
        </w:rPr>
        <w:t>ВЫВОД: Представленная техническая документация на сосуд, работающий под давлением – Сепаратор НГС 50-0,9-2400 зав. № КП-11001, рег. № К-179, инв. № ИНВ-778 соответствует требованиям действующей нормативно-технической документации.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9E67AA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270F4A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  <w:r w:rsidR="00394B2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 w:rsidR="00652AE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5C100CC9" w14:textId="46309714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04F4E0AD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C8A374F" w14:textId="6989CCF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1A247310" w14:textId="503EA85C" w:rsidR="00275AA6" w:rsidRPr="00D01029" w:rsidRDefault="00275AA6" w:rsidP="00992C84">
      <w:bookmarkStart w:id="9016" w:name="vessel_toc_appendix2"/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2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Протокол по результатам 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оперативной (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функциональной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)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диагностики</w:t>
      </w:r>
      <w:bookmarkEnd w:id="40"/>
      <w:bookmarkEnd w:id="9016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194D47"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6A9FC5DF" w14:textId="0D7F848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keepNext/>
        <w:widowControl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keepNext/>
        <w:widowControl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Опоры работоспособны</w:t>
            </w:r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584F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В результате функциональной (оперативной) диагностики установлено, что сосуд Отклонений при оперативном диагностировании не выявлено. паспортным характеристикам. Сосуд соответствует требованиям действующей НТД.</w:t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884FA6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3816319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bookmarkStart w:id="9017" w:name="vessel_toc_appendix3"/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3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17"/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46174E81" w14:textId="77777777" w:rsidR="00B1189D" w:rsidRPr="00E15F88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Комплект ВИК</w:t>
            </w:r>
          </w:p>
        </w:tc>
        <w:tc>
          <w:tcPr>
            <w:tcW w:w="1298" w:type="pct"/>
            <w:vAlign w:val="center"/>
            <w:noWrap/>
          </w:tcPr>
          <w:p w14:paraId="0018D29C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4D77A2C0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Измеритель освещённости</w:t>
            </w:r>
          </w:p>
        </w:tc>
        <w:tc>
          <w:tcPr>
            <w:tcW w:w="1298" w:type="pct"/>
            <w:vAlign w:val="center"/>
            <w:noWrap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818E311" w14:textId="77777777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End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Start"/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ru-RU" w:eastAsia="ru-RU"/>
              </w:rPr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ACC998C" w14:textId="12A2C649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Схема контроля</w:t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E5F9D4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hAnsi="Times New Roman" w:cs="Times New Roman" w:eastAsia="Times New Roman"/>
          <w:noProof/>
          <w:color w:val="000000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keepNext/>
        <w:widowControl/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№ п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en-US"/>
              </w:rPr>
              <w:t>/</w:t>
            </w: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20" w:after="2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Внутренний осмотр:</w:t>
            </w: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не обнаружено, объект контроля соответствует требованиям НТД.</w:t>
      </w:r>
      <w:r w:rsidRPr="0095701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0B7E2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1D13A9D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rFonts w:ascii="Times New Roman" w:hAnsi="Times New Roman" w:cs="Times New Roman" w:eastAsia="Times New Roman"/>
          <w:color w:val="000000"/>
          <w:lang w:val="ru-RU" w:eastAsia="ru-RU"/>
        </w:rPr>
        <w:br w:type="page"/>
      </w:r>
    </w:p>
    <w:p w14:paraId="1F12217F" w14:textId="795004D4" w:rsidR="00BB4021" w:rsidRPr="00D01029" w:rsidRDefault="00BB4021" w:rsidP="00992C84">
      <w:bookmarkStart w:id="9018" w:name="vessel_toc_appendix4"/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4</w:t>
      </w:r>
      <w:r w:rsidR="00D01029"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18"/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0329EBF6" w14:textId="051ACE94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keepNext/>
        <w:widowControl/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Толщиномер</w:t>
            </w:r>
            <w:proofErr w:type="spellEnd"/>
          </w:p>
        </w:tc>
        <w:tc>
          <w:tcPr>
            <w:tcW w:w="1298" w:type="pct"/>
            <w:vAlign w:val="center"/>
            <w:noWrap/>
          </w:tcPr>
          <w:p w14:paraId="2EEA9729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Настроечный образец</w:t>
            </w:r>
          </w:p>
        </w:tc>
        <w:tc>
          <w:tcPr>
            <w:tcW w:w="1298" w:type="pct"/>
            <w:vAlign w:val="center"/>
            <w:noWrap/>
          </w:tcPr>
          <w:p w14:paraId="7E0983C1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keepNext/>
        <w:widowControl/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6B705B74" w14:textId="67F47E83" w:rsidR="00982E49" w:rsidRPr="00982E49" w:rsidRDefault="00BB4021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46F052DC" w14:textId="77777777" w:rsidR="007B7ED0" w:rsidRPr="008529DC" w:rsidRDefault="007B7ED0" w:rsidP="008529DC">
            <w:pPr>
              <w:keepNext/>
              <w:widowControl/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9.6</w:t>
            </w: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C513340" w14:textId="77777777" w:rsidR="007B7ED0" w:rsidRPr="008529DC" w:rsidRDefault="007B7ED0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2E1C62E2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338C2EE0" w14:textId="1807D518" w:rsidR="004B4CD2" w:rsidRPr="00AE68AE" w:rsidRDefault="000A7C93" w:rsidP="006C6A92">
      <w:bookmarkStart w:id="9019" w:name="vessel_toc_appendix5"/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5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5"/>
      <w:bookmarkEnd w:id="46"/>
      <w:bookmarkEnd w:id="901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39B155E" w14:textId="4A798445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79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  <w:noWrap/>
          </w:tcPr>
          <w:p w14:paraId="6CB51605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  <w:noWrap/>
          </w:tcPr>
          <w:p w14:paraId="658F2388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keepNext/>
        <w:widowControl/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149D16DA" w14:textId="6FC8676B" w:rsidR="00DC3AB0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Твердость металла (для стали 09Г2С ), НВ</w:t>
            </w:r>
            <w:r w:rsidR="006F617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/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/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К1/П1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146</w:t>
            </w: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153</w:t>
            </w: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149</w:t>
            </w: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К2/П2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147</w:t>
            </w: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156</w:t>
            </w: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154</w:t>
            </w: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150</w:t>
            </w:r>
          </w:p>
        </w:tc>
      </w:tr>
      <w:tr w:rsidR="008B7EE1" w:rsidRPr="008529DC" w14:paraId="5ABD5D38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3B0E10DA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5A94141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К3/П3</w:t>
            </w:r>
          </w:p>
        </w:tc>
        <w:tc>
          <w:tcPr>
            <w:tcW w:w="635" w:type="pct"/>
            <w:vAlign w:val="center"/>
          </w:tcPr>
          <w:p w14:paraId="69392E15" w14:textId="2CFCFA2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148</w:t>
            </w:r>
          </w:p>
        </w:tc>
        <w:tc>
          <w:tcPr>
            <w:tcW w:w="515" w:type="pct"/>
            <w:vAlign w:val="center"/>
          </w:tcPr>
          <w:p w14:paraId="51A9C2CE" w14:textId="6F3DB2B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157</w:t>
            </w:r>
          </w:p>
        </w:tc>
        <w:tc>
          <w:tcPr>
            <w:tcW w:w="588" w:type="pct"/>
            <w:vAlign w:val="center"/>
          </w:tcPr>
          <w:p w14:paraId="78A3373E" w14:textId="3A83D98C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164</w:t>
            </w:r>
          </w:p>
        </w:tc>
        <w:tc>
          <w:tcPr>
            <w:tcW w:w="588" w:type="pct"/>
            <w:vAlign w:val="center"/>
          </w:tcPr>
          <w:p w14:paraId="288B40A2" w14:textId="393B7EFF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735" w:type="pct"/>
            <w:vAlign w:val="center"/>
          </w:tcPr>
          <w:p w14:paraId="013B4B1E" w14:textId="61F2C34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151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3B55056D" w14:textId="60A61804" w:rsidR="00982E49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1FEF0C5A" w14:textId="77777777" w:rsidTr="006F6170">
        <w:tc>
          <w:tcPr>
            <w:tcW w:w="1397" w:type="pct"/>
            <w:vAlign w:val="center"/>
          </w:tcPr>
          <w:p w14:paraId="3083B250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1103" w:type="pct"/>
            <w:vAlign w:val="center"/>
          </w:tcPr>
          <w:p w14:paraId="475C77C3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1103" w:type="pct"/>
            <w:vAlign w:val="center"/>
          </w:tcPr>
          <w:p w14:paraId="416B3F5E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164</w:t>
            </w:r>
          </w:p>
        </w:tc>
        <w:tc>
          <w:tcPr>
            <w:tcW w:w="1397" w:type="pct"/>
          </w:tcPr>
          <w:p w14:paraId="2A6FD946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2745A5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CA7BDC" w14:textId="57D2123E" w:rsidR="004B4CD2" w:rsidRPr="000A7C93" w:rsidRDefault="000A7C93" w:rsidP="00494991">
      <w:bookmarkStart w:id="9020" w:name="vessel_toc_appendix6"/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6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9"/>
      <w:bookmarkEnd w:id="50"/>
      <w:bookmarkEnd w:id="902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3FC8FF3" w14:textId="699F4F1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 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6F6170"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Дефектоскоп</w:t>
            </w:r>
          </w:p>
        </w:tc>
        <w:tc>
          <w:tcPr>
            <w:tcW w:w="1298" w:type="pct"/>
            <w:vAlign w:val="center"/>
            <w:noWrap/>
          </w:tcPr>
          <w:p w14:paraId="129F8896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  <w:noWrap/>
          </w:tcPr>
          <w:p w14:paraId="36494F9A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keepNext/>
        <w:widowControl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№ п</w:t>
            </w:r>
            <w:r w:rsidRPr="001738F4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/</w:t>
            </w: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Тип сварного соедин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мм</w:t>
            </w:r>
            <w:proofErr w:type="spellEnd"/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keepNext/>
        <w:widowControl/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0A7C29A0" w14:textId="5ED275CD" w:rsidR="00982E49" w:rsidRPr="008529DC" w:rsidRDefault="006F6170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-8"/>
                <w:sz w:val="24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8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</w:t>
            </w: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годен</w:t>
            </w: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</w:t>
            </w: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К4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К4/П4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43D9A3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20844DF9" w14:textId="78E9AC1A" w:rsidR="004B4CD2" w:rsidRPr="006F6170" w:rsidRDefault="001A618A" w:rsidP="00494991">
      <w:bookmarkStart w:id="9021" w:name="vessel_toc_appendix7"/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7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6F6170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магнитопорошкового контроля элементов сосуда</w:t>
      </w:r>
      <w:bookmarkEnd w:id="53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52"/>
      <w:bookmarkEnd w:id="9021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53A1464" w14:textId="1BCF6148" w:rsidR="00194D47" w:rsidRPr="00E15F88" w:rsidRDefault="00194D47" w:rsidP="00992C8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магнитопорошкового контроля элементов сосуда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ТО-ПРОВЕРКА-1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56512-2015. Контроль неразрушающий.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 2-2.3-218-2008. Инструкция по п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рименению магнитопорошкового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неразрушающего контроля сосудов, работающих под давлением.</w:t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1325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keepNext/>
        <w:widowControl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</w:t>
            </w: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AE621E" w:rsidRPr="008529DC" w14:paraId="1AF87F99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105FD3E" w14:textId="5EE31A94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</w:t>
            </w:r>
          </w:p>
        </w:tc>
        <w:tc>
          <w:tcPr>
            <w:tcW w:w="594" w:type="pct"/>
            <w:vAlign w:val="center"/>
          </w:tcPr>
          <w:p w14:paraId="54D2BECC" w14:textId="2120DB13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34" w:type="pct"/>
            <w:vAlign w:val="center"/>
          </w:tcPr>
          <w:p w14:paraId="33EE78B1" w14:textId="59B5739B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5E98FD4F" w14:textId="0B0F0167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2E3AA5D4" w14:textId="21E28B84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AE621E" w:rsidRPr="008529DC" w14:paraId="24F1DAEE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4A43D24B" w14:textId="497F9AA6" w:rsidR="00AE621E" w:rsidRPr="00992C84" w:rsidRDefault="00AE621E" w:rsidP="008529DC">
            <w:pPr>
              <w:widowControl w:val="0"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</w:t>
            </w:r>
          </w:p>
        </w:tc>
        <w:tc>
          <w:tcPr>
            <w:tcW w:w="594" w:type="pct"/>
            <w:vAlign w:val="center"/>
          </w:tcPr>
          <w:p w14:paraId="173C26E1" w14:textId="6572AB6D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734" w:type="pct"/>
            <w:vAlign w:val="center"/>
          </w:tcPr>
          <w:p w14:paraId="79AC4E6A" w14:textId="0C0CE325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6249400D" w14:textId="6B7F41D1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2F2B2331" w14:textId="0481329C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992C84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56BE1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792382" w14:textId="5FC76020" w:rsidR="001738F4" w:rsidRDefault="004B4CD2" w:rsidP="001738F4">
      <w:bookmarkStart w:id="9022" w:name="vessel_toc_appendix8"/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8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Расчет на прочность</w:t>
      </w:r>
      <w:bookmarkEnd w:id="56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Start w:id="57" w:name="_Toc89870785"/>
      <w:bookmarkEnd w:id="9022"/>
    </w:p>
    <w:p>
      <w:r>
        <w:rPr>
          <w:rFonts w:ascii="Times New Roman" w:hAnsi="Times New Roman" w:cs="Times New Roman" w:eastAsia="Times New Roman"/>
          <w:color w:val="000000"/>
          <w:sz w:val="24"/>
        </w:rPr>
        <w:t>Остаточный ресурс: 5 лет.</w:t>
      </w:r>
    </w:p>
    <w:p>
      <w:r>
        <w:rPr>
          <w:rFonts w:ascii="Times New Roman" w:hAnsi="Times New Roman" w:cs="Times New Roman" w:eastAsia="Times New Roman"/>
          <w:color w:val="000000"/>
          <w:sz w:val="24"/>
        </w:rPr>
        <w:t>Методика расчёта: По методике, указанной в техническом отчёте</w:t>
      </w:r>
    </w:p>
    <w:p w14:paraId="45AD255E" w14:textId="33D75517" w:rsidR="00992C84" w:rsidRDefault="001738F4" w:rsidP="00494991">
      <w:bookmarkStart w:id="9023" w:name="vessel_toc_appendix9"/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9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23"/>
    </w:p>
    <w:p>
      <w:r>
        <w:rPr>
          <w:rFonts w:ascii="Times New Roman" w:hAnsi="Times New Roman" w:cs="Times New Roman" w:eastAsia="Times New Roman"/>
          <w:color w:val="000000"/>
        </w:rPr>
        <w:t>Акт гидравлического испытания от 18.09.2026, пробное давление 2,0. Скан акта не приложен к обследованию.</w:t>
      </w:r>
    </w:p>
    <w:p w14:paraId="37211390" w14:textId="77777777" w:rsidR="004A308D" w:rsidRDefault="009316BB" w:rsidP="001738F4">
      <w:bookmarkStart w:id="9024" w:name="vessel_toc_appendix10"/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10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Перечень </w:t>
      </w:r>
      <w:r w:rsidR="001C1BB6"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>применяемой</w:t>
      </w:r>
      <w:r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при</w:t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24"/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2</w:t>
            </w: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Газпром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2-2.3-491-2010.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56512-2015. Контроль неразрушающий. Магнитопорошковый метод. Типовые технологические процессы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Газпром 2-2.3-218-2008. Инструкция по применению магнитопорошкового неразрушающего контроля сосудов, работающих под давлением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 w:eastAsia="Times New Roman"/>
            <w:noProof/>
            <w:color w:val="000000"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  <w:rPr>
      <w:rFonts w:ascii="Times New Roman" w:hAnsi="Times New Roman" w:cs="Times New Roman" w:eastAsia="Times New Roman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  <w:rPr>
      <w:rFonts w:ascii="Times New Roman" w:hAnsi="Times New Roman" w:cs="Times New Roman" w:eastAsia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  <cp:version>2026-09-18.2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