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EE59A" w14:textId="43D1ACB2" w:rsidR="00C81BB7" w:rsidRPr="00FA57EE" w:rsidRDefault="00156159" w:rsidP="00711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 Antiqua" w:hAnsi="Book Antiqua"/>
          <w:b/>
          <w:sz w:val="28"/>
          <w:szCs w:val="28"/>
          <w:lang w:val="en-GB"/>
        </w:rPr>
      </w:pPr>
      <w:r w:rsidRPr="00FA57EE">
        <w:rPr>
          <w:rFonts w:ascii="Book Antiqua" w:hAnsi="Book Antiqua"/>
          <w:b/>
          <w:sz w:val="28"/>
          <w:szCs w:val="28"/>
          <w:lang w:val="en-GB"/>
        </w:rPr>
        <w:t>Seminar 2</w:t>
      </w:r>
      <w:r w:rsidR="00371A16">
        <w:rPr>
          <w:rFonts w:ascii="Book Antiqua" w:hAnsi="Book Antiqua"/>
          <w:b/>
          <w:sz w:val="28"/>
          <w:szCs w:val="28"/>
          <w:lang w:val="en-GB"/>
        </w:rPr>
        <w:t xml:space="preserve"> Examples</w:t>
      </w:r>
    </w:p>
    <w:p w14:paraId="6D5815CA" w14:textId="77777777" w:rsidR="00FA57EE" w:rsidRDefault="00FA57EE" w:rsidP="008102EA">
      <w:pPr>
        <w:jc w:val="both"/>
        <w:rPr>
          <w:b/>
          <w:lang w:val="en-GB"/>
        </w:rPr>
      </w:pPr>
    </w:p>
    <w:p w14:paraId="16FB3651" w14:textId="77777777" w:rsidR="00764BD2" w:rsidRPr="00711F5C" w:rsidRDefault="00711F5C" w:rsidP="008102EA">
      <w:pPr>
        <w:jc w:val="both"/>
        <w:rPr>
          <w:b/>
          <w:lang w:val="en-GB"/>
        </w:rPr>
      </w:pPr>
      <w:r w:rsidRPr="00711F5C">
        <w:rPr>
          <w:b/>
          <w:lang w:val="en-GB"/>
        </w:rPr>
        <w:t>Issuing shares</w:t>
      </w:r>
    </w:p>
    <w:p w14:paraId="5184E173" w14:textId="77777777" w:rsidR="00BA25D5" w:rsidRDefault="00BA25D5" w:rsidP="008102EA">
      <w:pPr>
        <w:jc w:val="both"/>
        <w:rPr>
          <w:b/>
          <w:lang w:val="en-GB"/>
        </w:rPr>
      </w:pPr>
    </w:p>
    <w:p w14:paraId="71C9DE27" w14:textId="5DDAF191" w:rsidR="00156159" w:rsidRPr="00BA25D5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1</w:t>
      </w:r>
      <w:r w:rsidR="00803298" w:rsidRPr="00BA25D5">
        <w:rPr>
          <w:b/>
          <w:lang w:val="en-US"/>
        </w:rPr>
        <w:t xml:space="preserve">. </w:t>
      </w:r>
      <w:r w:rsidR="00BA25D5" w:rsidRPr="00BA25D5">
        <w:rPr>
          <w:lang w:val="en-US"/>
        </w:rPr>
        <w:t>DRK, Inc.,</w:t>
      </w:r>
      <w:r w:rsidR="00156159" w:rsidRPr="00BA25D5">
        <w:rPr>
          <w:lang w:val="en-US"/>
        </w:rPr>
        <w:t xml:space="preserve"> has just sold 100,000 shares in an initial public offering. The und</w:t>
      </w:r>
      <w:r w:rsidR="00BA25D5" w:rsidRPr="00BA25D5">
        <w:rPr>
          <w:lang w:val="en-US"/>
        </w:rPr>
        <w:t>erwriter’s explicit fees were $6</w:t>
      </w:r>
      <w:r w:rsidR="00156159" w:rsidRPr="00BA25D5">
        <w:rPr>
          <w:lang w:val="en-US"/>
        </w:rPr>
        <w:t>0,000. The offer</w:t>
      </w:r>
      <w:r w:rsidR="00BA25D5" w:rsidRPr="00BA25D5">
        <w:rPr>
          <w:lang w:val="en-US"/>
        </w:rPr>
        <w:t>ing price for the shares was $4</w:t>
      </w:r>
      <w:r w:rsidR="00156159" w:rsidRPr="00BA25D5">
        <w:rPr>
          <w:lang w:val="en-US"/>
        </w:rPr>
        <w:t>0, but immediately upon iss</w:t>
      </w:r>
      <w:r w:rsidR="00BA25D5" w:rsidRPr="00BA25D5">
        <w:rPr>
          <w:lang w:val="en-US"/>
        </w:rPr>
        <w:t>ue the share price jumped to $44</w:t>
      </w:r>
      <w:r w:rsidR="00156159" w:rsidRPr="00BA25D5">
        <w:rPr>
          <w:lang w:val="en-US"/>
        </w:rPr>
        <w:t>.</w:t>
      </w:r>
    </w:p>
    <w:p w14:paraId="685C7527" w14:textId="77777777" w:rsidR="00156159" w:rsidRPr="00BA25D5" w:rsidRDefault="00156159" w:rsidP="00DD3F4B">
      <w:pPr>
        <w:numPr>
          <w:ilvl w:val="0"/>
          <w:numId w:val="4"/>
        </w:numPr>
        <w:jc w:val="both"/>
        <w:rPr>
          <w:lang w:val="en-US"/>
        </w:rPr>
      </w:pPr>
      <w:r w:rsidRPr="00BA25D5">
        <w:rPr>
          <w:lang w:val="en-US"/>
        </w:rPr>
        <w:t xml:space="preserve">What is your best guess as to the total cost to </w:t>
      </w:r>
      <w:r w:rsidR="00BA25D5" w:rsidRPr="00BA25D5">
        <w:rPr>
          <w:lang w:val="en-US"/>
        </w:rPr>
        <w:t>DRK</w:t>
      </w:r>
      <w:r w:rsidRPr="00BA25D5">
        <w:rPr>
          <w:lang w:val="en-US"/>
        </w:rPr>
        <w:t xml:space="preserve"> of the equity issue?</w:t>
      </w:r>
    </w:p>
    <w:p w14:paraId="3E074417" w14:textId="77777777" w:rsidR="00BA25D5" w:rsidRDefault="00BA25D5" w:rsidP="00DD3F4B">
      <w:pPr>
        <w:numPr>
          <w:ilvl w:val="0"/>
          <w:numId w:val="4"/>
        </w:numPr>
        <w:jc w:val="both"/>
        <w:rPr>
          <w:lang w:val="en-US"/>
        </w:rPr>
      </w:pPr>
      <w:r w:rsidRPr="00BA25D5">
        <w:rPr>
          <w:lang w:val="en-US"/>
        </w:rPr>
        <w:t>Is the entire cost of the underwriting a source of profit to the underwriters?</w:t>
      </w:r>
    </w:p>
    <w:p w14:paraId="37CC07EA" w14:textId="77777777" w:rsidR="008D355A" w:rsidRDefault="008D355A" w:rsidP="008D355A">
      <w:pPr>
        <w:jc w:val="both"/>
        <w:rPr>
          <w:u w:val="single"/>
          <w:lang w:val="en-GB"/>
        </w:rPr>
      </w:pPr>
    </w:p>
    <w:p w14:paraId="2F864CF9" w14:textId="77777777" w:rsidR="00711F5C" w:rsidRPr="00BA25D5" w:rsidRDefault="00711F5C" w:rsidP="008102EA">
      <w:pPr>
        <w:jc w:val="both"/>
        <w:rPr>
          <w:b/>
          <w:highlight w:val="yellow"/>
          <w:lang w:val="en-US"/>
        </w:rPr>
      </w:pPr>
    </w:p>
    <w:p w14:paraId="4E43B42A" w14:textId="77777777" w:rsidR="00156159" w:rsidRPr="008F1433" w:rsidRDefault="00711F5C" w:rsidP="008102EA">
      <w:pPr>
        <w:jc w:val="both"/>
        <w:rPr>
          <w:b/>
          <w:lang w:val="en-US"/>
        </w:rPr>
      </w:pPr>
      <w:r w:rsidRPr="008F1433">
        <w:rPr>
          <w:b/>
          <w:lang w:val="en-US"/>
        </w:rPr>
        <w:t>Market and limit orders</w:t>
      </w:r>
    </w:p>
    <w:p w14:paraId="16638295" w14:textId="0D56D86C" w:rsidR="00156159" w:rsidRPr="008F1433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3</w:t>
      </w:r>
      <w:r w:rsidR="00803298" w:rsidRPr="008F1433">
        <w:rPr>
          <w:b/>
          <w:lang w:val="en-US"/>
        </w:rPr>
        <w:t xml:space="preserve">. </w:t>
      </w:r>
      <w:r w:rsidR="00156159" w:rsidRPr="008F1433">
        <w:rPr>
          <w:lang w:val="en-US"/>
        </w:rPr>
        <w:t xml:space="preserve"> Here is some price information on Fincorp stock. Suppose first that Fincorp trades in a dealer market.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800"/>
      </w:tblGrid>
      <w:tr w:rsidR="00156159" w:rsidRPr="00B04B0D" w14:paraId="15E62F74" w14:textId="77777777" w:rsidTr="00B04B0D">
        <w:tc>
          <w:tcPr>
            <w:tcW w:w="1620" w:type="dxa"/>
          </w:tcPr>
          <w:p w14:paraId="02954102" w14:textId="77777777" w:rsidR="00156159" w:rsidRPr="00B04B0D" w:rsidRDefault="00156159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Bid</w:t>
            </w:r>
          </w:p>
        </w:tc>
        <w:tc>
          <w:tcPr>
            <w:tcW w:w="1800" w:type="dxa"/>
          </w:tcPr>
          <w:p w14:paraId="32EBAA04" w14:textId="77777777" w:rsidR="00156159" w:rsidRPr="00B04B0D" w:rsidRDefault="00156159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Ask</w:t>
            </w:r>
          </w:p>
        </w:tc>
      </w:tr>
      <w:tr w:rsidR="00156159" w:rsidRPr="00B04B0D" w14:paraId="4B506AAF" w14:textId="77777777" w:rsidTr="00B04B0D">
        <w:tc>
          <w:tcPr>
            <w:tcW w:w="1620" w:type="dxa"/>
          </w:tcPr>
          <w:p w14:paraId="3AB73102" w14:textId="77777777" w:rsidR="00156159" w:rsidRPr="00B04B0D" w:rsidRDefault="00156159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55.25</w:t>
            </w:r>
          </w:p>
        </w:tc>
        <w:tc>
          <w:tcPr>
            <w:tcW w:w="1800" w:type="dxa"/>
          </w:tcPr>
          <w:p w14:paraId="20DFF897" w14:textId="77777777" w:rsidR="00156159" w:rsidRPr="00B04B0D" w:rsidRDefault="00156159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55.50</w:t>
            </w:r>
          </w:p>
        </w:tc>
      </w:tr>
    </w:tbl>
    <w:p w14:paraId="67198D65" w14:textId="77777777" w:rsidR="00156159" w:rsidRPr="008F1433" w:rsidRDefault="00156159" w:rsidP="008102EA">
      <w:pPr>
        <w:jc w:val="both"/>
        <w:rPr>
          <w:lang w:val="en-US"/>
        </w:rPr>
      </w:pPr>
    </w:p>
    <w:p w14:paraId="5A524304" w14:textId="77777777" w:rsidR="00156159" w:rsidRPr="008F1433" w:rsidRDefault="00156159" w:rsidP="008102EA">
      <w:pPr>
        <w:jc w:val="both"/>
        <w:rPr>
          <w:lang w:val="en-US"/>
        </w:rPr>
      </w:pPr>
      <w:r w:rsidRPr="008F1433">
        <w:rPr>
          <w:lang w:val="en-US"/>
        </w:rPr>
        <w:t>a) Suppose you have submitted an order to your broker to buy at market. At what price will you trade be executed?</w:t>
      </w:r>
    </w:p>
    <w:p w14:paraId="20E1DCCD" w14:textId="77777777" w:rsidR="00156159" w:rsidRPr="008F1433" w:rsidRDefault="00156159" w:rsidP="008102EA">
      <w:pPr>
        <w:jc w:val="both"/>
        <w:rPr>
          <w:lang w:val="en-US"/>
        </w:rPr>
      </w:pPr>
      <w:r w:rsidRPr="008F1433">
        <w:rPr>
          <w:lang w:val="en-US"/>
        </w:rPr>
        <w:t>b) Suppose you have submitted an order to sell at market. At what price will your trade be executed?</w:t>
      </w:r>
    </w:p>
    <w:p w14:paraId="13E070FA" w14:textId="77777777" w:rsidR="00156159" w:rsidRPr="008F1433" w:rsidRDefault="00156159" w:rsidP="008102EA">
      <w:pPr>
        <w:jc w:val="both"/>
        <w:rPr>
          <w:lang w:val="en-US"/>
        </w:rPr>
      </w:pPr>
      <w:r w:rsidRPr="008F1433">
        <w:rPr>
          <w:lang w:val="en-US"/>
        </w:rPr>
        <w:t>c) Suppose an investor has submitted</w:t>
      </w:r>
      <w:r w:rsidR="008F1433" w:rsidRPr="008F1433">
        <w:rPr>
          <w:lang w:val="en-US"/>
        </w:rPr>
        <w:t xml:space="preserve"> a limit order to sell at $55.62</w:t>
      </w:r>
      <w:r w:rsidRPr="008F1433">
        <w:rPr>
          <w:lang w:val="en-US"/>
        </w:rPr>
        <w:t>. What will happen?</w:t>
      </w:r>
    </w:p>
    <w:p w14:paraId="245AEBC2" w14:textId="77777777" w:rsidR="00156159" w:rsidRPr="008F1433" w:rsidRDefault="00156159" w:rsidP="008102EA">
      <w:pPr>
        <w:jc w:val="both"/>
        <w:rPr>
          <w:lang w:val="en-US"/>
        </w:rPr>
      </w:pPr>
      <w:r w:rsidRPr="008F1433">
        <w:rPr>
          <w:lang w:val="en-US"/>
        </w:rPr>
        <w:t>d) Suppose another investor has submitte</w:t>
      </w:r>
      <w:r w:rsidR="008F1433" w:rsidRPr="008F1433">
        <w:rPr>
          <w:lang w:val="en-US"/>
        </w:rPr>
        <w:t>d a limit order to buy at $55.37</w:t>
      </w:r>
      <w:r w:rsidRPr="008F1433">
        <w:rPr>
          <w:lang w:val="en-US"/>
        </w:rPr>
        <w:t>. What will happen?</w:t>
      </w:r>
    </w:p>
    <w:p w14:paraId="4F132926" w14:textId="77777777" w:rsidR="00803298" w:rsidRDefault="00803298" w:rsidP="008102EA">
      <w:pPr>
        <w:jc w:val="both"/>
        <w:rPr>
          <w:b/>
          <w:lang w:val="en-US"/>
        </w:rPr>
      </w:pPr>
    </w:p>
    <w:p w14:paraId="0208CC99" w14:textId="77777777" w:rsidR="00A17932" w:rsidRPr="008F1433" w:rsidRDefault="00A17932" w:rsidP="008102EA">
      <w:pPr>
        <w:jc w:val="both"/>
        <w:rPr>
          <w:b/>
          <w:lang w:val="en-US"/>
        </w:rPr>
      </w:pPr>
    </w:p>
    <w:p w14:paraId="269DBF02" w14:textId="21039609" w:rsidR="00803298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4</w:t>
      </w:r>
      <w:r w:rsidR="008F1433" w:rsidRPr="008F1433">
        <w:rPr>
          <w:b/>
          <w:lang w:val="en-US"/>
        </w:rPr>
        <w:t xml:space="preserve">. </w:t>
      </w:r>
      <w:r w:rsidR="00803298" w:rsidRPr="008F1433">
        <w:rPr>
          <w:lang w:val="en-US"/>
        </w:rPr>
        <w:t>Consider the following limit-order book of a specialist. The last trade in the stock took place at a price of $50.</w:t>
      </w:r>
    </w:p>
    <w:p w14:paraId="475F1F99" w14:textId="77777777" w:rsidR="009874A6" w:rsidRPr="008F1433" w:rsidRDefault="009874A6" w:rsidP="008102EA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2264"/>
        <w:gridCol w:w="2266"/>
        <w:gridCol w:w="2265"/>
      </w:tblGrid>
      <w:tr w:rsidR="00803298" w:rsidRPr="00B04B0D" w14:paraId="1253F9B6" w14:textId="77777777" w:rsidTr="00B04B0D">
        <w:tc>
          <w:tcPr>
            <w:tcW w:w="2302" w:type="dxa"/>
          </w:tcPr>
          <w:p w14:paraId="0CB576C4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Limit-Buy orders</w:t>
            </w:r>
          </w:p>
        </w:tc>
        <w:tc>
          <w:tcPr>
            <w:tcW w:w="2302" w:type="dxa"/>
          </w:tcPr>
          <w:p w14:paraId="2899E8D0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33854277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Limit-Sell orders</w:t>
            </w:r>
          </w:p>
        </w:tc>
        <w:tc>
          <w:tcPr>
            <w:tcW w:w="2303" w:type="dxa"/>
          </w:tcPr>
          <w:p w14:paraId="1A538CF9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</w:p>
        </w:tc>
      </w:tr>
      <w:tr w:rsidR="00803298" w:rsidRPr="00B04B0D" w14:paraId="1A51B129" w14:textId="77777777" w:rsidTr="00B04B0D">
        <w:tc>
          <w:tcPr>
            <w:tcW w:w="2302" w:type="dxa"/>
          </w:tcPr>
          <w:p w14:paraId="3A9F7902" w14:textId="77777777" w:rsidR="00803298" w:rsidRPr="00B04B0D" w:rsidRDefault="00711F5C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P</w:t>
            </w:r>
            <w:r w:rsidR="00803298" w:rsidRPr="00B04B0D">
              <w:rPr>
                <w:lang w:val="en-US"/>
              </w:rPr>
              <w:t>rice</w:t>
            </w:r>
          </w:p>
        </w:tc>
        <w:tc>
          <w:tcPr>
            <w:tcW w:w="2302" w:type="dxa"/>
          </w:tcPr>
          <w:p w14:paraId="12F21CEB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shares</w:t>
            </w:r>
          </w:p>
        </w:tc>
        <w:tc>
          <w:tcPr>
            <w:tcW w:w="2303" w:type="dxa"/>
          </w:tcPr>
          <w:p w14:paraId="6D4C1904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price</w:t>
            </w:r>
          </w:p>
        </w:tc>
        <w:tc>
          <w:tcPr>
            <w:tcW w:w="2303" w:type="dxa"/>
          </w:tcPr>
          <w:p w14:paraId="1B68B0C2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shares</w:t>
            </w:r>
          </w:p>
        </w:tc>
      </w:tr>
      <w:tr w:rsidR="00803298" w:rsidRPr="00B04B0D" w14:paraId="42E7DDE2" w14:textId="77777777" w:rsidTr="00B04B0D">
        <w:tc>
          <w:tcPr>
            <w:tcW w:w="2302" w:type="dxa"/>
          </w:tcPr>
          <w:p w14:paraId="4B062B97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49.75</w:t>
            </w:r>
          </w:p>
        </w:tc>
        <w:tc>
          <w:tcPr>
            <w:tcW w:w="2302" w:type="dxa"/>
          </w:tcPr>
          <w:p w14:paraId="46C31473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500</w:t>
            </w:r>
          </w:p>
        </w:tc>
        <w:tc>
          <w:tcPr>
            <w:tcW w:w="2303" w:type="dxa"/>
          </w:tcPr>
          <w:p w14:paraId="44F45C64" w14:textId="77777777" w:rsidR="00803298" w:rsidRPr="00B04B0D" w:rsidRDefault="008F1433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50.25</w:t>
            </w:r>
          </w:p>
        </w:tc>
        <w:tc>
          <w:tcPr>
            <w:tcW w:w="2303" w:type="dxa"/>
          </w:tcPr>
          <w:p w14:paraId="6D892F48" w14:textId="77777777" w:rsidR="00803298" w:rsidRPr="00B04B0D" w:rsidRDefault="008F1433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100</w:t>
            </w:r>
          </w:p>
        </w:tc>
      </w:tr>
      <w:tr w:rsidR="00803298" w:rsidRPr="00B04B0D" w14:paraId="6D28F642" w14:textId="77777777" w:rsidTr="00B04B0D">
        <w:tc>
          <w:tcPr>
            <w:tcW w:w="2302" w:type="dxa"/>
          </w:tcPr>
          <w:p w14:paraId="54380356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49.50</w:t>
            </w:r>
          </w:p>
        </w:tc>
        <w:tc>
          <w:tcPr>
            <w:tcW w:w="2302" w:type="dxa"/>
          </w:tcPr>
          <w:p w14:paraId="03E4EB17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800</w:t>
            </w:r>
          </w:p>
        </w:tc>
        <w:tc>
          <w:tcPr>
            <w:tcW w:w="2303" w:type="dxa"/>
          </w:tcPr>
          <w:p w14:paraId="001B739A" w14:textId="77777777" w:rsidR="00803298" w:rsidRPr="00B04B0D" w:rsidRDefault="000E2F0F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51.50</w:t>
            </w:r>
          </w:p>
        </w:tc>
        <w:tc>
          <w:tcPr>
            <w:tcW w:w="2303" w:type="dxa"/>
          </w:tcPr>
          <w:p w14:paraId="382E8ECC" w14:textId="77777777" w:rsidR="00803298" w:rsidRPr="00B04B0D" w:rsidRDefault="000E2F0F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100</w:t>
            </w:r>
          </w:p>
        </w:tc>
      </w:tr>
      <w:tr w:rsidR="00803298" w:rsidRPr="00B04B0D" w14:paraId="70D498D1" w14:textId="77777777" w:rsidTr="00B04B0D">
        <w:tc>
          <w:tcPr>
            <w:tcW w:w="2302" w:type="dxa"/>
          </w:tcPr>
          <w:p w14:paraId="577C3B82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49.25</w:t>
            </w:r>
          </w:p>
        </w:tc>
        <w:tc>
          <w:tcPr>
            <w:tcW w:w="2302" w:type="dxa"/>
          </w:tcPr>
          <w:p w14:paraId="5403DC0B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500</w:t>
            </w:r>
          </w:p>
        </w:tc>
        <w:tc>
          <w:tcPr>
            <w:tcW w:w="2303" w:type="dxa"/>
          </w:tcPr>
          <w:p w14:paraId="331D6877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54.75</w:t>
            </w:r>
          </w:p>
        </w:tc>
        <w:tc>
          <w:tcPr>
            <w:tcW w:w="2303" w:type="dxa"/>
          </w:tcPr>
          <w:p w14:paraId="0A3D683D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300</w:t>
            </w:r>
          </w:p>
        </w:tc>
      </w:tr>
      <w:tr w:rsidR="00803298" w:rsidRPr="00B04B0D" w14:paraId="2231BA5E" w14:textId="77777777" w:rsidTr="00B04B0D">
        <w:tc>
          <w:tcPr>
            <w:tcW w:w="2302" w:type="dxa"/>
          </w:tcPr>
          <w:p w14:paraId="26F76DA8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49.00</w:t>
            </w:r>
          </w:p>
        </w:tc>
        <w:tc>
          <w:tcPr>
            <w:tcW w:w="2302" w:type="dxa"/>
          </w:tcPr>
          <w:p w14:paraId="7D3696E0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200</w:t>
            </w:r>
          </w:p>
        </w:tc>
        <w:tc>
          <w:tcPr>
            <w:tcW w:w="2303" w:type="dxa"/>
          </w:tcPr>
          <w:p w14:paraId="32470F34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58.25</w:t>
            </w:r>
          </w:p>
        </w:tc>
        <w:tc>
          <w:tcPr>
            <w:tcW w:w="2303" w:type="dxa"/>
          </w:tcPr>
          <w:p w14:paraId="6B1F133B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100</w:t>
            </w:r>
          </w:p>
        </w:tc>
      </w:tr>
      <w:tr w:rsidR="00803298" w:rsidRPr="00B04B0D" w14:paraId="71AFEEFA" w14:textId="77777777" w:rsidTr="00B04B0D">
        <w:tc>
          <w:tcPr>
            <w:tcW w:w="2302" w:type="dxa"/>
          </w:tcPr>
          <w:p w14:paraId="68C76C68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48.50</w:t>
            </w:r>
          </w:p>
        </w:tc>
        <w:tc>
          <w:tcPr>
            <w:tcW w:w="2302" w:type="dxa"/>
          </w:tcPr>
          <w:p w14:paraId="4596BDD4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600</w:t>
            </w:r>
          </w:p>
        </w:tc>
        <w:tc>
          <w:tcPr>
            <w:tcW w:w="2303" w:type="dxa"/>
          </w:tcPr>
          <w:p w14:paraId="42FD4502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094D3326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</w:p>
        </w:tc>
      </w:tr>
    </w:tbl>
    <w:p w14:paraId="056FD32D" w14:textId="77777777" w:rsidR="00803298" w:rsidRPr="008F1433" w:rsidRDefault="00803298" w:rsidP="00DD3F4B">
      <w:pPr>
        <w:numPr>
          <w:ilvl w:val="0"/>
          <w:numId w:val="7"/>
        </w:numPr>
        <w:jc w:val="both"/>
        <w:rPr>
          <w:lang w:val="en-US"/>
        </w:rPr>
      </w:pPr>
      <w:r w:rsidRPr="008F1433">
        <w:rPr>
          <w:lang w:val="en-US"/>
        </w:rPr>
        <w:t>If a market-buy order for 100 shares comes in, at what price will it be filled?</w:t>
      </w:r>
    </w:p>
    <w:p w14:paraId="2E051D9F" w14:textId="77777777" w:rsidR="00803298" w:rsidRPr="008F1433" w:rsidRDefault="00803298" w:rsidP="00DD3F4B">
      <w:pPr>
        <w:numPr>
          <w:ilvl w:val="0"/>
          <w:numId w:val="7"/>
        </w:numPr>
        <w:jc w:val="both"/>
        <w:rPr>
          <w:lang w:val="en-US"/>
        </w:rPr>
      </w:pPr>
      <w:r w:rsidRPr="008F1433">
        <w:rPr>
          <w:lang w:val="en-US"/>
        </w:rPr>
        <w:t>At what price would the next market-buy order be filled?</w:t>
      </w:r>
    </w:p>
    <w:p w14:paraId="154E200D" w14:textId="77777777" w:rsidR="00803298" w:rsidRPr="008F1433" w:rsidRDefault="00803298" w:rsidP="00DD3F4B">
      <w:pPr>
        <w:numPr>
          <w:ilvl w:val="0"/>
          <w:numId w:val="7"/>
        </w:numPr>
        <w:jc w:val="both"/>
        <w:rPr>
          <w:lang w:val="en-US"/>
        </w:rPr>
      </w:pPr>
      <w:r w:rsidRPr="008F1433">
        <w:rPr>
          <w:lang w:val="en-US"/>
        </w:rPr>
        <w:t>If you were the specialist, would you desire to increase or decrease your inventory of this stock?</w:t>
      </w:r>
    </w:p>
    <w:p w14:paraId="2B6F8ECB" w14:textId="77777777" w:rsidR="0077599B" w:rsidRPr="00BA25D5" w:rsidRDefault="0077599B" w:rsidP="008102EA">
      <w:pPr>
        <w:jc w:val="both"/>
        <w:rPr>
          <w:highlight w:val="yellow"/>
          <w:lang w:val="en-US"/>
        </w:rPr>
      </w:pPr>
    </w:p>
    <w:p w14:paraId="71C5DC2F" w14:textId="77777777" w:rsidR="00ED5D5A" w:rsidRDefault="00711F5C" w:rsidP="008102EA">
      <w:pPr>
        <w:jc w:val="both"/>
        <w:rPr>
          <w:b/>
          <w:lang w:val="en-US"/>
        </w:rPr>
      </w:pPr>
      <w:r w:rsidRPr="008F1433">
        <w:rPr>
          <w:b/>
          <w:lang w:val="en-US"/>
        </w:rPr>
        <w:t xml:space="preserve">Stop </w:t>
      </w:r>
      <w:proofErr w:type="gramStart"/>
      <w:r w:rsidRPr="008F1433">
        <w:rPr>
          <w:b/>
          <w:lang w:val="en-US"/>
        </w:rPr>
        <w:t>orders</w:t>
      </w:r>
      <w:proofErr w:type="gramEnd"/>
    </w:p>
    <w:p w14:paraId="4E9CDA21" w14:textId="11C75A67" w:rsidR="00711F5C" w:rsidRPr="00ED5D5A" w:rsidRDefault="009874A6" w:rsidP="008102EA">
      <w:pPr>
        <w:jc w:val="both"/>
        <w:rPr>
          <w:b/>
          <w:lang w:val="en-US"/>
        </w:rPr>
      </w:pPr>
      <w:r>
        <w:rPr>
          <w:b/>
          <w:lang w:val="en-US"/>
        </w:rPr>
        <w:t>5</w:t>
      </w:r>
      <w:r w:rsidR="008F1433" w:rsidRPr="008F1433">
        <w:rPr>
          <w:b/>
          <w:lang w:val="en-US"/>
        </w:rPr>
        <w:t>. (80/1</w:t>
      </w:r>
      <w:r w:rsidR="00711F5C" w:rsidRPr="008F1433">
        <w:rPr>
          <w:b/>
          <w:lang w:val="en-US"/>
        </w:rPr>
        <w:t>.)</w:t>
      </w:r>
      <w:r w:rsidR="00711F5C" w:rsidRPr="008F1433">
        <w:rPr>
          <w:lang w:val="en-US"/>
        </w:rPr>
        <w:t xml:space="preserve"> If you place a stop-loss order to sell 100 shares of stock at $55 when the current price is $62, how much will you receive for each share if the price drops to $50?</w:t>
      </w:r>
    </w:p>
    <w:p w14:paraId="726902EB" w14:textId="77777777" w:rsidR="008102EA" w:rsidRDefault="008102EA" w:rsidP="00DD3F4B">
      <w:pPr>
        <w:numPr>
          <w:ilvl w:val="0"/>
          <w:numId w:val="9"/>
        </w:numPr>
        <w:jc w:val="both"/>
        <w:rPr>
          <w:lang w:val="en-US"/>
        </w:rPr>
        <w:sectPr w:rsidR="008102EA" w:rsidSect="00360B57">
          <w:footerReference w:type="even" r:id="rId8"/>
          <w:footerReference w:type="default" r:id="rId9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41A1F6E5" w14:textId="77777777" w:rsidR="00711F5C" w:rsidRPr="008F1433" w:rsidRDefault="00711F5C" w:rsidP="00DD3F4B">
      <w:pPr>
        <w:numPr>
          <w:ilvl w:val="0"/>
          <w:numId w:val="9"/>
        </w:numPr>
        <w:jc w:val="both"/>
        <w:rPr>
          <w:lang w:val="en-US"/>
        </w:rPr>
      </w:pPr>
      <w:r w:rsidRPr="008F1433">
        <w:rPr>
          <w:lang w:val="en-US"/>
        </w:rPr>
        <w:t>$50.</w:t>
      </w:r>
    </w:p>
    <w:p w14:paraId="7D897D0A" w14:textId="77777777" w:rsidR="00711F5C" w:rsidRPr="008F1433" w:rsidRDefault="00711F5C" w:rsidP="00DD3F4B">
      <w:pPr>
        <w:numPr>
          <w:ilvl w:val="0"/>
          <w:numId w:val="9"/>
        </w:numPr>
        <w:jc w:val="both"/>
        <w:rPr>
          <w:lang w:val="en-US"/>
        </w:rPr>
      </w:pPr>
      <w:r w:rsidRPr="008F1433">
        <w:rPr>
          <w:lang w:val="en-US"/>
        </w:rPr>
        <w:t>$55.</w:t>
      </w:r>
    </w:p>
    <w:p w14:paraId="1E8EDE46" w14:textId="77777777" w:rsidR="0077599B" w:rsidRPr="0077599B" w:rsidRDefault="008F1433" w:rsidP="00DD3F4B">
      <w:pPr>
        <w:numPr>
          <w:ilvl w:val="0"/>
          <w:numId w:val="9"/>
        </w:numPr>
        <w:jc w:val="both"/>
        <w:rPr>
          <w:lang w:val="en-US"/>
        </w:rPr>
      </w:pPr>
      <w:r w:rsidRPr="008F1433">
        <w:rPr>
          <w:lang w:val="en-US"/>
        </w:rPr>
        <w:t>$54.87</w:t>
      </w:r>
      <w:r w:rsidR="00711F5C" w:rsidRPr="008F1433">
        <w:rPr>
          <w:lang w:val="en-US"/>
        </w:rPr>
        <w:t>.</w:t>
      </w:r>
    </w:p>
    <w:p w14:paraId="69F1DDCC" w14:textId="77777777" w:rsidR="00711F5C" w:rsidRDefault="00711F5C" w:rsidP="00DD3F4B">
      <w:pPr>
        <w:numPr>
          <w:ilvl w:val="0"/>
          <w:numId w:val="9"/>
        </w:numPr>
        <w:jc w:val="both"/>
        <w:rPr>
          <w:lang w:val="en-US"/>
        </w:rPr>
      </w:pPr>
      <w:r w:rsidRPr="008F1433">
        <w:rPr>
          <w:lang w:val="en-US"/>
        </w:rPr>
        <w:t>Cannot tell from the information given.</w:t>
      </w:r>
    </w:p>
    <w:p w14:paraId="7ED6C80D" w14:textId="77777777" w:rsidR="0077599B" w:rsidRDefault="0077599B" w:rsidP="0077599B">
      <w:pPr>
        <w:pStyle w:val="Listaszerbekezds"/>
        <w:rPr>
          <w:lang w:val="en-US"/>
        </w:rPr>
      </w:pPr>
    </w:p>
    <w:p w14:paraId="5F0C5FEC" w14:textId="77777777" w:rsidR="0077599B" w:rsidRDefault="0077599B" w:rsidP="008102EA">
      <w:pPr>
        <w:jc w:val="both"/>
        <w:rPr>
          <w:highlight w:val="yellow"/>
          <w:lang w:val="en-US"/>
        </w:rPr>
        <w:sectPr w:rsidR="0077599B" w:rsidSect="0077599B">
          <w:type w:val="continuous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78C8BF11" w14:textId="77777777" w:rsidR="00711F5C" w:rsidRPr="00BA25D5" w:rsidRDefault="00711F5C" w:rsidP="008102EA">
      <w:pPr>
        <w:jc w:val="both"/>
        <w:rPr>
          <w:highlight w:val="yellow"/>
          <w:lang w:val="en-US"/>
        </w:rPr>
      </w:pPr>
    </w:p>
    <w:p w14:paraId="4856E351" w14:textId="6A73C679" w:rsidR="00711F5C" w:rsidRPr="00BA25D5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6</w:t>
      </w:r>
      <w:r w:rsidR="00BA25D5" w:rsidRPr="00BA25D5">
        <w:rPr>
          <w:b/>
          <w:lang w:val="en-US"/>
        </w:rPr>
        <w:t>. (78/10</w:t>
      </w:r>
      <w:r w:rsidR="00711F5C" w:rsidRPr="00BA25D5">
        <w:rPr>
          <w:b/>
          <w:lang w:val="en-US"/>
        </w:rPr>
        <w:t>.)</w:t>
      </w:r>
      <w:r w:rsidR="00711F5C" w:rsidRPr="00BA25D5">
        <w:rPr>
          <w:lang w:val="en-US"/>
        </w:rPr>
        <w:t xml:space="preserve"> Suppose that you sell short 100 shares of </w:t>
      </w:r>
      <w:r w:rsidR="00BA25D5" w:rsidRPr="00BA25D5">
        <w:rPr>
          <w:lang w:val="en-US"/>
        </w:rPr>
        <w:t>IBM, now selling at $120</w:t>
      </w:r>
      <w:r w:rsidR="00711F5C" w:rsidRPr="00BA25D5">
        <w:rPr>
          <w:lang w:val="en-US"/>
        </w:rPr>
        <w:t xml:space="preserve"> per share.</w:t>
      </w:r>
    </w:p>
    <w:p w14:paraId="485B62E2" w14:textId="77777777" w:rsidR="00711F5C" w:rsidRPr="00BA25D5" w:rsidRDefault="00711F5C" w:rsidP="00DD3F4B">
      <w:pPr>
        <w:numPr>
          <w:ilvl w:val="0"/>
          <w:numId w:val="6"/>
        </w:numPr>
        <w:jc w:val="both"/>
        <w:rPr>
          <w:lang w:val="en-US"/>
        </w:rPr>
      </w:pPr>
      <w:r w:rsidRPr="00BA25D5">
        <w:rPr>
          <w:lang w:val="en-US"/>
        </w:rPr>
        <w:t>What is your maximum possible loss?</w:t>
      </w:r>
    </w:p>
    <w:p w14:paraId="74ED4460" w14:textId="77777777" w:rsidR="0077599B" w:rsidRDefault="00711F5C" w:rsidP="00DD3F4B">
      <w:pPr>
        <w:numPr>
          <w:ilvl w:val="0"/>
          <w:numId w:val="6"/>
        </w:numPr>
        <w:jc w:val="both"/>
        <w:rPr>
          <w:lang w:val="en-US"/>
        </w:rPr>
      </w:pPr>
      <w:r w:rsidRPr="00BA25D5">
        <w:rPr>
          <w:lang w:val="en-US"/>
        </w:rPr>
        <w:lastRenderedPageBreak/>
        <w:t xml:space="preserve">What happens to the maximum loss if you simultaneously place a stop-buy order at </w:t>
      </w:r>
      <w:r w:rsidR="00BA25D5" w:rsidRPr="00BA25D5">
        <w:rPr>
          <w:lang w:val="en-US"/>
        </w:rPr>
        <w:t>$128</w:t>
      </w:r>
      <w:r w:rsidRPr="00BA25D5">
        <w:rPr>
          <w:lang w:val="en-US"/>
        </w:rPr>
        <w:t>?</w:t>
      </w:r>
    </w:p>
    <w:p w14:paraId="4D6513A1" w14:textId="77777777" w:rsidR="00E3682E" w:rsidRPr="00E3682E" w:rsidRDefault="00E3682E" w:rsidP="00E3682E">
      <w:pPr>
        <w:ind w:left="720"/>
        <w:jc w:val="both"/>
        <w:rPr>
          <w:lang w:val="en-US"/>
        </w:rPr>
      </w:pPr>
    </w:p>
    <w:p w14:paraId="08BDD432" w14:textId="77777777" w:rsidR="00156159" w:rsidRPr="008F1433" w:rsidRDefault="00711F5C" w:rsidP="008102EA">
      <w:pPr>
        <w:jc w:val="both"/>
        <w:rPr>
          <w:b/>
          <w:lang w:val="en-US"/>
        </w:rPr>
      </w:pPr>
      <w:r w:rsidRPr="008F1433">
        <w:rPr>
          <w:b/>
          <w:lang w:val="en-US"/>
        </w:rPr>
        <w:t>Margin account</w:t>
      </w:r>
    </w:p>
    <w:p w14:paraId="758244FF" w14:textId="5A973CAE" w:rsidR="00711F5C" w:rsidRPr="008F1433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7</w:t>
      </w:r>
      <w:r w:rsidR="008F1433" w:rsidRPr="008F1433">
        <w:rPr>
          <w:b/>
          <w:lang w:val="en-US"/>
        </w:rPr>
        <w:t>. (79/16</w:t>
      </w:r>
      <w:r w:rsidR="00711F5C" w:rsidRPr="008F1433">
        <w:rPr>
          <w:b/>
          <w:lang w:val="en-US"/>
        </w:rPr>
        <w:t>.)</w:t>
      </w:r>
      <w:r w:rsidR="00711F5C" w:rsidRPr="008F1433">
        <w:rPr>
          <w:lang w:val="en-US"/>
        </w:rPr>
        <w:t xml:space="preserve"> You are bullish on Telecom stock. The current market price is </w:t>
      </w:r>
      <w:r w:rsidR="008F1433" w:rsidRPr="008F1433">
        <w:rPr>
          <w:lang w:val="en-US"/>
        </w:rPr>
        <w:t>$50per share, and you have $5</w:t>
      </w:r>
      <w:r w:rsidR="00711F5C" w:rsidRPr="008F1433">
        <w:rPr>
          <w:lang w:val="en-US"/>
        </w:rPr>
        <w:t>,000 of your own to inves</w:t>
      </w:r>
      <w:r w:rsidR="008F1433" w:rsidRPr="008F1433">
        <w:rPr>
          <w:lang w:val="en-US"/>
        </w:rPr>
        <w:t>t. You borrowed an additional $5</w:t>
      </w:r>
      <w:r w:rsidR="00711F5C" w:rsidRPr="008F1433">
        <w:rPr>
          <w:lang w:val="en-US"/>
        </w:rPr>
        <w:t>,000 from your broker at an interest r</w:t>
      </w:r>
      <w:r w:rsidR="008F1433" w:rsidRPr="008F1433">
        <w:rPr>
          <w:lang w:val="en-US"/>
        </w:rPr>
        <w:t>ate of 8% per year and invest $10</w:t>
      </w:r>
      <w:r w:rsidR="00711F5C" w:rsidRPr="008F1433">
        <w:rPr>
          <w:lang w:val="en-US"/>
        </w:rPr>
        <w:t>,000 in the stock.</w:t>
      </w:r>
    </w:p>
    <w:p w14:paraId="219DEBBE" w14:textId="77777777" w:rsidR="00711F5C" w:rsidRPr="008F1433" w:rsidRDefault="00711F5C" w:rsidP="00DD3F4B">
      <w:pPr>
        <w:numPr>
          <w:ilvl w:val="0"/>
          <w:numId w:val="8"/>
        </w:numPr>
        <w:jc w:val="both"/>
        <w:rPr>
          <w:lang w:val="en-US"/>
        </w:rPr>
      </w:pPr>
      <w:r w:rsidRPr="008F1433">
        <w:rPr>
          <w:lang w:val="en-US"/>
        </w:rPr>
        <w:t>What will be your rate of return if the price of Telecom stock goes up by 10% during the next year? (Ignore the expected dividend.)</w:t>
      </w:r>
    </w:p>
    <w:p w14:paraId="42698A4D" w14:textId="77777777" w:rsidR="00711F5C" w:rsidRDefault="00711F5C" w:rsidP="00DD3F4B">
      <w:pPr>
        <w:numPr>
          <w:ilvl w:val="0"/>
          <w:numId w:val="8"/>
        </w:numPr>
        <w:jc w:val="both"/>
        <w:rPr>
          <w:lang w:val="en-US"/>
        </w:rPr>
      </w:pPr>
      <w:r w:rsidRPr="008F1433">
        <w:rPr>
          <w:lang w:val="en-US"/>
        </w:rPr>
        <w:t>How far does the price of Telecom stock have to fall for you to get a margin call if the maintenance margin is 30%? Assume the price fall happens immediately.</w:t>
      </w:r>
    </w:p>
    <w:p w14:paraId="65EB813D" w14:textId="77777777" w:rsidR="0077599B" w:rsidRDefault="0077599B" w:rsidP="0077599B">
      <w:pPr>
        <w:jc w:val="both"/>
        <w:rPr>
          <w:lang w:val="en-US"/>
        </w:rPr>
      </w:pPr>
    </w:p>
    <w:p w14:paraId="273EAAA5" w14:textId="77777777" w:rsidR="00711F5C" w:rsidRPr="00BA25D5" w:rsidRDefault="00711F5C" w:rsidP="008102EA">
      <w:pPr>
        <w:jc w:val="both"/>
        <w:rPr>
          <w:b/>
          <w:highlight w:val="yellow"/>
          <w:lang w:val="en-US"/>
        </w:rPr>
      </w:pPr>
    </w:p>
    <w:p w14:paraId="2A25521C" w14:textId="4D7BE199" w:rsidR="00803298" w:rsidRPr="008F1433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8</w:t>
      </w:r>
      <w:r w:rsidR="00BA25D5" w:rsidRPr="008F1433">
        <w:rPr>
          <w:b/>
          <w:lang w:val="en-US"/>
        </w:rPr>
        <w:t>. (78</w:t>
      </w:r>
      <w:r w:rsidR="00803298" w:rsidRPr="008F1433">
        <w:rPr>
          <w:b/>
          <w:lang w:val="en-US"/>
        </w:rPr>
        <w:t>/13.)</w:t>
      </w:r>
      <w:r w:rsidR="00803298" w:rsidRPr="008F1433">
        <w:rPr>
          <w:lang w:val="en-US"/>
        </w:rPr>
        <w:t xml:space="preserve"> </w:t>
      </w:r>
      <w:proofErr w:type="spellStart"/>
      <w:r w:rsidR="00803298" w:rsidRPr="008F1433">
        <w:rPr>
          <w:lang w:val="en-US"/>
        </w:rPr>
        <w:t>Dée</w:t>
      </w:r>
      <w:proofErr w:type="spellEnd"/>
      <w:r w:rsidR="00803298" w:rsidRPr="008F1433">
        <w:rPr>
          <w:lang w:val="en-US"/>
        </w:rPr>
        <w:t xml:space="preserve"> Trader opens a brokerage </w:t>
      </w:r>
      <w:proofErr w:type="gramStart"/>
      <w:r w:rsidR="00803298" w:rsidRPr="008F1433">
        <w:rPr>
          <w:lang w:val="en-US"/>
        </w:rPr>
        <w:t>account, and</w:t>
      </w:r>
      <w:proofErr w:type="gramEnd"/>
      <w:r w:rsidR="00803298" w:rsidRPr="008F1433">
        <w:rPr>
          <w:lang w:val="en-US"/>
        </w:rPr>
        <w:t xml:space="preserve"> purchases 300 shares of Internet Dreams at </w:t>
      </w:r>
      <w:r w:rsidR="00BA25D5" w:rsidRPr="008F1433">
        <w:rPr>
          <w:lang w:val="en-US"/>
        </w:rPr>
        <w:t xml:space="preserve">$40 </w:t>
      </w:r>
      <w:r w:rsidR="00803298" w:rsidRPr="008F1433">
        <w:rPr>
          <w:lang w:val="en-US"/>
        </w:rPr>
        <w:t xml:space="preserve">per share. She borrows </w:t>
      </w:r>
      <w:r w:rsidR="00BA25D5" w:rsidRPr="008F1433">
        <w:rPr>
          <w:lang w:val="en-US"/>
        </w:rPr>
        <w:t>$4</w:t>
      </w:r>
      <w:r w:rsidR="00803298" w:rsidRPr="008F1433">
        <w:rPr>
          <w:lang w:val="en-US"/>
        </w:rPr>
        <w:t>,000 from her broker to help pay for the purchase. The interest rate on the loan is 8%.</w:t>
      </w:r>
    </w:p>
    <w:p w14:paraId="74CBD1AA" w14:textId="77777777" w:rsidR="00803298" w:rsidRPr="008F1433" w:rsidRDefault="00803298" w:rsidP="00DD3F4B">
      <w:pPr>
        <w:numPr>
          <w:ilvl w:val="0"/>
          <w:numId w:val="5"/>
        </w:numPr>
        <w:jc w:val="both"/>
        <w:rPr>
          <w:lang w:val="en-US"/>
        </w:rPr>
      </w:pPr>
      <w:r w:rsidRPr="008F1433">
        <w:rPr>
          <w:lang w:val="en-US"/>
        </w:rPr>
        <w:t xml:space="preserve">What is the margin in </w:t>
      </w:r>
      <w:proofErr w:type="spellStart"/>
      <w:r w:rsidRPr="008F1433">
        <w:rPr>
          <w:lang w:val="en-US"/>
        </w:rPr>
        <w:t>Dée’s</w:t>
      </w:r>
      <w:proofErr w:type="spellEnd"/>
      <w:r w:rsidRPr="008F1433">
        <w:rPr>
          <w:lang w:val="en-US"/>
        </w:rPr>
        <w:t xml:space="preserve"> account when she first purchases the stock?</w:t>
      </w:r>
    </w:p>
    <w:p w14:paraId="4A374A43" w14:textId="77777777" w:rsidR="00803298" w:rsidRPr="008F1433" w:rsidRDefault="00803298" w:rsidP="00DD3F4B">
      <w:pPr>
        <w:numPr>
          <w:ilvl w:val="0"/>
          <w:numId w:val="5"/>
        </w:numPr>
        <w:jc w:val="both"/>
        <w:rPr>
          <w:lang w:val="en-US"/>
        </w:rPr>
      </w:pPr>
      <w:r w:rsidRPr="008F1433">
        <w:rPr>
          <w:lang w:val="en-US"/>
        </w:rPr>
        <w:t xml:space="preserve">If the price falls to </w:t>
      </w:r>
      <w:r w:rsidR="00BA25D5" w:rsidRPr="008F1433">
        <w:rPr>
          <w:lang w:val="en-US"/>
        </w:rPr>
        <w:t xml:space="preserve">$30 </w:t>
      </w:r>
      <w:r w:rsidRPr="008F1433">
        <w:rPr>
          <w:lang w:val="en-US"/>
        </w:rPr>
        <w:t xml:space="preserve">per share by the end of the year, what is the remaining margin in her account? </w:t>
      </w:r>
    </w:p>
    <w:p w14:paraId="4628CE92" w14:textId="77777777" w:rsidR="00803298" w:rsidRPr="008F1433" w:rsidRDefault="00803298" w:rsidP="00DD3F4B">
      <w:pPr>
        <w:numPr>
          <w:ilvl w:val="0"/>
          <w:numId w:val="5"/>
        </w:numPr>
        <w:jc w:val="both"/>
        <w:rPr>
          <w:lang w:val="en-US"/>
        </w:rPr>
      </w:pPr>
      <w:r w:rsidRPr="008F1433">
        <w:rPr>
          <w:lang w:val="en-US"/>
        </w:rPr>
        <w:t>If the maintenance margin requirement is 30%, will she receive a margin call?</w:t>
      </w:r>
    </w:p>
    <w:p w14:paraId="268995E6" w14:textId="77777777" w:rsidR="00803298" w:rsidRDefault="00803298" w:rsidP="00DD3F4B">
      <w:pPr>
        <w:numPr>
          <w:ilvl w:val="0"/>
          <w:numId w:val="5"/>
        </w:numPr>
        <w:jc w:val="both"/>
        <w:rPr>
          <w:lang w:val="en-US"/>
        </w:rPr>
      </w:pPr>
      <w:r w:rsidRPr="008F1433">
        <w:rPr>
          <w:lang w:val="en-US"/>
        </w:rPr>
        <w:t>What is the rate of return on her investment?</w:t>
      </w:r>
    </w:p>
    <w:p w14:paraId="074870C0" w14:textId="77777777" w:rsidR="0077599B" w:rsidRDefault="0077599B" w:rsidP="0077599B">
      <w:pPr>
        <w:jc w:val="both"/>
        <w:rPr>
          <w:lang w:val="en-US"/>
        </w:rPr>
      </w:pPr>
    </w:p>
    <w:p w14:paraId="021B9A28" w14:textId="77777777" w:rsidR="00711F5C" w:rsidRPr="008F1433" w:rsidRDefault="00711F5C" w:rsidP="008102EA">
      <w:pPr>
        <w:jc w:val="both"/>
        <w:rPr>
          <w:b/>
          <w:lang w:val="en-US"/>
        </w:rPr>
      </w:pPr>
      <w:r w:rsidRPr="008F1433">
        <w:rPr>
          <w:b/>
          <w:lang w:val="en-US"/>
        </w:rPr>
        <w:t>Short Selling</w:t>
      </w:r>
    </w:p>
    <w:p w14:paraId="77F5A773" w14:textId="2AD63CFD" w:rsidR="00156159" w:rsidRPr="008F1433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9</w:t>
      </w:r>
      <w:r w:rsidR="008F1433" w:rsidRPr="008F1433">
        <w:rPr>
          <w:b/>
          <w:lang w:val="en-US"/>
        </w:rPr>
        <w:t>. (80/2</w:t>
      </w:r>
      <w:r w:rsidR="00803298" w:rsidRPr="008F1433">
        <w:rPr>
          <w:b/>
          <w:lang w:val="en-US"/>
        </w:rPr>
        <w:t>.)</w:t>
      </w:r>
      <w:r w:rsidR="00156159" w:rsidRPr="008F1433">
        <w:rPr>
          <w:lang w:val="en-US"/>
        </w:rPr>
        <w:t xml:space="preserve"> You wish to sell short 100 shares of XYZ Corporation stock. If the las</w:t>
      </w:r>
      <w:r w:rsidR="001F7124" w:rsidRPr="008F1433">
        <w:rPr>
          <w:lang w:val="en-US"/>
        </w:rPr>
        <w:t>t two transactions were at 34.12 followed by 34.2</w:t>
      </w:r>
      <w:r w:rsidR="00156159" w:rsidRPr="008F1433">
        <w:rPr>
          <w:lang w:val="en-US"/>
        </w:rPr>
        <w:t>5, you only can sell short on the next transaction at a price of</w:t>
      </w:r>
    </w:p>
    <w:p w14:paraId="2625EC74" w14:textId="77777777" w:rsidR="008102EA" w:rsidRDefault="008102EA" w:rsidP="00DD3F4B">
      <w:pPr>
        <w:numPr>
          <w:ilvl w:val="0"/>
          <w:numId w:val="10"/>
        </w:numPr>
        <w:jc w:val="both"/>
        <w:rPr>
          <w:lang w:val="en-US"/>
        </w:rPr>
        <w:sectPr w:rsidR="008102EA" w:rsidSect="008102EA">
          <w:type w:val="continuous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17ECEA7F" w14:textId="77777777" w:rsidR="00156159" w:rsidRPr="008F1433" w:rsidRDefault="001F7124" w:rsidP="00DD3F4B">
      <w:pPr>
        <w:numPr>
          <w:ilvl w:val="0"/>
          <w:numId w:val="10"/>
        </w:numPr>
        <w:jc w:val="both"/>
        <w:rPr>
          <w:lang w:val="en-US"/>
        </w:rPr>
      </w:pPr>
      <w:r w:rsidRPr="008F1433">
        <w:rPr>
          <w:lang w:val="en-US"/>
        </w:rPr>
        <w:t>34.12</w:t>
      </w:r>
      <w:r w:rsidR="00156159" w:rsidRPr="008F1433">
        <w:rPr>
          <w:lang w:val="en-US"/>
        </w:rPr>
        <w:t xml:space="preserve"> or higher.</w:t>
      </w:r>
    </w:p>
    <w:p w14:paraId="76ECC122" w14:textId="77777777" w:rsidR="00156159" w:rsidRPr="00371A16" w:rsidRDefault="001F7124" w:rsidP="00DD3F4B">
      <w:pPr>
        <w:numPr>
          <w:ilvl w:val="0"/>
          <w:numId w:val="10"/>
        </w:numPr>
        <w:jc w:val="both"/>
        <w:rPr>
          <w:lang w:val="en-US"/>
        </w:rPr>
      </w:pPr>
      <w:r w:rsidRPr="00371A16">
        <w:rPr>
          <w:lang w:val="en-US"/>
        </w:rPr>
        <w:t>34.2</w:t>
      </w:r>
      <w:r w:rsidR="00156159" w:rsidRPr="00371A16">
        <w:rPr>
          <w:lang w:val="en-US"/>
        </w:rPr>
        <w:t>5 or higher.</w:t>
      </w:r>
    </w:p>
    <w:p w14:paraId="73BA1BA0" w14:textId="77777777" w:rsidR="00156159" w:rsidRPr="008F1433" w:rsidRDefault="001F7124" w:rsidP="00DD3F4B">
      <w:pPr>
        <w:numPr>
          <w:ilvl w:val="0"/>
          <w:numId w:val="10"/>
        </w:numPr>
        <w:jc w:val="both"/>
        <w:rPr>
          <w:lang w:val="en-US"/>
        </w:rPr>
      </w:pPr>
      <w:r w:rsidRPr="008F1433">
        <w:rPr>
          <w:lang w:val="en-US"/>
        </w:rPr>
        <w:t>34.2</w:t>
      </w:r>
      <w:r w:rsidR="00156159" w:rsidRPr="008F1433">
        <w:rPr>
          <w:lang w:val="en-US"/>
        </w:rPr>
        <w:t>5 or lower.</w:t>
      </w:r>
    </w:p>
    <w:p w14:paraId="45C2C714" w14:textId="77777777" w:rsidR="00156159" w:rsidRPr="008F1433" w:rsidRDefault="001F7124" w:rsidP="00DD3F4B">
      <w:pPr>
        <w:numPr>
          <w:ilvl w:val="0"/>
          <w:numId w:val="10"/>
        </w:numPr>
        <w:jc w:val="both"/>
        <w:rPr>
          <w:lang w:val="en-US"/>
        </w:rPr>
      </w:pPr>
      <w:r w:rsidRPr="008F1433">
        <w:rPr>
          <w:lang w:val="en-US"/>
        </w:rPr>
        <w:t>34.12</w:t>
      </w:r>
      <w:r w:rsidR="00156159" w:rsidRPr="008F1433">
        <w:rPr>
          <w:lang w:val="en-US"/>
        </w:rPr>
        <w:t xml:space="preserve"> or lower.</w:t>
      </w:r>
    </w:p>
    <w:p w14:paraId="5C5C3124" w14:textId="77777777" w:rsidR="008102EA" w:rsidRDefault="008102EA" w:rsidP="008102EA">
      <w:pPr>
        <w:jc w:val="both"/>
        <w:rPr>
          <w:lang w:val="en-US"/>
        </w:rPr>
        <w:sectPr w:rsidR="008102EA" w:rsidSect="008102EA">
          <w:type w:val="continuous"/>
          <w:pgSz w:w="11906" w:h="16838"/>
          <w:pgMar w:top="1418" w:right="1418" w:bottom="851" w:left="1418" w:header="709" w:footer="709" w:gutter="0"/>
          <w:cols w:num="2" w:space="708"/>
          <w:docGrid w:linePitch="360"/>
        </w:sectPr>
      </w:pPr>
    </w:p>
    <w:p w14:paraId="57D61AFA" w14:textId="77777777" w:rsidR="00156159" w:rsidRDefault="00156159" w:rsidP="008102EA">
      <w:pPr>
        <w:jc w:val="both"/>
        <w:rPr>
          <w:lang w:val="en-US"/>
        </w:rPr>
      </w:pPr>
    </w:p>
    <w:sectPr w:rsidR="00156159" w:rsidSect="008102EA">
      <w:type w:val="continuous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5DCDF" w14:textId="77777777" w:rsidR="00EF7689" w:rsidRDefault="00EF7689">
      <w:r>
        <w:separator/>
      </w:r>
    </w:p>
  </w:endnote>
  <w:endnote w:type="continuationSeparator" w:id="0">
    <w:p w14:paraId="21969F59" w14:textId="77777777" w:rsidR="00EF7689" w:rsidRDefault="00EF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9FFD" w14:textId="77777777" w:rsidR="00A17932" w:rsidRDefault="00A17932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46B8AF2" w14:textId="77777777" w:rsidR="00A17932" w:rsidRDefault="00A17932" w:rsidP="00D44A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44380" w14:textId="77777777" w:rsidR="00A17932" w:rsidRDefault="00A17932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D6EB4">
      <w:rPr>
        <w:rStyle w:val="Oldalszm"/>
        <w:noProof/>
      </w:rPr>
      <w:t>2</w:t>
    </w:r>
    <w:r>
      <w:rPr>
        <w:rStyle w:val="Oldalszm"/>
      </w:rPr>
      <w:fldChar w:fldCharType="end"/>
    </w:r>
  </w:p>
  <w:p w14:paraId="567E68B4" w14:textId="77777777" w:rsidR="00A17932" w:rsidRDefault="00A17932" w:rsidP="00D44AA1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9B868" w14:textId="77777777" w:rsidR="00EF7689" w:rsidRDefault="00EF7689">
      <w:r>
        <w:separator/>
      </w:r>
    </w:p>
  </w:footnote>
  <w:footnote w:type="continuationSeparator" w:id="0">
    <w:p w14:paraId="474E173B" w14:textId="77777777" w:rsidR="00EF7689" w:rsidRDefault="00EF7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3E8FF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547BD"/>
    <w:multiLevelType w:val="hybridMultilevel"/>
    <w:tmpl w:val="C40C861E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3CB7"/>
    <w:multiLevelType w:val="hybridMultilevel"/>
    <w:tmpl w:val="D7F43C0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D5798"/>
    <w:multiLevelType w:val="hybridMultilevel"/>
    <w:tmpl w:val="C3483A66"/>
    <w:lvl w:ilvl="0" w:tplc="B6F2D01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C30F1"/>
    <w:multiLevelType w:val="hybridMultilevel"/>
    <w:tmpl w:val="95F8C06A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EA0D41"/>
    <w:multiLevelType w:val="hybridMultilevel"/>
    <w:tmpl w:val="9FB8085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234786"/>
    <w:multiLevelType w:val="hybridMultilevel"/>
    <w:tmpl w:val="48E0425E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5948D4"/>
    <w:multiLevelType w:val="hybridMultilevel"/>
    <w:tmpl w:val="5DC8221A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D3635"/>
    <w:multiLevelType w:val="hybridMultilevel"/>
    <w:tmpl w:val="7AC2E73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E77BC"/>
    <w:multiLevelType w:val="hybridMultilevel"/>
    <w:tmpl w:val="8C8416A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06080"/>
    <w:multiLevelType w:val="hybridMultilevel"/>
    <w:tmpl w:val="346A3E88"/>
    <w:lvl w:ilvl="0" w:tplc="9AC02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0668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9346864">
      <w:start w:val="1"/>
      <w:numFmt w:val="lowerRoman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81A884F4">
      <w:start w:val="3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0B57A4"/>
    <w:multiLevelType w:val="hybridMultilevel"/>
    <w:tmpl w:val="651EB238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B97301"/>
    <w:multiLevelType w:val="hybridMultilevel"/>
    <w:tmpl w:val="91B8EB58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37C88"/>
    <w:multiLevelType w:val="hybridMultilevel"/>
    <w:tmpl w:val="29343AD8"/>
    <w:lvl w:ilvl="0" w:tplc="8FB22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50FE2"/>
    <w:multiLevelType w:val="hybridMultilevel"/>
    <w:tmpl w:val="F062748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33FB9"/>
    <w:multiLevelType w:val="hybridMultilevel"/>
    <w:tmpl w:val="99E095C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7324AA"/>
    <w:multiLevelType w:val="hybridMultilevel"/>
    <w:tmpl w:val="97D0B622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B164AB"/>
    <w:multiLevelType w:val="hybridMultilevel"/>
    <w:tmpl w:val="3D6CD40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72237"/>
    <w:multiLevelType w:val="singleLevel"/>
    <w:tmpl w:val="21E838D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54010B2"/>
    <w:multiLevelType w:val="hybridMultilevel"/>
    <w:tmpl w:val="4B626368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A1F57"/>
    <w:multiLevelType w:val="hybridMultilevel"/>
    <w:tmpl w:val="182E0C98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D94500"/>
    <w:multiLevelType w:val="hybridMultilevel"/>
    <w:tmpl w:val="B11AD9CA"/>
    <w:lvl w:ilvl="0" w:tplc="E15AF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C9269C"/>
    <w:multiLevelType w:val="hybridMultilevel"/>
    <w:tmpl w:val="F1EA67A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0D4974"/>
    <w:multiLevelType w:val="hybridMultilevel"/>
    <w:tmpl w:val="4348B11A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51608B"/>
    <w:multiLevelType w:val="hybridMultilevel"/>
    <w:tmpl w:val="3900325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"/>
  </w:num>
  <w:num w:numId="3">
    <w:abstractNumId w:val="19"/>
  </w:num>
  <w:num w:numId="4">
    <w:abstractNumId w:val="26"/>
  </w:num>
  <w:num w:numId="5">
    <w:abstractNumId w:val="18"/>
  </w:num>
  <w:num w:numId="6">
    <w:abstractNumId w:val="7"/>
  </w:num>
  <w:num w:numId="7">
    <w:abstractNumId w:val="6"/>
  </w:num>
  <w:num w:numId="8">
    <w:abstractNumId w:val="12"/>
  </w:num>
  <w:num w:numId="9">
    <w:abstractNumId w:val="16"/>
  </w:num>
  <w:num w:numId="10">
    <w:abstractNumId w:val="23"/>
  </w:num>
  <w:num w:numId="11">
    <w:abstractNumId w:val="21"/>
  </w:num>
  <w:num w:numId="12">
    <w:abstractNumId w:val="5"/>
  </w:num>
  <w:num w:numId="13">
    <w:abstractNumId w:val="17"/>
  </w:num>
  <w:num w:numId="14">
    <w:abstractNumId w:val="4"/>
  </w:num>
  <w:num w:numId="15">
    <w:abstractNumId w:val="14"/>
  </w:num>
  <w:num w:numId="16">
    <w:abstractNumId w:val="11"/>
  </w:num>
  <w:num w:numId="17">
    <w:abstractNumId w:val="9"/>
  </w:num>
  <w:num w:numId="18">
    <w:abstractNumId w:val="8"/>
  </w:num>
  <w:num w:numId="19">
    <w:abstractNumId w:val="20"/>
  </w:num>
  <w:num w:numId="20">
    <w:abstractNumId w:val="24"/>
  </w:num>
  <w:num w:numId="21">
    <w:abstractNumId w:val="2"/>
  </w:num>
  <w:num w:numId="22">
    <w:abstractNumId w:val="13"/>
  </w:num>
  <w:num w:numId="23">
    <w:abstractNumId w:val="22"/>
  </w:num>
  <w:num w:numId="24">
    <w:abstractNumId w:val="10"/>
  </w:num>
  <w:num w:numId="25">
    <w:abstractNumId w:val="15"/>
  </w:num>
  <w:num w:numId="26">
    <w:abstractNumId w:val="3"/>
  </w:num>
  <w:num w:numId="27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C1"/>
    <w:rsid w:val="0002385A"/>
    <w:rsid w:val="00071E0D"/>
    <w:rsid w:val="000C4AAF"/>
    <w:rsid w:val="000E2F0F"/>
    <w:rsid w:val="00146505"/>
    <w:rsid w:val="00153024"/>
    <w:rsid w:val="00156159"/>
    <w:rsid w:val="0017799E"/>
    <w:rsid w:val="001D6EB4"/>
    <w:rsid w:val="001F7124"/>
    <w:rsid w:val="002A4630"/>
    <w:rsid w:val="002D12BC"/>
    <w:rsid w:val="003172FE"/>
    <w:rsid w:val="00360B57"/>
    <w:rsid w:val="00371A16"/>
    <w:rsid w:val="00396FDE"/>
    <w:rsid w:val="00454B29"/>
    <w:rsid w:val="004842AB"/>
    <w:rsid w:val="004B3C3A"/>
    <w:rsid w:val="0052445C"/>
    <w:rsid w:val="00544DBC"/>
    <w:rsid w:val="005F4AC1"/>
    <w:rsid w:val="00633FE3"/>
    <w:rsid w:val="006412A4"/>
    <w:rsid w:val="006816D4"/>
    <w:rsid w:val="00711F5C"/>
    <w:rsid w:val="00764BD2"/>
    <w:rsid w:val="0077599B"/>
    <w:rsid w:val="00792254"/>
    <w:rsid w:val="00803298"/>
    <w:rsid w:val="008102EA"/>
    <w:rsid w:val="00822047"/>
    <w:rsid w:val="008D355A"/>
    <w:rsid w:val="008F1433"/>
    <w:rsid w:val="00972236"/>
    <w:rsid w:val="009874A6"/>
    <w:rsid w:val="009D7C91"/>
    <w:rsid w:val="009F0C9A"/>
    <w:rsid w:val="009F517A"/>
    <w:rsid w:val="00A1227A"/>
    <w:rsid w:val="00A17932"/>
    <w:rsid w:val="00A61B7F"/>
    <w:rsid w:val="00A74422"/>
    <w:rsid w:val="00AB6E23"/>
    <w:rsid w:val="00AF2743"/>
    <w:rsid w:val="00B04B0D"/>
    <w:rsid w:val="00B246C7"/>
    <w:rsid w:val="00B42484"/>
    <w:rsid w:val="00B60EC1"/>
    <w:rsid w:val="00BA25D5"/>
    <w:rsid w:val="00BA6BA7"/>
    <w:rsid w:val="00BE259D"/>
    <w:rsid w:val="00C4152E"/>
    <w:rsid w:val="00C61E12"/>
    <w:rsid w:val="00C81BB7"/>
    <w:rsid w:val="00CA3806"/>
    <w:rsid w:val="00CB379C"/>
    <w:rsid w:val="00D26F50"/>
    <w:rsid w:val="00D44AA1"/>
    <w:rsid w:val="00D7521F"/>
    <w:rsid w:val="00D76D18"/>
    <w:rsid w:val="00DD3F4B"/>
    <w:rsid w:val="00DE7438"/>
    <w:rsid w:val="00DF33E0"/>
    <w:rsid w:val="00E3682E"/>
    <w:rsid w:val="00E538ED"/>
    <w:rsid w:val="00EC7A8D"/>
    <w:rsid w:val="00ED5D5A"/>
    <w:rsid w:val="00EF7689"/>
    <w:rsid w:val="00F40E4D"/>
    <w:rsid w:val="00F9702D"/>
    <w:rsid w:val="00FA57EE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54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1BB7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2"/>
      </w:numPr>
      <w:jc w:val="center"/>
    </w:pPr>
    <w:rPr>
      <w:rFonts w:ascii="Times New Roman" w:hAnsi="Times New Roman"/>
    </w:rPr>
  </w:style>
  <w:style w:type="table" w:styleId="Rcsostblzat">
    <w:name w:val="Table Grid"/>
    <w:basedOn w:val="Normltblzat"/>
    <w:rsid w:val="00C8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rsid w:val="00D44AA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44AA1"/>
  </w:style>
  <w:style w:type="paragraph" w:styleId="Listaszerbekezds">
    <w:name w:val="List Paragraph"/>
    <w:basedOn w:val="Norml"/>
    <w:uiPriority w:val="34"/>
    <w:qFormat/>
    <w:rsid w:val="0077599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99AE9-3FE3-4AC9-8259-7D2C6262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Investments Seminar 1</vt:lpstr>
    </vt:vector>
  </TitlesOfParts>
  <Company>Ramasoft Kft.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 Seminar 1</dc:title>
  <dc:subject/>
  <dc:creator>Radnai Márton</dc:creator>
  <cp:keywords/>
  <dc:description/>
  <cp:lastModifiedBy>Czipó György</cp:lastModifiedBy>
  <cp:revision>2</cp:revision>
  <cp:lastPrinted>2009-02-16T08:32:00Z</cp:lastPrinted>
  <dcterms:created xsi:type="dcterms:W3CDTF">2021-02-25T12:33:00Z</dcterms:created>
  <dcterms:modified xsi:type="dcterms:W3CDTF">2021-02-25T12:33:00Z</dcterms:modified>
</cp:coreProperties>
</file>