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37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54"/>
        <w:gridCol w:w="987"/>
        <w:gridCol w:w="1050"/>
        <w:gridCol w:w="1576"/>
        <w:gridCol w:w="1527"/>
        <w:gridCol w:w="1523"/>
        <w:gridCol w:w="1527"/>
        <w:gridCol w:w="1526"/>
        <w:gridCol w:w="948"/>
        <w:gridCol w:w="949"/>
      </w:tblGrid>
      <w:tr>
        <w:trPr/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Weight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70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80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90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100</w:t>
            </w:r>
          </w:p>
        </w:tc>
      </w:tr>
      <w:tr>
        <w:trPr/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Specification fulfillmen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 and conceptual grounding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</w:p>
        </w:tc>
        <w:tc>
          <w:tcPr>
            <w:tcW w:w="1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insuffi</w:t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t>cient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/ extremely poor quality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work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50% of the steps are covered,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or 30% of the steps are covered with explanatory / reflective comments.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80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% of the steps are covered,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or 50% of the steps are covered with explanatory / reflective comments.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80% of the steps are covered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with explanatory / reflective comments.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100% of the steps are covered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with explanatory / reflective comments, or 90% of the steps are covered and choices are motivated and results are reflected on.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100% of the steps are covered, tr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to find the best solution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for the ML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models,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and choices are motivated and results are evaluated and reflected on critically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marking criterion fully satisfied;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some highly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efficient, insight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softHyphen/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ful and/or creative solutions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over and above what is expected</w:t>
            </w:r>
          </w:p>
        </w:tc>
        <w:tc>
          <w:tcPr>
            <w:tcW w:w="9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marking criterion fully satisfied; </w:t>
            </w:r>
            <w:r>
              <w:rPr>
                <w:sz w:val="20"/>
                <w:szCs w:val="20"/>
              </w:rPr>
              <w:t>especial</w:t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t>ly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efficient, insight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softHyphen/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ful and/or creative solutions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over and above what is expected</w:t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Literate programming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0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Code is accompanied by comments/text cells in a few places.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Code is accompanied by comments, markdown cells are used in critical places.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Code is accompanied by comments,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markdown cells with formatting or sections are used</w:t>
            </w:r>
            <w:r>
              <w:rPr>
                <w:sz w:val="20"/>
                <w:szCs w:val="20"/>
              </w:rPr>
              <w:t xml:space="preserve"> in critical places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Code is accompanied by comments,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markdown cells with sections and formatting are amply used.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Code is accompanied by comments, markdown cells with sections, and formatting is used amply and in a consistent way.</w:t>
            </w:r>
          </w:p>
        </w:tc>
        <w:tc>
          <w:tcPr>
            <w:tcW w:w="9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Coding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</w:p>
        </w:tc>
        <w:tc>
          <w:tcPr>
            <w:tcW w:w="10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Code duplication; unnecessary dead code and comments; ambiguous names. Not in order to execute the cells.</w:t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Unnecessary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code and comments remain in the code, but the majority of the code is clean.</w:t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Hardly any unnecessary / unclean code.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Working code, hardly any unnecessary code; clear names. Notebook </w:t>
            </w:r>
            <w:r>
              <w:rPr>
                <w:sz w:val="20"/>
                <w:szCs w:val="20"/>
              </w:rPr>
              <w:t>top-down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executable.</w:t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Working code; no unnecessary code and comments; clear names;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concise solutions. Notebook </w:t>
            </w:r>
            <w:r>
              <w:rPr>
                <w:sz w:val="20"/>
                <w:szCs w:val="20"/>
              </w:rPr>
              <w:t>top-down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executable.</w:t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Georgia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next w:val="Normal1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GB" w:eastAsia="zh-CN" w:bidi="hi-IN"/>
    </w:rPr>
  </w:style>
  <w:style w:type="paragraph" w:styleId="Heading2">
    <w:name w:val="Heading 2"/>
    <w:next w:val="Normal1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GB" w:eastAsia="zh-CN" w:bidi="hi-IN"/>
    </w:rPr>
  </w:style>
  <w:style w:type="paragraph" w:styleId="Heading3">
    <w:name w:val="Heading 3"/>
    <w:next w:val="Normal1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GB" w:eastAsia="zh-CN" w:bidi="hi-IN"/>
    </w:rPr>
  </w:style>
  <w:style w:type="paragraph" w:styleId="Heading4">
    <w:name w:val="Heading 4"/>
    <w:next w:val="Normal1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GB" w:eastAsia="zh-CN" w:bidi="hi-IN"/>
    </w:rPr>
  </w:style>
  <w:style w:type="paragraph" w:styleId="Heading5">
    <w:name w:val="Heading 5"/>
    <w:next w:val="Normal1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GB" w:eastAsia="zh-CN" w:bidi="hi-IN"/>
    </w:rPr>
  </w:style>
  <w:style w:type="paragraph" w:styleId="Heading6">
    <w:name w:val="Heading 6"/>
    <w:next w:val="Normal1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pPr>
      <w:widowControl w:val="false"/>
      <w:bidi w:val="0"/>
      <w:spacing w:lineRule="auto" w:line="240"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Liberation Serif" w:cs="Lohit Devanagari"/>
      <w:i/>
      <w:iCs/>
      <w:color w:val="auto"/>
      <w:kern w:val="0"/>
      <w:sz w:val="24"/>
      <w:szCs w:val="24"/>
      <w:lang w:val="en-GB" w:eastAsia="zh-CN" w:bidi="hi-IN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LOnormal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msor">
    <w:name w:val="Címsor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GB" w:eastAsia="zh-CN" w:bidi="hi-IN"/>
    </w:rPr>
  </w:style>
  <w:style w:type="paragraph" w:styleId="Trgymutat">
    <w:name w:val="Tárgymutató"/>
    <w:qFormat/>
    <w:pPr>
      <w:widowControl w:val="false"/>
      <w:suppressLineNumbers/>
      <w:bidi w:val="0"/>
      <w:spacing w:before="0" w:after="0"/>
      <w:jc w:val="left"/>
    </w:pPr>
    <w:rPr>
      <w:rFonts w:ascii="Liberation Serif" w:hAnsi="Liberation Serif" w:eastAsia="Liberation Serif" w:cs="Lohit Devanagari"/>
      <w:color w:val="auto"/>
      <w:kern w:val="0"/>
      <w:sz w:val="24"/>
      <w:szCs w:val="24"/>
      <w:lang w:val="en-GB" w:eastAsia="zh-CN" w:bidi="hi-IN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Tblzattartalom">
    <w:name w:val="Táblázattartalom"/>
    <w:basedOn w:val="Normal1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HNH0LcQSIlkgVspuMh/nkxRWCuQ==">AMUW2mVb8qhSxLBsbcFldoXMauwnJ6rEsXL/CFFWjgN/7PW+GL3tTAhujs7fQZTmyk5GClJiDSIzK4SA9VLp21McqVO1om8AcGoEu7do25UctqjKGk2TE3DcRM4g+8r7nLEtfcO577uf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297</Words>
  <Characters>1606</Characters>
  <CharactersWithSpaces>1871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2021-03-16T13:19:06Z</dcterms:created>
  <dc:creator/>
  <dc:description/>
  <dc:language>en-GB</dc:language>
  <cp:lastModifiedBy/>
  <dcterms:modified xsi:type="dcterms:W3CDTF">2022-12-12T15:00:58Z</dcterms:modified>
  <cp:revision>2</cp:revision>
  <dc:subject/>
  <dc:title/>
</cp:coreProperties>
</file>