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05DB4" w14:textId="2C9C8B65" w:rsidR="002E6CAB" w:rsidRDefault="002B2FB7" w:rsidP="00C314C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ajorHAnsi" w:hAnsiTheme="majorHAnsi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  <w:r>
        <w:rPr>
          <w:rStyle w:val="normaltextrun"/>
          <w:rFonts w:asciiTheme="majorHAnsi" w:hAnsiTheme="majorHAnsi" w:cs="Times New Roman"/>
          <w:b/>
          <w:color w:val="000000" w:themeColor="text1"/>
          <w:sz w:val="24"/>
          <w:szCs w:val="24"/>
        </w:rPr>
        <w:t>Kristoffer</w:t>
      </w:r>
    </w:p>
    <w:p w14:paraId="66CC49A6" w14:textId="24008BE8" w:rsidR="002B2FB7" w:rsidRDefault="0031159D" w:rsidP="00C314C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ajorHAnsi" w:hAnsiTheme="majorHAnsi" w:cs="Times New Roman"/>
          <w:b/>
          <w:color w:val="000000" w:themeColor="text1"/>
          <w:sz w:val="24"/>
          <w:szCs w:val="24"/>
        </w:rPr>
      </w:pPr>
      <w:r>
        <w:rPr>
          <w:rStyle w:val="normaltextrun"/>
          <w:rFonts w:asciiTheme="majorHAnsi" w:hAnsiTheme="majorHAnsi" w:cs="Times New Roman"/>
          <w:b/>
          <w:color w:val="000000" w:themeColor="text1"/>
          <w:sz w:val="24"/>
          <w:szCs w:val="24"/>
        </w:rPr>
        <w:t>Anthony</w:t>
      </w:r>
    </w:p>
    <w:p w14:paraId="6C796475" w14:textId="2FC06B47" w:rsidR="0031159D" w:rsidRDefault="0031159D" w:rsidP="00C314C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ajorHAnsi" w:hAnsiTheme="majorHAnsi" w:cs="Times New Roman"/>
          <w:b/>
          <w:color w:val="000000" w:themeColor="text1"/>
          <w:sz w:val="24"/>
          <w:szCs w:val="24"/>
        </w:rPr>
      </w:pPr>
      <w:r>
        <w:rPr>
          <w:rStyle w:val="normaltextrun"/>
          <w:rFonts w:asciiTheme="majorHAnsi" w:hAnsiTheme="majorHAnsi" w:cs="Times New Roman"/>
          <w:b/>
          <w:color w:val="000000" w:themeColor="text1"/>
          <w:sz w:val="24"/>
          <w:szCs w:val="24"/>
        </w:rPr>
        <w:t>Jakov</w:t>
      </w:r>
    </w:p>
    <w:p w14:paraId="4D88AFFA" w14:textId="71EA70F8" w:rsidR="0031159D" w:rsidRDefault="0031159D" w:rsidP="00C314C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ajorHAnsi" w:hAnsiTheme="majorHAnsi" w:cs="Times New Roman"/>
          <w:b/>
          <w:color w:val="000000" w:themeColor="text1"/>
          <w:sz w:val="24"/>
          <w:szCs w:val="24"/>
        </w:rPr>
      </w:pPr>
      <w:r>
        <w:rPr>
          <w:rStyle w:val="normaltextrun"/>
          <w:rFonts w:asciiTheme="majorHAnsi" w:hAnsiTheme="majorHAnsi" w:cs="Times New Roman"/>
          <w:b/>
          <w:color w:val="000000" w:themeColor="text1"/>
          <w:sz w:val="24"/>
          <w:szCs w:val="24"/>
        </w:rPr>
        <w:t>Joe</w:t>
      </w:r>
    </w:p>
    <w:p w14:paraId="04ED8052" w14:textId="529FE7FA" w:rsidR="0031159D" w:rsidRDefault="0031159D" w:rsidP="00C314C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ajorHAnsi" w:hAnsiTheme="majorHAnsi" w:cs="Times New Roman"/>
          <w:b/>
          <w:color w:val="000000" w:themeColor="text1"/>
          <w:sz w:val="24"/>
          <w:szCs w:val="24"/>
        </w:rPr>
      </w:pPr>
      <w:r>
        <w:rPr>
          <w:rStyle w:val="normaltextrun"/>
          <w:rFonts w:asciiTheme="majorHAnsi" w:hAnsiTheme="majorHAnsi" w:cs="Times New Roman"/>
          <w:b/>
          <w:color w:val="000000" w:themeColor="text1"/>
          <w:sz w:val="24"/>
          <w:szCs w:val="24"/>
        </w:rPr>
        <w:t>Rohit</w:t>
      </w:r>
    </w:p>
    <w:p w14:paraId="3086435A" w14:textId="77777777" w:rsidR="002E6CAB" w:rsidRDefault="002E6CAB" w:rsidP="00C314C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ajorHAnsi" w:hAnsiTheme="majorHAnsi" w:cs="Times New Roman"/>
          <w:b/>
          <w:color w:val="000000" w:themeColor="text1"/>
          <w:sz w:val="24"/>
          <w:szCs w:val="24"/>
        </w:rPr>
      </w:pPr>
    </w:p>
    <w:p w14:paraId="0E80B2F4" w14:textId="6DB8C144" w:rsidR="00C314C3" w:rsidRPr="002544A9" w:rsidRDefault="008619F9" w:rsidP="00C314C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hAnsiTheme="majorHAnsi" w:cs="Times New Roman"/>
          <w:b/>
          <w:color w:val="000000" w:themeColor="text1"/>
          <w:sz w:val="24"/>
          <w:szCs w:val="24"/>
        </w:rPr>
      </w:pPr>
      <w:r>
        <w:rPr>
          <w:rStyle w:val="normaltextrun"/>
          <w:rFonts w:asciiTheme="majorHAnsi" w:hAnsiTheme="majorHAnsi" w:cs="Times New Roman"/>
          <w:b/>
          <w:color w:val="000000" w:themeColor="text1"/>
          <w:sz w:val="24"/>
          <w:szCs w:val="24"/>
        </w:rPr>
        <w:t>Assignment #</w:t>
      </w:r>
      <w:r w:rsidR="00803FD8">
        <w:rPr>
          <w:rStyle w:val="normaltextrun"/>
          <w:rFonts w:asciiTheme="majorHAnsi" w:hAnsiTheme="majorHAnsi" w:cs="Times New Roman"/>
          <w:b/>
          <w:color w:val="000000" w:themeColor="text1"/>
          <w:sz w:val="24"/>
          <w:szCs w:val="24"/>
        </w:rPr>
        <w:t>2</w:t>
      </w:r>
      <w:r>
        <w:rPr>
          <w:rStyle w:val="normaltextrun"/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: </w:t>
      </w:r>
      <w:r w:rsidR="00DE24F5">
        <w:rPr>
          <w:rStyle w:val="normaltextrun"/>
          <w:rFonts w:asciiTheme="majorHAnsi" w:hAnsiTheme="majorHAnsi" w:cs="Times New Roman"/>
          <w:b/>
          <w:color w:val="000000" w:themeColor="text1"/>
          <w:sz w:val="24"/>
          <w:szCs w:val="24"/>
        </w:rPr>
        <w:t>Operating Models</w:t>
      </w:r>
      <w:r w:rsidR="00C314C3" w:rsidRPr="002544A9">
        <w:rPr>
          <w:rStyle w:val="normaltextrun"/>
          <w:rFonts w:asciiTheme="majorHAnsi" w:hAnsiTheme="majorHAnsi" w:cs="Times New Roman"/>
          <w:b/>
          <w:color w:val="000000" w:themeColor="text1"/>
          <w:sz w:val="24"/>
          <w:szCs w:val="24"/>
        </w:rPr>
        <w:t>:</w:t>
      </w:r>
      <w:r w:rsidR="00C314C3" w:rsidRPr="002544A9">
        <w:rPr>
          <w:rStyle w:val="apple-converted-space"/>
          <w:rFonts w:asciiTheme="majorHAnsi" w:hAnsiTheme="majorHAnsi" w:cs="Times New Roman"/>
          <w:b/>
          <w:color w:val="000000" w:themeColor="text1"/>
          <w:sz w:val="24"/>
          <w:szCs w:val="24"/>
        </w:rPr>
        <w:t> </w:t>
      </w:r>
      <w:r w:rsidR="00C314C3" w:rsidRPr="002544A9">
        <w:rPr>
          <w:rStyle w:val="normaltextrun"/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(Total </w:t>
      </w:r>
      <w:r w:rsidR="004B0438">
        <w:rPr>
          <w:rStyle w:val="normaltextrun"/>
          <w:rFonts w:asciiTheme="majorHAnsi" w:hAnsiTheme="majorHAnsi" w:cs="Times New Roman"/>
          <w:b/>
          <w:color w:val="000000" w:themeColor="text1"/>
          <w:sz w:val="24"/>
          <w:szCs w:val="24"/>
        </w:rPr>
        <w:t>50</w:t>
      </w:r>
      <w:r w:rsidR="0054595D">
        <w:rPr>
          <w:rStyle w:val="normaltextrun"/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 Points</w:t>
      </w:r>
      <w:r w:rsidR="00C314C3" w:rsidRPr="002544A9">
        <w:rPr>
          <w:rStyle w:val="normaltextrun"/>
          <w:rFonts w:asciiTheme="majorHAnsi" w:hAnsiTheme="majorHAnsi" w:cs="Times New Roman"/>
          <w:b/>
          <w:color w:val="000000" w:themeColor="text1"/>
          <w:sz w:val="24"/>
          <w:szCs w:val="24"/>
        </w:rPr>
        <w:t>)</w:t>
      </w:r>
      <w:r w:rsidR="00C314C3" w:rsidRPr="002544A9">
        <w:rPr>
          <w:rStyle w:val="eop"/>
          <w:rFonts w:asciiTheme="majorHAnsi" w:hAnsiTheme="majorHAnsi" w:cs="Times New Roman"/>
          <w:b/>
          <w:color w:val="000000" w:themeColor="text1"/>
          <w:sz w:val="24"/>
          <w:szCs w:val="24"/>
        </w:rPr>
        <w:t> </w:t>
      </w:r>
    </w:p>
    <w:p w14:paraId="7A5DF827" w14:textId="77777777" w:rsidR="00C314C3" w:rsidRPr="002544A9" w:rsidRDefault="00C314C3" w:rsidP="00C314C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0205F53F" w14:textId="513F95F7" w:rsidR="00961987" w:rsidRPr="002544A9" w:rsidRDefault="00C314C3" w:rsidP="00B61FA6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 w:cs="Times New Roman"/>
          <w:color w:val="000000" w:themeColor="text1"/>
          <w:sz w:val="24"/>
          <w:szCs w:val="24"/>
        </w:rPr>
      </w:pPr>
      <w:r w:rsidRPr="002544A9">
        <w:rPr>
          <w:rStyle w:val="eop"/>
          <w:rFonts w:asciiTheme="majorHAnsi" w:hAnsiTheme="majorHAnsi" w:cs="Times New Roman"/>
          <w:color w:val="000000" w:themeColor="text1"/>
          <w:sz w:val="24"/>
          <w:szCs w:val="24"/>
        </w:rPr>
        <w:t xml:space="preserve">This is the </w:t>
      </w:r>
      <w:r w:rsidR="00323E53">
        <w:rPr>
          <w:rStyle w:val="eop"/>
          <w:rFonts w:asciiTheme="majorHAnsi" w:hAnsiTheme="majorHAnsi" w:cs="Times New Roman"/>
          <w:color w:val="000000" w:themeColor="text1"/>
          <w:sz w:val="24"/>
          <w:szCs w:val="24"/>
        </w:rPr>
        <w:t>2n</w:t>
      </w:r>
      <w:r w:rsidR="00356CB9">
        <w:rPr>
          <w:rStyle w:val="eop"/>
          <w:rFonts w:asciiTheme="majorHAnsi" w:hAnsiTheme="majorHAnsi" w:cs="Times New Roman"/>
          <w:color w:val="000000" w:themeColor="text1"/>
          <w:sz w:val="24"/>
          <w:szCs w:val="24"/>
        </w:rPr>
        <w:t>d</w:t>
      </w:r>
      <w:r w:rsidRPr="002544A9">
        <w:rPr>
          <w:rStyle w:val="eop"/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r w:rsidR="00526936">
        <w:rPr>
          <w:rStyle w:val="eop"/>
          <w:rFonts w:asciiTheme="majorHAnsi" w:hAnsiTheme="majorHAnsi" w:cs="Times New Roman"/>
          <w:color w:val="000000" w:themeColor="text1"/>
          <w:sz w:val="24"/>
          <w:szCs w:val="24"/>
        </w:rPr>
        <w:t>deliverable</w:t>
      </w:r>
      <w:r w:rsidRPr="002544A9">
        <w:rPr>
          <w:rStyle w:val="eop"/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r w:rsidR="00526936">
        <w:rPr>
          <w:rStyle w:val="eop"/>
          <w:rFonts w:asciiTheme="majorHAnsi" w:hAnsiTheme="majorHAnsi" w:cs="Times New Roman"/>
          <w:color w:val="000000" w:themeColor="text1"/>
          <w:sz w:val="24"/>
          <w:szCs w:val="24"/>
        </w:rPr>
        <w:t>for</w:t>
      </w:r>
      <w:r w:rsidRPr="002544A9">
        <w:rPr>
          <w:rStyle w:val="eop"/>
          <w:rFonts w:asciiTheme="majorHAnsi" w:hAnsiTheme="majorHAnsi" w:cs="Times New Roman"/>
          <w:color w:val="000000" w:themeColor="text1"/>
          <w:sz w:val="24"/>
          <w:szCs w:val="24"/>
        </w:rPr>
        <w:t xml:space="preserve"> your </w:t>
      </w:r>
      <w:r w:rsidR="00B61FA6">
        <w:rPr>
          <w:rStyle w:val="eop"/>
          <w:rFonts w:asciiTheme="majorHAnsi" w:hAnsiTheme="majorHAnsi" w:cs="Times New Roman"/>
          <w:color w:val="000000" w:themeColor="text1"/>
          <w:sz w:val="24"/>
          <w:szCs w:val="24"/>
        </w:rPr>
        <w:t>business model design project for a product, service, or hybrid model in a specific industry. As with the initial assignment, you are an entrepreneurial start</w:t>
      </w:r>
      <w:r>
        <w:tab/>
      </w:r>
      <w:r w:rsidR="00B61FA6">
        <w:rPr>
          <w:rStyle w:val="eop"/>
          <w:rFonts w:asciiTheme="majorHAnsi" w:hAnsiTheme="majorHAnsi" w:cs="Times New Roman"/>
          <w:color w:val="000000" w:themeColor="text1"/>
          <w:sz w:val="24"/>
          <w:szCs w:val="24"/>
        </w:rPr>
        <w:t xml:space="preserve">-up where you do not have any existing capabilities. You will be going to market with your new innovation. For this deliverable you will be focusing on </w:t>
      </w:r>
      <w:r w:rsidR="00B34E79">
        <w:rPr>
          <w:rStyle w:val="eop"/>
          <w:rFonts w:asciiTheme="majorHAnsi" w:hAnsiTheme="majorHAnsi" w:cs="Times New Roman"/>
          <w:color w:val="000000" w:themeColor="text1"/>
          <w:sz w:val="24"/>
          <w:szCs w:val="24"/>
        </w:rPr>
        <w:t>the revenue</w:t>
      </w:r>
      <w:r w:rsidR="00B61FA6">
        <w:rPr>
          <w:rStyle w:val="eop"/>
          <w:rFonts w:asciiTheme="majorHAnsi" w:hAnsiTheme="majorHAnsi" w:cs="Times New Roman"/>
          <w:color w:val="000000" w:themeColor="text1"/>
          <w:sz w:val="24"/>
          <w:szCs w:val="24"/>
        </w:rPr>
        <w:t xml:space="preserve"> elements of the operating model including the Revenue Model</w:t>
      </w:r>
      <w:r w:rsidR="00B34E79">
        <w:rPr>
          <w:rStyle w:val="eop"/>
          <w:rFonts w:asciiTheme="majorHAnsi" w:hAnsiTheme="majorHAnsi" w:cs="Times New Roman"/>
          <w:color w:val="000000" w:themeColor="text1"/>
          <w:sz w:val="24"/>
          <w:szCs w:val="24"/>
        </w:rPr>
        <w:t xml:space="preserve"> and Pricing.</w:t>
      </w:r>
    </w:p>
    <w:p w14:paraId="0873DF63" w14:textId="1BD45ADD" w:rsidR="001268BF" w:rsidRDefault="001268BF" w:rsidP="005F355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545C5A3E" w14:textId="77777777" w:rsidR="004D0BEB" w:rsidRPr="002544A9" w:rsidRDefault="004D0BEB" w:rsidP="004D0BE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75FEDBC1" w14:textId="77777777" w:rsidR="004D0BEB" w:rsidRPr="002544A9" w:rsidRDefault="004D0BEB" w:rsidP="004D0BEB">
      <w:pPr>
        <w:pStyle w:val="ListParagraph"/>
        <w:numPr>
          <w:ilvl w:val="0"/>
          <w:numId w:val="7"/>
        </w:numPr>
        <w:spacing w:after="240"/>
        <w:rPr>
          <w:rFonts w:asciiTheme="majorHAnsi" w:hAnsiTheme="majorHAnsi" w:cs="Times New Roman"/>
          <w:color w:val="000000" w:themeColor="text1"/>
        </w:rPr>
      </w:pPr>
      <w:r w:rsidRPr="002544A9">
        <w:rPr>
          <w:rFonts w:asciiTheme="majorHAnsi" w:hAnsiTheme="majorHAnsi" w:cs="Times New Roman"/>
          <w:color w:val="000000" w:themeColor="text1"/>
        </w:rPr>
        <w:t xml:space="preserve">Using the Revenue Model Checklist </w:t>
      </w:r>
      <w:r>
        <w:rPr>
          <w:rFonts w:asciiTheme="majorHAnsi" w:hAnsiTheme="majorHAnsi" w:cs="Times New Roman"/>
          <w:color w:val="000000" w:themeColor="text1"/>
        </w:rPr>
        <w:t>provided</w:t>
      </w:r>
      <w:r w:rsidRPr="002544A9">
        <w:rPr>
          <w:rFonts w:asciiTheme="majorHAnsi" w:hAnsiTheme="majorHAnsi" w:cs="Times New Roman"/>
          <w:color w:val="000000" w:themeColor="text1"/>
        </w:rPr>
        <w:t xml:space="preserve"> </w:t>
      </w:r>
      <w:r>
        <w:rPr>
          <w:rFonts w:asciiTheme="majorHAnsi" w:hAnsiTheme="majorHAnsi" w:cs="Times New Roman"/>
          <w:color w:val="000000" w:themeColor="text1"/>
        </w:rPr>
        <w:t>below</w:t>
      </w:r>
      <w:r w:rsidRPr="002544A9">
        <w:rPr>
          <w:rFonts w:asciiTheme="majorHAnsi" w:hAnsiTheme="majorHAnsi" w:cs="Times New Roman"/>
          <w:color w:val="000000" w:themeColor="text1"/>
        </w:rPr>
        <w:t xml:space="preserve"> define two (2) alternative </w:t>
      </w:r>
      <w:r w:rsidRPr="002544A9">
        <w:rPr>
          <w:rFonts w:asciiTheme="majorHAnsi" w:hAnsiTheme="majorHAnsi" w:cs="Times New Roman"/>
          <w:color w:val="000000" w:themeColor="text1"/>
          <w:u w:val="single"/>
        </w:rPr>
        <w:t>Revenue Models</w:t>
      </w:r>
      <w:r w:rsidRPr="002544A9">
        <w:rPr>
          <w:rFonts w:asciiTheme="majorHAnsi" w:hAnsiTheme="majorHAnsi" w:cs="Times New Roman"/>
          <w:color w:val="000000" w:themeColor="text1"/>
        </w:rPr>
        <w:t xml:space="preserve"> for your innovation.  (</w:t>
      </w:r>
      <w:r>
        <w:rPr>
          <w:rFonts w:asciiTheme="majorHAnsi" w:hAnsiTheme="majorHAnsi" w:cs="Times New Roman"/>
          <w:color w:val="000000" w:themeColor="text1"/>
        </w:rPr>
        <w:t>25</w:t>
      </w:r>
      <w:r w:rsidRPr="002544A9">
        <w:rPr>
          <w:rFonts w:asciiTheme="majorHAnsi" w:hAnsiTheme="majorHAnsi" w:cs="Times New Roman"/>
          <w:color w:val="000000" w:themeColor="text1"/>
        </w:rPr>
        <w:t xml:space="preserve"> Points)</w:t>
      </w:r>
    </w:p>
    <w:p w14:paraId="4D417625" w14:textId="6921E37C" w:rsidR="004D0BEB" w:rsidRDefault="004D0BEB" w:rsidP="004D0BEB">
      <w:pPr>
        <w:pStyle w:val="ListParagraph"/>
        <w:numPr>
          <w:ilvl w:val="1"/>
          <w:numId w:val="7"/>
        </w:numPr>
        <w:spacing w:after="240"/>
        <w:rPr>
          <w:rFonts w:asciiTheme="majorHAnsi" w:hAnsiTheme="majorHAnsi" w:cs="Times New Roman"/>
          <w:color w:val="000000" w:themeColor="text1"/>
        </w:rPr>
      </w:pPr>
      <w:r>
        <w:rPr>
          <w:rFonts w:asciiTheme="majorHAnsi" w:hAnsiTheme="majorHAnsi" w:cs="Times New Roman"/>
          <w:color w:val="000000" w:themeColor="text1"/>
        </w:rPr>
        <w:t>Identify the option you prefer and discuss why including the</w:t>
      </w:r>
      <w:r w:rsidRPr="002544A9">
        <w:rPr>
          <w:rFonts w:asciiTheme="majorHAnsi" w:hAnsiTheme="majorHAnsi" w:cs="Times New Roman"/>
          <w:color w:val="000000" w:themeColor="text1"/>
        </w:rPr>
        <w:t xml:space="preserve"> conditions must exist in order for your preferred choice of revenue model to succeed? </w:t>
      </w:r>
    </w:p>
    <w:p w14:paraId="7586C232" w14:textId="22482C82" w:rsidR="004B0438" w:rsidRPr="003E7998" w:rsidRDefault="0095406B" w:rsidP="004B0438">
      <w:pPr>
        <w:pStyle w:val="ListParagraph"/>
        <w:numPr>
          <w:ilvl w:val="0"/>
          <w:numId w:val="7"/>
        </w:numPr>
        <w:spacing w:after="240"/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 w:cs="Times New Roman"/>
          <w:color w:val="000000" w:themeColor="text1"/>
        </w:rPr>
        <w:t xml:space="preserve">Pricing Considerations - </w:t>
      </w:r>
      <w:r w:rsidR="004B0438" w:rsidRPr="003E7998">
        <w:rPr>
          <w:rStyle w:val="normaltextrun"/>
          <w:rFonts w:asciiTheme="majorHAnsi" w:hAnsiTheme="majorHAnsi" w:cs="Times New Roman"/>
          <w:color w:val="000000" w:themeColor="text1"/>
        </w:rPr>
        <w:t xml:space="preserve">Describe the </w:t>
      </w:r>
      <w:r w:rsidR="004B0438" w:rsidRPr="003E7998">
        <w:rPr>
          <w:rStyle w:val="normaltextrun"/>
          <w:rFonts w:asciiTheme="majorHAnsi" w:hAnsiTheme="majorHAnsi" w:cs="Times New Roman"/>
          <w:color w:val="000000" w:themeColor="text1"/>
          <w:u w:val="single"/>
        </w:rPr>
        <w:t xml:space="preserve">Pricing Model </w:t>
      </w:r>
      <w:r w:rsidR="004B0438" w:rsidRPr="003E7998">
        <w:rPr>
          <w:rStyle w:val="normaltextrun"/>
          <w:rFonts w:asciiTheme="majorHAnsi" w:hAnsiTheme="majorHAnsi" w:cs="Times New Roman"/>
          <w:color w:val="000000" w:themeColor="text1"/>
        </w:rPr>
        <w:t>for your innovation</w:t>
      </w:r>
      <w:r w:rsidR="004B0438">
        <w:rPr>
          <w:rStyle w:val="normaltextrun"/>
          <w:rFonts w:asciiTheme="majorHAnsi" w:hAnsiTheme="majorHAnsi" w:cs="Times New Roman"/>
          <w:color w:val="000000" w:themeColor="text1"/>
        </w:rPr>
        <w:t xml:space="preserve"> (using the template provided)</w:t>
      </w:r>
      <w:r w:rsidR="004B0438" w:rsidRPr="003E7998">
        <w:rPr>
          <w:rStyle w:val="normaltextrun"/>
          <w:rFonts w:asciiTheme="majorHAnsi" w:hAnsiTheme="majorHAnsi" w:cs="Times New Roman"/>
          <w:color w:val="000000" w:themeColor="text1"/>
        </w:rPr>
        <w:t xml:space="preserve">. </w:t>
      </w:r>
      <w:r w:rsidR="004B0438">
        <w:rPr>
          <w:rStyle w:val="normaltextrun"/>
          <w:rFonts w:asciiTheme="majorHAnsi" w:hAnsiTheme="majorHAnsi" w:cs="Times New Roman"/>
          <w:color w:val="000000" w:themeColor="text1"/>
        </w:rPr>
        <w:t>(25 Points)</w:t>
      </w:r>
    </w:p>
    <w:p w14:paraId="20C93511" w14:textId="77777777" w:rsidR="00CD3B7F" w:rsidRPr="002544A9" w:rsidRDefault="00CD3B7F" w:rsidP="00CD3B7F">
      <w:pPr>
        <w:rPr>
          <w:rFonts w:asciiTheme="majorHAnsi" w:hAnsiTheme="majorHAnsi"/>
          <w:color w:val="000000" w:themeColor="text1"/>
          <w:highlight w:val="yellow"/>
        </w:rPr>
      </w:pPr>
      <w:r w:rsidRPr="002544A9">
        <w:rPr>
          <w:rFonts w:asciiTheme="majorHAnsi" w:hAnsiTheme="majorHAnsi"/>
          <w:color w:val="000000" w:themeColor="text1"/>
        </w:rPr>
        <w:t xml:space="preserve">You may submit your work as templates, </w:t>
      </w:r>
      <w:r w:rsidRPr="4979187F">
        <w:rPr>
          <w:rFonts w:asciiTheme="majorHAnsi" w:hAnsiTheme="majorHAnsi"/>
          <w:b/>
          <w:i/>
          <w:color w:val="000000" w:themeColor="text1"/>
          <w:highlight w:val="yellow"/>
        </w:rPr>
        <w:t>but I expect some insights to be noted regarding each topic.</w:t>
      </w:r>
      <w:r w:rsidRPr="4979187F">
        <w:rPr>
          <w:rFonts w:asciiTheme="majorHAnsi" w:hAnsiTheme="majorHAnsi"/>
          <w:color w:val="000000" w:themeColor="text1"/>
          <w:highlight w:val="yellow"/>
        </w:rPr>
        <w:t xml:space="preserve">  For example; what competitive response do you expect with your pricing model, or how can you avoid conflict in the channel design?</w:t>
      </w:r>
      <w:r w:rsidRPr="002544A9">
        <w:rPr>
          <w:rFonts w:asciiTheme="majorHAnsi" w:hAnsiTheme="majorHAnsi"/>
          <w:color w:val="000000" w:themeColor="text1"/>
        </w:rPr>
        <w:t xml:space="preserve">  </w:t>
      </w:r>
    </w:p>
    <w:p w14:paraId="62057E67" w14:textId="77777777" w:rsidR="00CD3B7F" w:rsidRPr="002544A9" w:rsidRDefault="00CD3B7F" w:rsidP="00CD3B7F">
      <w:pPr>
        <w:rPr>
          <w:rFonts w:asciiTheme="majorHAnsi" w:hAnsiTheme="majorHAnsi"/>
          <w:color w:val="000000" w:themeColor="text1"/>
          <w:highlight w:val="yellow"/>
        </w:rPr>
      </w:pPr>
    </w:p>
    <w:p w14:paraId="07CF1C39" w14:textId="77777777" w:rsidR="00CD3B7F" w:rsidRDefault="00CD3B7F" w:rsidP="00CD3B7F">
      <w:r w:rsidRPr="00554A89">
        <w:rPr>
          <w:rFonts w:asciiTheme="majorHAnsi" w:hAnsiTheme="majorHAnsi"/>
          <w:color w:val="000000" w:themeColor="text1"/>
        </w:rPr>
        <w:t xml:space="preserve">All assignments must be submitted on </w:t>
      </w:r>
      <w:r>
        <w:rPr>
          <w:rFonts w:asciiTheme="majorHAnsi" w:hAnsiTheme="majorHAnsi"/>
          <w:color w:val="000000" w:themeColor="text1"/>
        </w:rPr>
        <w:t>Canvas</w:t>
      </w:r>
      <w:r w:rsidRPr="00554A89">
        <w:rPr>
          <w:rFonts w:asciiTheme="majorHAnsi" w:hAnsiTheme="majorHAnsi"/>
          <w:color w:val="000000" w:themeColor="text1"/>
        </w:rPr>
        <w:t>. Late assignments will have a 15% penalty from the total value of the assignment</w:t>
      </w:r>
      <w:r>
        <w:t>.</w:t>
      </w:r>
    </w:p>
    <w:p w14:paraId="2F7A7247" w14:textId="77777777" w:rsidR="00CD3B7F" w:rsidRDefault="00CD3B7F" w:rsidP="00CD3B7F"/>
    <w:p w14:paraId="077ED0C8" w14:textId="77777777" w:rsidR="00CD3B7F" w:rsidRDefault="00CD3B7F" w:rsidP="00CD3B7F"/>
    <w:p w14:paraId="271C4AF8" w14:textId="77777777" w:rsidR="00CD3B7F" w:rsidRDefault="00CD3B7F" w:rsidP="00CD3B7F"/>
    <w:p w14:paraId="0374DC6C" w14:textId="3538C3EC" w:rsidR="00CD3B7F" w:rsidRDefault="00CD3B7F" w:rsidP="00CD3B7F">
      <w:pPr>
        <w:jc w:val="center"/>
        <w:rPr>
          <w:b/>
          <w:color w:val="FF0000"/>
        </w:rPr>
      </w:pPr>
      <w:r w:rsidRPr="00B51AE6">
        <w:rPr>
          <w:b/>
          <w:color w:val="FF0000"/>
        </w:rPr>
        <w:t>***</w:t>
      </w:r>
      <w:r>
        <w:rPr>
          <w:b/>
          <w:color w:val="FF0000"/>
        </w:rPr>
        <w:t xml:space="preserve"> </w:t>
      </w:r>
      <w:r w:rsidRPr="00B51AE6">
        <w:rPr>
          <w:b/>
          <w:color w:val="FF0000"/>
        </w:rPr>
        <w:t>Please use the Following Template(s) for Guidance. ***</w:t>
      </w:r>
    </w:p>
    <w:p w14:paraId="76E3EB5D" w14:textId="77777777" w:rsidR="00CD3B7F" w:rsidRDefault="00CD3B7F" w:rsidP="00BB24C5">
      <w:pPr>
        <w:pStyle w:val="ListParagraph"/>
        <w:spacing w:after="240"/>
        <w:ind w:left="1080"/>
        <w:jc w:val="both"/>
        <w:rPr>
          <w:rFonts w:asciiTheme="majorHAnsi" w:hAnsiTheme="majorHAnsi" w:cs="Times New Roman"/>
          <w:color w:val="000000" w:themeColor="text1"/>
        </w:rPr>
      </w:pPr>
    </w:p>
    <w:p w14:paraId="46A3DA1D" w14:textId="77777777" w:rsidR="00CD3B7F" w:rsidRDefault="00B762E6" w:rsidP="00CD3B7F">
      <w:pPr>
        <w:spacing w:after="240"/>
        <w:jc w:val="center"/>
        <w:rPr>
          <w:rFonts w:asciiTheme="majorHAnsi" w:hAnsiTheme="majorHAnsi"/>
          <w:b/>
          <w:bCs/>
          <w:color w:val="000000" w:themeColor="text1"/>
        </w:rPr>
      </w:pPr>
      <w:r>
        <w:rPr>
          <w:rFonts w:cs="Times New Roman"/>
        </w:rPr>
        <w:br w:type="page"/>
      </w:r>
      <w:r w:rsidR="00CD3B7F" w:rsidRPr="00C75942">
        <w:rPr>
          <w:rFonts w:asciiTheme="majorHAnsi" w:hAnsiTheme="majorHAnsi"/>
          <w:b/>
          <w:bCs/>
          <w:color w:val="000000" w:themeColor="text1"/>
        </w:rPr>
        <w:lastRenderedPageBreak/>
        <w:t>Revenue Model Template</w:t>
      </w:r>
    </w:p>
    <w:p w14:paraId="16F35D69" w14:textId="77777777" w:rsidR="00CD3B7F" w:rsidRPr="00C75942" w:rsidRDefault="00CD3B7F" w:rsidP="00CD3B7F">
      <w:pPr>
        <w:spacing w:after="120"/>
        <w:rPr>
          <w:rFonts w:asciiTheme="majorHAnsi" w:hAnsiTheme="majorHAnsi"/>
          <w:b/>
          <w:bCs/>
          <w:color w:val="000000" w:themeColor="text1"/>
        </w:rPr>
      </w:pPr>
      <w:r>
        <w:rPr>
          <w:rFonts w:asciiTheme="majorHAnsi" w:hAnsiTheme="majorHAnsi"/>
          <w:b/>
          <w:bCs/>
          <w:color w:val="000000" w:themeColor="text1"/>
        </w:rPr>
        <w:t xml:space="preserve">Revenue </w:t>
      </w:r>
      <w:r w:rsidRPr="003D3CAB">
        <w:rPr>
          <w:rFonts w:asciiTheme="majorHAnsi" w:hAnsiTheme="majorHAnsi"/>
          <w:b/>
          <w:bCs/>
          <w:color w:val="FF0000"/>
        </w:rPr>
        <w:t xml:space="preserve">Model Option #1 </w:t>
      </w:r>
      <w:r>
        <w:rPr>
          <w:rFonts w:asciiTheme="majorHAnsi" w:hAnsiTheme="majorHAnsi"/>
          <w:b/>
          <w:bCs/>
          <w:color w:val="000000" w:themeColor="text1"/>
        </w:rPr>
        <w:t xml:space="preserve">&amp; Revenue </w:t>
      </w:r>
      <w:r w:rsidRPr="003D3CAB">
        <w:rPr>
          <w:rFonts w:asciiTheme="majorHAnsi" w:hAnsiTheme="majorHAnsi"/>
          <w:b/>
          <w:bCs/>
          <w:color w:val="FF0000"/>
        </w:rPr>
        <w:t>Model Option #2</w:t>
      </w:r>
    </w:p>
    <w:tbl>
      <w:tblPr>
        <w:tblStyle w:val="TableGrid"/>
        <w:tblW w:w="8640" w:type="dxa"/>
        <w:tblLayout w:type="fixed"/>
        <w:tblLook w:val="06A0" w:firstRow="1" w:lastRow="0" w:firstColumn="1" w:lastColumn="0" w:noHBand="1" w:noVBand="1"/>
      </w:tblPr>
      <w:tblGrid>
        <w:gridCol w:w="2850"/>
        <w:gridCol w:w="2901"/>
        <w:gridCol w:w="2889"/>
      </w:tblGrid>
      <w:tr w:rsidR="4979187F" w14:paraId="226BD497" w14:textId="77777777" w:rsidTr="05E71795">
        <w:trPr>
          <w:trHeight w:val="300"/>
        </w:trPr>
        <w:tc>
          <w:tcPr>
            <w:tcW w:w="2850" w:type="dxa"/>
            <w:tcMar>
              <w:left w:w="105" w:type="dxa"/>
              <w:right w:w="105" w:type="dxa"/>
            </w:tcMar>
          </w:tcPr>
          <w:p w14:paraId="0ABBBCC0" w14:textId="04DBFEFB" w:rsidR="4979187F" w:rsidRDefault="4979187F" w:rsidP="4979187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2901" w:type="dxa"/>
            <w:tcMar>
              <w:left w:w="105" w:type="dxa"/>
              <w:right w:w="105" w:type="dxa"/>
            </w:tcMar>
          </w:tcPr>
          <w:p w14:paraId="643D4D46" w14:textId="4673B6C8" w:rsidR="4979187F" w:rsidRDefault="4979187F" w:rsidP="4979187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commentRangeStart w:id="1"/>
            <w:r w:rsidRPr="4979187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Option 1</w:t>
            </w:r>
            <w:commentRangeEnd w:id="1"/>
            <w:r w:rsidR="002A5E37">
              <w:rPr>
                <w:rStyle w:val="CommentReference"/>
              </w:rPr>
              <w:commentReference w:id="1"/>
            </w:r>
          </w:p>
        </w:tc>
        <w:tc>
          <w:tcPr>
            <w:tcW w:w="2889" w:type="dxa"/>
            <w:tcMar>
              <w:left w:w="105" w:type="dxa"/>
              <w:right w:w="105" w:type="dxa"/>
            </w:tcMar>
          </w:tcPr>
          <w:p w14:paraId="7D8AA9B3" w14:textId="29283CCB" w:rsidR="4979187F" w:rsidRDefault="4979187F" w:rsidP="4979187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979187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Option 2</w:t>
            </w:r>
          </w:p>
        </w:tc>
      </w:tr>
      <w:tr w:rsidR="4979187F" w14:paraId="312ABF94" w14:textId="77777777" w:rsidTr="05E71795">
        <w:trPr>
          <w:trHeight w:val="300"/>
        </w:trPr>
        <w:tc>
          <w:tcPr>
            <w:tcW w:w="2850" w:type="dxa"/>
            <w:vMerge w:val="restart"/>
            <w:tcMar>
              <w:left w:w="105" w:type="dxa"/>
              <w:right w:w="105" w:type="dxa"/>
            </w:tcMar>
          </w:tcPr>
          <w:p w14:paraId="4A8EAC2E" w14:textId="0B4E102A" w:rsidR="13CBCC18" w:rsidRDefault="13CBCC18" w:rsidP="4979187F">
            <w:pPr>
              <w:pStyle w:val="ListParagraph"/>
              <w:spacing w:line="259" w:lineRule="auto"/>
              <w:ind w:left="0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4979187F">
              <w:rPr>
                <w:rFonts w:asciiTheme="majorHAnsi" w:hAnsiTheme="majorHAnsi"/>
                <w:b/>
                <w:bCs/>
                <w:color w:val="000000" w:themeColor="text1"/>
              </w:rPr>
              <w:t>Who will Pay?</w:t>
            </w:r>
          </w:p>
        </w:tc>
        <w:tc>
          <w:tcPr>
            <w:tcW w:w="2901" w:type="dxa"/>
            <w:tcMar>
              <w:left w:w="105" w:type="dxa"/>
              <w:right w:w="105" w:type="dxa"/>
            </w:tcMar>
          </w:tcPr>
          <w:p w14:paraId="426FF071" w14:textId="2C7316CD" w:rsidR="4979187F" w:rsidRDefault="4979187F" w:rsidP="4979187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979187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Sell to companies Directly</w:t>
            </w:r>
          </w:p>
        </w:tc>
        <w:tc>
          <w:tcPr>
            <w:tcW w:w="2889" w:type="dxa"/>
            <w:tcMar>
              <w:left w:w="105" w:type="dxa"/>
              <w:right w:w="105" w:type="dxa"/>
            </w:tcMar>
          </w:tcPr>
          <w:p w14:paraId="7247BEB5" w14:textId="1B95A3C8" w:rsidR="4979187F" w:rsidRDefault="4979187F" w:rsidP="4979187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979187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Partnership with AED Company</w:t>
            </w:r>
          </w:p>
        </w:tc>
      </w:tr>
      <w:tr w:rsidR="4979187F" w14:paraId="3817D957" w14:textId="77777777" w:rsidTr="05E71795">
        <w:trPr>
          <w:trHeight w:val="300"/>
        </w:trPr>
        <w:tc>
          <w:tcPr>
            <w:tcW w:w="2850" w:type="dxa"/>
            <w:vMerge/>
            <w:tcMar>
              <w:left w:w="105" w:type="dxa"/>
              <w:right w:w="105" w:type="dxa"/>
            </w:tcMar>
          </w:tcPr>
          <w:p w14:paraId="249E805C" w14:textId="77777777" w:rsidR="001C0AF4" w:rsidRDefault="001C0AF4"/>
        </w:tc>
        <w:tc>
          <w:tcPr>
            <w:tcW w:w="2901" w:type="dxa"/>
            <w:tcMar>
              <w:left w:w="105" w:type="dxa"/>
              <w:right w:w="105" w:type="dxa"/>
            </w:tcMar>
          </w:tcPr>
          <w:p w14:paraId="1860B4BA" w14:textId="73AAB01A" w:rsidR="4979187F" w:rsidRDefault="4979187F" w:rsidP="4979187F">
            <w:pPr>
              <w:pStyle w:val="ListParagraph"/>
              <w:numPr>
                <w:ilvl w:val="0"/>
                <w:numId w:val="18"/>
              </w:num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979187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Recreational Centers</w:t>
            </w:r>
          </w:p>
          <w:p w14:paraId="293F6387" w14:textId="20FB9C83" w:rsidR="4979187F" w:rsidRDefault="4979187F" w:rsidP="4979187F">
            <w:pPr>
              <w:pStyle w:val="ListParagraph"/>
              <w:numPr>
                <w:ilvl w:val="1"/>
                <w:numId w:val="18"/>
              </w:numPr>
              <w:spacing w:line="259" w:lineRule="auto"/>
              <w:ind w:left="72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979187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Internal/Outdoor sporting facilities for kids</w:t>
            </w:r>
          </w:p>
          <w:p w14:paraId="5FE765A9" w14:textId="3FAE93C5" w:rsidR="4979187F" w:rsidRDefault="4979187F" w:rsidP="4979187F">
            <w:pPr>
              <w:pStyle w:val="ListParagraph"/>
              <w:numPr>
                <w:ilvl w:val="1"/>
                <w:numId w:val="18"/>
              </w:numPr>
              <w:spacing w:line="259" w:lineRule="auto"/>
              <w:ind w:left="72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979187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Gyms</w:t>
            </w:r>
          </w:p>
          <w:p w14:paraId="12C1DA5E" w14:textId="6C9C764C" w:rsidR="3615D09F" w:rsidRDefault="3615D09F" w:rsidP="4979187F">
            <w:pPr>
              <w:pStyle w:val="ListParagraph"/>
              <w:numPr>
                <w:ilvl w:val="1"/>
                <w:numId w:val="18"/>
              </w:numPr>
              <w:spacing w:line="259" w:lineRule="auto"/>
              <w:ind w:left="72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979187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YMCA’s</w:t>
            </w:r>
          </w:p>
        </w:tc>
        <w:tc>
          <w:tcPr>
            <w:tcW w:w="2889" w:type="dxa"/>
            <w:tcMar>
              <w:left w:w="105" w:type="dxa"/>
              <w:right w:w="105" w:type="dxa"/>
            </w:tcMar>
          </w:tcPr>
          <w:p w14:paraId="0CA7DCCA" w14:textId="2729AF84" w:rsidR="4979187F" w:rsidRDefault="4979187F" w:rsidP="4979187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4979187F" w14:paraId="0F885A0E" w14:textId="77777777" w:rsidTr="05E71795">
        <w:trPr>
          <w:trHeight w:val="300"/>
        </w:trPr>
        <w:tc>
          <w:tcPr>
            <w:tcW w:w="2850" w:type="dxa"/>
            <w:vMerge/>
            <w:tcMar>
              <w:left w:w="105" w:type="dxa"/>
              <w:right w:w="105" w:type="dxa"/>
            </w:tcMar>
          </w:tcPr>
          <w:p w14:paraId="73873CEF" w14:textId="77777777" w:rsidR="001C0AF4" w:rsidRDefault="001C0AF4"/>
        </w:tc>
        <w:tc>
          <w:tcPr>
            <w:tcW w:w="2901" w:type="dxa"/>
            <w:tcMar>
              <w:left w:w="105" w:type="dxa"/>
              <w:right w:w="105" w:type="dxa"/>
            </w:tcMar>
          </w:tcPr>
          <w:p w14:paraId="1495BB41" w14:textId="3A622E89" w:rsidR="4979187F" w:rsidRDefault="4979187F" w:rsidP="4979187F">
            <w:pPr>
              <w:pStyle w:val="ListParagraph"/>
              <w:numPr>
                <w:ilvl w:val="0"/>
                <w:numId w:val="15"/>
              </w:num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979187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Corporate Offices</w:t>
            </w:r>
          </w:p>
        </w:tc>
        <w:tc>
          <w:tcPr>
            <w:tcW w:w="2889" w:type="dxa"/>
            <w:tcMar>
              <w:left w:w="105" w:type="dxa"/>
              <w:right w:w="105" w:type="dxa"/>
            </w:tcMar>
          </w:tcPr>
          <w:p w14:paraId="30FBA21F" w14:textId="5D6204C6" w:rsidR="4979187F" w:rsidRDefault="4979187F" w:rsidP="4979187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4979187F" w14:paraId="725C158B" w14:textId="77777777" w:rsidTr="05E71795">
        <w:trPr>
          <w:trHeight w:val="300"/>
        </w:trPr>
        <w:tc>
          <w:tcPr>
            <w:tcW w:w="2850" w:type="dxa"/>
            <w:vMerge/>
            <w:tcMar>
              <w:left w:w="105" w:type="dxa"/>
              <w:right w:w="105" w:type="dxa"/>
            </w:tcMar>
          </w:tcPr>
          <w:p w14:paraId="10AD14AB" w14:textId="77777777" w:rsidR="001C0AF4" w:rsidRDefault="001C0AF4"/>
        </w:tc>
        <w:tc>
          <w:tcPr>
            <w:tcW w:w="2901" w:type="dxa"/>
            <w:tcMar>
              <w:left w:w="105" w:type="dxa"/>
              <w:right w:w="105" w:type="dxa"/>
            </w:tcMar>
          </w:tcPr>
          <w:p w14:paraId="61BC8906" w14:textId="10E00410" w:rsidR="4979187F" w:rsidRDefault="4979187F" w:rsidP="4979187F">
            <w:pPr>
              <w:pStyle w:val="ListParagraph"/>
              <w:numPr>
                <w:ilvl w:val="0"/>
                <w:numId w:val="14"/>
              </w:num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979187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Airlines </w:t>
            </w:r>
          </w:p>
        </w:tc>
        <w:tc>
          <w:tcPr>
            <w:tcW w:w="2889" w:type="dxa"/>
            <w:tcMar>
              <w:left w:w="105" w:type="dxa"/>
              <w:right w:w="105" w:type="dxa"/>
            </w:tcMar>
          </w:tcPr>
          <w:p w14:paraId="0B1B4AD5" w14:textId="0EF9CB1F" w:rsidR="4979187F" w:rsidRDefault="4979187F" w:rsidP="4979187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4979187F" w14:paraId="374BBA95" w14:textId="77777777" w:rsidTr="05E71795">
        <w:trPr>
          <w:trHeight w:val="300"/>
        </w:trPr>
        <w:tc>
          <w:tcPr>
            <w:tcW w:w="2850" w:type="dxa"/>
            <w:vMerge/>
            <w:tcMar>
              <w:left w:w="105" w:type="dxa"/>
              <w:right w:w="105" w:type="dxa"/>
            </w:tcMar>
          </w:tcPr>
          <w:p w14:paraId="1E06BDFE" w14:textId="77777777" w:rsidR="001C0AF4" w:rsidRDefault="001C0AF4"/>
        </w:tc>
        <w:tc>
          <w:tcPr>
            <w:tcW w:w="2901" w:type="dxa"/>
            <w:tcMar>
              <w:left w:w="105" w:type="dxa"/>
              <w:right w:w="105" w:type="dxa"/>
            </w:tcMar>
          </w:tcPr>
          <w:p w14:paraId="5CACD828" w14:textId="2B0886BB" w:rsidR="4979187F" w:rsidRDefault="4979187F" w:rsidP="4979187F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979187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Manufacturing Facilities</w:t>
            </w:r>
          </w:p>
        </w:tc>
        <w:tc>
          <w:tcPr>
            <w:tcW w:w="2889" w:type="dxa"/>
            <w:tcMar>
              <w:left w:w="105" w:type="dxa"/>
              <w:right w:w="105" w:type="dxa"/>
            </w:tcMar>
          </w:tcPr>
          <w:p w14:paraId="351AD503" w14:textId="3618595E" w:rsidR="4979187F" w:rsidRDefault="4979187F" w:rsidP="4979187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4979187F" w14:paraId="75A602AE" w14:textId="77777777" w:rsidTr="05E71795">
        <w:trPr>
          <w:trHeight w:val="300"/>
        </w:trPr>
        <w:tc>
          <w:tcPr>
            <w:tcW w:w="2850" w:type="dxa"/>
            <w:tcMar>
              <w:left w:w="105" w:type="dxa"/>
              <w:right w:w="105" w:type="dxa"/>
            </w:tcMar>
          </w:tcPr>
          <w:p w14:paraId="2905782B" w14:textId="725BDDF8" w:rsidR="658D9B21" w:rsidRDefault="658D9B21" w:rsidP="4979187F">
            <w:pPr>
              <w:pStyle w:val="ListParagraph"/>
              <w:spacing w:line="259" w:lineRule="auto"/>
              <w:ind w:left="0"/>
              <w:rPr>
                <w:rFonts w:asciiTheme="majorHAnsi" w:hAnsiTheme="majorHAnsi"/>
                <w:b/>
                <w:bCs/>
                <w:i/>
                <w:iCs/>
                <w:color w:val="000000" w:themeColor="text1"/>
              </w:rPr>
            </w:pPr>
            <w:r w:rsidRPr="4979187F">
              <w:rPr>
                <w:rFonts w:asciiTheme="majorHAnsi" w:hAnsiTheme="majorHAnsi"/>
                <w:b/>
                <w:bCs/>
                <w:color w:val="000000" w:themeColor="text1"/>
              </w:rPr>
              <w:t>What Will They Buy?</w:t>
            </w:r>
          </w:p>
        </w:tc>
        <w:tc>
          <w:tcPr>
            <w:tcW w:w="2901" w:type="dxa"/>
            <w:tcMar>
              <w:left w:w="105" w:type="dxa"/>
              <w:right w:w="105" w:type="dxa"/>
            </w:tcMar>
          </w:tcPr>
          <w:p w14:paraId="54A5FA34" w14:textId="551A2B7F" w:rsidR="2D97E031" w:rsidRDefault="2D97E031" w:rsidP="4979187F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979187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Bundled service (Glasses, Emergency Responder Support, tiered by need)</w:t>
            </w:r>
          </w:p>
        </w:tc>
        <w:tc>
          <w:tcPr>
            <w:tcW w:w="2889" w:type="dxa"/>
            <w:tcMar>
              <w:left w:w="105" w:type="dxa"/>
              <w:right w:w="105" w:type="dxa"/>
            </w:tcMar>
          </w:tcPr>
          <w:p w14:paraId="0E12BEB0" w14:textId="52F187AB" w:rsidR="2D97E031" w:rsidRDefault="2D97E031" w:rsidP="4979187F">
            <w:pPr>
              <w:pStyle w:val="ListParagraph"/>
              <w:numPr>
                <w:ilvl w:val="0"/>
                <w:numId w:val="12"/>
              </w:numPr>
              <w:spacing w:line="259" w:lineRule="auto"/>
              <w:ind w:left="36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979187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Pay Per Unit/Facility (Glasses, Emergency Responder Support)</w:t>
            </w:r>
          </w:p>
          <w:p w14:paraId="26D90A87" w14:textId="182F11BF" w:rsidR="2D97E031" w:rsidRDefault="6C519D26" w:rsidP="4979187F">
            <w:pPr>
              <w:pStyle w:val="ListParagraph"/>
              <w:numPr>
                <w:ilvl w:val="0"/>
                <w:numId w:val="12"/>
              </w:numPr>
              <w:spacing w:line="259" w:lineRule="auto"/>
              <w:ind w:left="36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21F416D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Provide us with Percentage of sale </w:t>
            </w:r>
            <w:r w:rsidRPr="45462CE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etc</w:t>
            </w:r>
          </w:p>
        </w:tc>
      </w:tr>
      <w:tr w:rsidR="4979187F" w14:paraId="499F5774" w14:textId="77777777" w:rsidTr="05E71795">
        <w:trPr>
          <w:trHeight w:val="300"/>
        </w:trPr>
        <w:tc>
          <w:tcPr>
            <w:tcW w:w="2850" w:type="dxa"/>
            <w:tcMar>
              <w:left w:w="105" w:type="dxa"/>
              <w:right w:w="105" w:type="dxa"/>
            </w:tcMar>
          </w:tcPr>
          <w:p w14:paraId="3B490DC7" w14:textId="50DD83A4" w:rsidR="658D9B21" w:rsidRDefault="658D9B21" w:rsidP="4979187F">
            <w:pPr>
              <w:pStyle w:val="ListParagraph"/>
              <w:spacing w:line="259" w:lineRule="auto"/>
              <w:ind w:left="0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4979187F">
              <w:rPr>
                <w:rFonts w:asciiTheme="majorHAnsi" w:hAnsiTheme="majorHAnsi"/>
                <w:b/>
                <w:bCs/>
                <w:color w:val="000000" w:themeColor="text1"/>
              </w:rPr>
              <w:t>How much will they pay</w:t>
            </w:r>
            <w:r w:rsidR="253382F4" w:rsidRPr="15985E78">
              <w:rPr>
                <w:rFonts w:asciiTheme="majorHAnsi" w:hAnsiTheme="majorHAnsi"/>
                <w:b/>
                <w:bCs/>
                <w:color w:val="000000" w:themeColor="text1"/>
              </w:rPr>
              <w:t>?</w:t>
            </w:r>
          </w:p>
        </w:tc>
        <w:tc>
          <w:tcPr>
            <w:tcW w:w="2901" w:type="dxa"/>
            <w:tcMar>
              <w:left w:w="105" w:type="dxa"/>
              <w:right w:w="105" w:type="dxa"/>
            </w:tcMar>
          </w:tcPr>
          <w:p w14:paraId="71967249" w14:textId="727EC0FD" w:rsidR="4979187F" w:rsidRDefault="6DEC8720" w:rsidP="05E71795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highlight w:val="yellow"/>
              </w:rPr>
            </w:pPr>
            <w:r w:rsidRPr="05E71795">
              <w:rPr>
                <w:rFonts w:asciiTheme="majorHAnsi" w:hAnsiTheme="majorHAnsi"/>
                <w:color w:val="000000" w:themeColor="text1"/>
                <w:highlight w:val="yellow"/>
              </w:rPr>
              <w:t>Yearly Subscription $120,000? Need to back into these numbers</w:t>
            </w:r>
          </w:p>
        </w:tc>
        <w:tc>
          <w:tcPr>
            <w:tcW w:w="2889" w:type="dxa"/>
            <w:tcMar>
              <w:left w:w="105" w:type="dxa"/>
              <w:right w:w="105" w:type="dxa"/>
            </w:tcMar>
          </w:tcPr>
          <w:p w14:paraId="051E02E4" w14:textId="77777777" w:rsidR="006E77C9" w:rsidRPr="00C75942" w:rsidRDefault="720F51CB" w:rsidP="05E717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120"/>
              <w:jc w:val="both"/>
              <w:rPr>
                <w:rFonts w:asciiTheme="majorHAnsi" w:hAnsiTheme="majorHAnsi"/>
                <w:color w:val="000000" w:themeColor="text1"/>
                <w:highlight w:val="yellow"/>
              </w:rPr>
            </w:pPr>
            <w:commentRangeStart w:id="2"/>
            <w:r w:rsidRPr="05E71795">
              <w:rPr>
                <w:rFonts w:asciiTheme="majorHAnsi" w:hAnsiTheme="majorHAnsi"/>
                <w:color w:val="000000" w:themeColor="text1"/>
                <w:highlight w:val="yellow"/>
              </w:rPr>
              <w:t>Cost of Glasses</w:t>
            </w:r>
            <w:commentRangeEnd w:id="2"/>
            <w:r w:rsidR="006E77C9">
              <w:commentReference w:id="2"/>
            </w:r>
            <w:r w:rsidRPr="05E71795">
              <w:rPr>
                <w:rFonts w:asciiTheme="majorHAnsi" w:hAnsiTheme="majorHAnsi"/>
                <w:color w:val="000000" w:themeColor="text1"/>
                <w:highlight w:val="yellow"/>
              </w:rPr>
              <w:t xml:space="preserve"> + Value of correct incident outcome (TBD) = $10,000?</w:t>
            </w:r>
            <w:r w:rsidRPr="05E71795">
              <w:rPr>
                <w:rFonts w:asciiTheme="majorHAnsi" w:hAnsiTheme="majorHAnsi"/>
                <w:color w:val="000000" w:themeColor="text1"/>
              </w:rPr>
              <w:t xml:space="preserve"> </w:t>
            </w:r>
          </w:p>
          <w:p w14:paraId="2AF64FE7" w14:textId="378E5043" w:rsidR="4979187F" w:rsidRDefault="4979187F" w:rsidP="4979187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4979187F" w14:paraId="6B1DC36E" w14:textId="77777777" w:rsidTr="05E71795">
        <w:trPr>
          <w:trHeight w:val="300"/>
        </w:trPr>
        <w:tc>
          <w:tcPr>
            <w:tcW w:w="2850" w:type="dxa"/>
            <w:tcMar>
              <w:left w:w="105" w:type="dxa"/>
              <w:right w:w="105" w:type="dxa"/>
            </w:tcMar>
          </w:tcPr>
          <w:p w14:paraId="54BC3266" w14:textId="06FB749F" w:rsidR="4C0A1AE5" w:rsidRDefault="4C0A1AE5" w:rsidP="4979187F">
            <w:pPr>
              <w:pStyle w:val="ListParagraph"/>
              <w:spacing w:line="259" w:lineRule="auto"/>
              <w:ind w:left="0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4979187F">
              <w:rPr>
                <w:rFonts w:asciiTheme="majorHAnsi" w:hAnsiTheme="majorHAnsi"/>
                <w:b/>
                <w:bCs/>
                <w:color w:val="000000" w:themeColor="text1"/>
              </w:rPr>
              <w:t>How Will They Pay?</w:t>
            </w:r>
          </w:p>
        </w:tc>
        <w:tc>
          <w:tcPr>
            <w:tcW w:w="2901" w:type="dxa"/>
            <w:tcMar>
              <w:left w:w="105" w:type="dxa"/>
              <w:right w:w="105" w:type="dxa"/>
            </w:tcMar>
          </w:tcPr>
          <w:p w14:paraId="29441EB3" w14:textId="12B74DA8" w:rsidR="720B88EF" w:rsidRDefault="720B88EF" w:rsidP="4979187F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979187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Yearly Subscription</w:t>
            </w:r>
          </w:p>
          <w:p w14:paraId="232045E6" w14:textId="2DCAFB54" w:rsidR="4979187F" w:rsidRDefault="4979187F" w:rsidP="4979187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2889" w:type="dxa"/>
            <w:tcMar>
              <w:left w:w="105" w:type="dxa"/>
              <w:right w:w="105" w:type="dxa"/>
            </w:tcMar>
          </w:tcPr>
          <w:p w14:paraId="48E36C82" w14:textId="005F3126" w:rsidR="51719C3D" w:rsidRDefault="51719C3D" w:rsidP="4979187F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979187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One time purchase</w:t>
            </w:r>
          </w:p>
        </w:tc>
      </w:tr>
      <w:tr w:rsidR="4979187F" w14:paraId="5C839E8A" w14:textId="77777777" w:rsidTr="05E71795">
        <w:trPr>
          <w:trHeight w:val="1320"/>
        </w:trPr>
        <w:tc>
          <w:tcPr>
            <w:tcW w:w="2850" w:type="dxa"/>
            <w:tcMar>
              <w:left w:w="105" w:type="dxa"/>
              <w:right w:w="105" w:type="dxa"/>
            </w:tcMar>
          </w:tcPr>
          <w:p w14:paraId="396A5B4D" w14:textId="704B2B1D" w:rsidR="0763167D" w:rsidRDefault="0763167D" w:rsidP="4979187F">
            <w:pPr>
              <w:pStyle w:val="ListParagraph"/>
              <w:spacing w:line="259" w:lineRule="auto"/>
              <w:ind w:left="0"/>
              <w:rPr>
                <w:rFonts w:asciiTheme="majorHAnsi" w:hAnsiTheme="majorHAnsi"/>
                <w:b/>
                <w:bCs/>
                <w:color w:val="000000" w:themeColor="text1"/>
              </w:rPr>
            </w:pPr>
            <w:commentRangeStart w:id="3"/>
            <w:r w:rsidRPr="4979187F">
              <w:rPr>
                <w:rFonts w:asciiTheme="majorHAnsi" w:hAnsiTheme="majorHAnsi"/>
                <w:b/>
                <w:bCs/>
                <w:color w:val="000000" w:themeColor="text1"/>
              </w:rPr>
              <w:t>When will they buy</w:t>
            </w:r>
            <w:commentRangeEnd w:id="3"/>
            <w:r w:rsidR="0001402F">
              <w:rPr>
                <w:rStyle w:val="CommentReference"/>
              </w:rPr>
              <w:commentReference w:id="3"/>
            </w:r>
          </w:p>
          <w:p w14:paraId="0B5585A8" w14:textId="72174571" w:rsidR="4979187F" w:rsidRDefault="4979187F" w:rsidP="4979187F">
            <w:pPr>
              <w:pStyle w:val="ListParagraph"/>
              <w:spacing w:line="259" w:lineRule="auto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</w:tc>
        <w:tc>
          <w:tcPr>
            <w:tcW w:w="2901" w:type="dxa"/>
            <w:tcMar>
              <w:left w:w="105" w:type="dxa"/>
              <w:right w:w="105" w:type="dxa"/>
            </w:tcMar>
          </w:tcPr>
          <w:p w14:paraId="699482DA" w14:textId="2F127CF5" w:rsidR="0763167D" w:rsidRDefault="0763167D" w:rsidP="4979187F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979187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Big Companies (&gt;1 Site and 100+ people, has buyer) – 6 – 12 months  </w:t>
            </w:r>
          </w:p>
        </w:tc>
        <w:tc>
          <w:tcPr>
            <w:tcW w:w="2889" w:type="dxa"/>
            <w:tcMar>
              <w:left w:w="105" w:type="dxa"/>
              <w:right w:w="105" w:type="dxa"/>
            </w:tcMar>
          </w:tcPr>
          <w:p w14:paraId="3A999A35" w14:textId="48DA9AF1" w:rsidR="0763167D" w:rsidRDefault="0763167D" w:rsidP="4979187F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979187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Small Businesses (&lt;100 People) – 3 - 6 months</w:t>
            </w:r>
          </w:p>
          <w:p w14:paraId="6678266F" w14:textId="3729C864" w:rsidR="4979187F" w:rsidRDefault="4979187F" w:rsidP="4979187F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4979187F" w14:paraId="62BDE35F" w14:textId="77777777" w:rsidTr="05E71795">
        <w:trPr>
          <w:trHeight w:val="300"/>
        </w:trPr>
        <w:tc>
          <w:tcPr>
            <w:tcW w:w="2850" w:type="dxa"/>
            <w:tcMar>
              <w:left w:w="105" w:type="dxa"/>
              <w:right w:w="105" w:type="dxa"/>
            </w:tcMar>
          </w:tcPr>
          <w:p w14:paraId="5AA822E6" w14:textId="40C0155E" w:rsidR="4C0A1AE5" w:rsidRDefault="4C0A1AE5" w:rsidP="4979187F">
            <w:pPr>
              <w:pStyle w:val="ListParagraph"/>
              <w:spacing w:line="259" w:lineRule="auto"/>
              <w:ind w:left="0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4979187F">
              <w:rPr>
                <w:rFonts w:asciiTheme="majorHAnsi" w:hAnsiTheme="majorHAnsi"/>
                <w:b/>
                <w:bCs/>
                <w:color w:val="000000" w:themeColor="text1"/>
              </w:rPr>
              <w:t>How Often Will They Buy? (Velocity)?</w:t>
            </w:r>
          </w:p>
        </w:tc>
        <w:tc>
          <w:tcPr>
            <w:tcW w:w="2901" w:type="dxa"/>
            <w:tcMar>
              <w:left w:w="105" w:type="dxa"/>
              <w:right w:w="105" w:type="dxa"/>
            </w:tcMar>
          </w:tcPr>
          <w:p w14:paraId="34DFCB5B" w14:textId="32847E86" w:rsidR="247B1430" w:rsidRDefault="247B1430" w:rsidP="4979187F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979187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Yearly Subscription</w:t>
            </w:r>
          </w:p>
          <w:p w14:paraId="46D31FC9" w14:textId="05F34425" w:rsidR="4979187F" w:rsidRDefault="4979187F" w:rsidP="4979187F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2889" w:type="dxa"/>
            <w:tcMar>
              <w:left w:w="105" w:type="dxa"/>
              <w:right w:w="105" w:type="dxa"/>
            </w:tcMar>
          </w:tcPr>
          <w:p w14:paraId="097978F0" w14:textId="1284F0D7" w:rsidR="247B1430" w:rsidRDefault="247B1430" w:rsidP="4979187F">
            <w:pPr>
              <w:pStyle w:val="ListParagraph"/>
              <w:numPr>
                <w:ilvl w:val="0"/>
                <w:numId w:val="11"/>
              </w:numPr>
              <w:spacing w:line="259" w:lineRule="auto"/>
              <w:ind w:left="36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979187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One time Purchase, plus upgrades based on features</w:t>
            </w:r>
          </w:p>
          <w:p w14:paraId="45E842E2" w14:textId="11428768" w:rsidR="4979187F" w:rsidRDefault="4979187F" w:rsidP="4979187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4979187F" w14:paraId="4B38526B" w14:textId="77777777" w:rsidTr="002821A3">
        <w:trPr>
          <w:trHeight w:val="2150"/>
        </w:trPr>
        <w:tc>
          <w:tcPr>
            <w:tcW w:w="2850" w:type="dxa"/>
            <w:tcMar>
              <w:left w:w="105" w:type="dxa"/>
              <w:right w:w="105" w:type="dxa"/>
            </w:tcMar>
          </w:tcPr>
          <w:p w14:paraId="690F81A5" w14:textId="7A57BE49" w:rsidR="2A959320" w:rsidRDefault="2A959320" w:rsidP="4979187F">
            <w:pPr>
              <w:pStyle w:val="ListParagraph"/>
              <w:spacing w:line="259" w:lineRule="auto"/>
              <w:ind w:left="0"/>
              <w:rPr>
                <w:rFonts w:asciiTheme="majorHAnsi" w:hAnsiTheme="majorHAnsi"/>
                <w:b/>
                <w:bCs/>
                <w:i/>
                <w:iCs/>
                <w:color w:val="000000" w:themeColor="text1"/>
              </w:rPr>
            </w:pPr>
            <w:r w:rsidRPr="4979187F">
              <w:rPr>
                <w:rFonts w:asciiTheme="majorHAnsi" w:hAnsiTheme="majorHAnsi"/>
                <w:b/>
                <w:bCs/>
                <w:color w:val="000000" w:themeColor="text1"/>
              </w:rPr>
              <w:t>Additional Sources of Income?</w:t>
            </w:r>
          </w:p>
        </w:tc>
        <w:tc>
          <w:tcPr>
            <w:tcW w:w="2901" w:type="dxa"/>
            <w:tcMar>
              <w:left w:w="105" w:type="dxa"/>
              <w:right w:w="105" w:type="dxa"/>
            </w:tcMar>
          </w:tcPr>
          <w:p w14:paraId="2D8486E1" w14:textId="1CA124FB" w:rsidR="4979187F" w:rsidRPr="002821A3" w:rsidRDefault="00254FD1" w:rsidP="002821A3">
            <w:pPr>
              <w:spacing w:after="120"/>
              <w:jc w:val="both"/>
              <w:rPr>
                <w:rFonts w:asciiTheme="majorHAnsi" w:hAnsiTheme="majorHAnsi"/>
                <w:color w:val="000000" w:themeColor="text1"/>
              </w:rPr>
            </w:pPr>
            <w:r w:rsidRPr="4979187F">
              <w:rPr>
                <w:rFonts w:asciiTheme="majorHAnsi" w:hAnsiTheme="majorHAnsi"/>
                <w:color w:val="000000" w:themeColor="text1"/>
              </w:rPr>
              <w:t>Maintenance schedule/Calibration, Potential revenue sharing from Paramedic Company, AED Salesperson Revenue Sharin</w:t>
            </w:r>
            <w:r w:rsidR="002821A3">
              <w:rPr>
                <w:rFonts w:asciiTheme="majorHAnsi" w:hAnsiTheme="majorHAnsi"/>
                <w:color w:val="000000" w:themeColor="text1"/>
              </w:rPr>
              <w:t>g</w:t>
            </w:r>
          </w:p>
        </w:tc>
        <w:tc>
          <w:tcPr>
            <w:tcW w:w="2889" w:type="dxa"/>
            <w:tcMar>
              <w:left w:w="105" w:type="dxa"/>
              <w:right w:w="105" w:type="dxa"/>
            </w:tcMar>
          </w:tcPr>
          <w:p w14:paraId="7708DDD6" w14:textId="5F0B913B" w:rsidR="4979187F" w:rsidRDefault="4979187F" w:rsidP="4979187F">
            <w:pPr>
              <w:pStyle w:val="ListParagraph"/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</w:tbl>
    <w:p w14:paraId="0FCE340B" w14:textId="4E1FCFD5" w:rsidR="00CD3B7F" w:rsidRPr="00CD3B7F" w:rsidRDefault="00CD3B7F" w:rsidP="00DE24F5">
      <w:pPr>
        <w:spacing w:after="240"/>
        <w:rPr>
          <w:rFonts w:asciiTheme="majorHAnsi" w:hAnsiTheme="majorHAnsi"/>
          <w:color w:val="000000" w:themeColor="text1"/>
        </w:rPr>
      </w:pPr>
      <w:r>
        <w:rPr>
          <w:rFonts w:cs="Times New Roman"/>
        </w:rPr>
        <w:br w:type="page"/>
      </w:r>
    </w:p>
    <w:p w14:paraId="30D3D92B" w14:textId="35EB5F9D" w:rsidR="0095406B" w:rsidRDefault="0095406B" w:rsidP="0095406B">
      <w:pPr>
        <w:jc w:val="center"/>
        <w:rPr>
          <w:b/>
          <w:bCs/>
        </w:rPr>
      </w:pPr>
      <w:r>
        <w:rPr>
          <w:b/>
        </w:rPr>
        <w:lastRenderedPageBreak/>
        <w:t xml:space="preserve">Pricing </w:t>
      </w:r>
      <w:commentRangeStart w:id="5"/>
      <w:r>
        <w:rPr>
          <w:b/>
        </w:rPr>
        <w:t>Template</w:t>
      </w:r>
      <w:commentRangeEnd w:id="5"/>
      <w:r w:rsidR="00904F90">
        <w:rPr>
          <w:rStyle w:val="CommentReference"/>
        </w:rPr>
        <w:commentReference w:id="5"/>
      </w:r>
      <w:r w:rsidR="2E226C30" w:rsidRPr="4979187F">
        <w:rPr>
          <w:b/>
          <w:bCs/>
        </w:rPr>
        <w:t xml:space="preserve"> for #1</w:t>
      </w:r>
    </w:p>
    <w:p w14:paraId="4CBC767B" w14:textId="77777777" w:rsidR="00962294" w:rsidRDefault="00962294" w:rsidP="0095406B">
      <w:pPr>
        <w:jc w:val="center"/>
        <w:rPr>
          <w:b/>
          <w:bCs/>
        </w:rPr>
      </w:pPr>
    </w:p>
    <w:tbl>
      <w:tblPr>
        <w:tblStyle w:val="TableGrid"/>
        <w:tblW w:w="8640" w:type="dxa"/>
        <w:tblLayout w:type="fixed"/>
        <w:tblLook w:val="06A0" w:firstRow="1" w:lastRow="0" w:firstColumn="1" w:lastColumn="0" w:noHBand="1" w:noVBand="1"/>
      </w:tblPr>
      <w:tblGrid>
        <w:gridCol w:w="2850"/>
        <w:gridCol w:w="2901"/>
        <w:gridCol w:w="2889"/>
      </w:tblGrid>
      <w:tr w:rsidR="00962294" w14:paraId="78E27275" w14:textId="77777777" w:rsidTr="008F2126">
        <w:trPr>
          <w:trHeight w:val="300"/>
        </w:trPr>
        <w:tc>
          <w:tcPr>
            <w:tcW w:w="2850" w:type="dxa"/>
            <w:tcMar>
              <w:left w:w="105" w:type="dxa"/>
              <w:right w:w="105" w:type="dxa"/>
            </w:tcMar>
          </w:tcPr>
          <w:p w14:paraId="31E66EEF" w14:textId="45858B88" w:rsidR="00962294" w:rsidRDefault="00962294">
            <w:pPr>
              <w:pStyle w:val="ListParagraph"/>
              <w:spacing w:line="259" w:lineRule="auto"/>
              <w:ind w:left="0"/>
              <w:rPr>
                <w:rFonts w:asciiTheme="majorHAnsi" w:hAnsiTheme="majorHAnsi"/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2901" w:type="dxa"/>
            <w:tcMar>
              <w:left w:w="105" w:type="dxa"/>
              <w:right w:w="105" w:type="dxa"/>
            </w:tcMar>
          </w:tcPr>
          <w:p w14:paraId="703AA7EE" w14:textId="02EBA1B3" w:rsidR="00962294" w:rsidRPr="00A04FF0" w:rsidRDefault="00A04FF0" w:rsidP="00A04F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A04FF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Option 1</w:t>
            </w:r>
          </w:p>
        </w:tc>
        <w:tc>
          <w:tcPr>
            <w:tcW w:w="2889" w:type="dxa"/>
            <w:tcMar>
              <w:left w:w="105" w:type="dxa"/>
              <w:right w:w="105" w:type="dxa"/>
            </w:tcMar>
          </w:tcPr>
          <w:p w14:paraId="35FE53D2" w14:textId="6E57A5B6" w:rsidR="00962294" w:rsidRPr="00A04FF0" w:rsidRDefault="00A04FF0" w:rsidP="00A04F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A04FF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Option 2</w:t>
            </w:r>
          </w:p>
        </w:tc>
      </w:tr>
      <w:tr w:rsidR="00A04FF0" w14:paraId="13E4910A" w14:textId="77777777" w:rsidTr="008F2126">
        <w:trPr>
          <w:trHeight w:val="300"/>
        </w:trPr>
        <w:tc>
          <w:tcPr>
            <w:tcW w:w="2850" w:type="dxa"/>
            <w:tcMar>
              <w:left w:w="105" w:type="dxa"/>
              <w:right w:w="105" w:type="dxa"/>
            </w:tcMar>
          </w:tcPr>
          <w:p w14:paraId="3617BB2F" w14:textId="08063701" w:rsidR="00A04FF0" w:rsidRDefault="00A04FF0">
            <w:pPr>
              <w:pStyle w:val="ListParagraph"/>
              <w:spacing w:line="259" w:lineRule="auto"/>
              <w:ind w:left="0"/>
              <w:rPr>
                <w:rFonts w:asciiTheme="majorHAnsi" w:hAnsiTheme="majorHAnsi"/>
                <w:b/>
                <w:bCs/>
                <w:color w:val="000000" w:themeColor="text1"/>
              </w:rPr>
            </w:pPr>
            <w:commentRangeStart w:id="6"/>
            <w:r>
              <w:rPr>
                <w:rFonts w:asciiTheme="majorHAnsi" w:hAnsiTheme="majorHAnsi"/>
                <w:b/>
                <w:bCs/>
                <w:color w:val="000000" w:themeColor="text1"/>
              </w:rPr>
              <w:t>Break Even Price</w:t>
            </w:r>
          </w:p>
        </w:tc>
        <w:tc>
          <w:tcPr>
            <w:tcW w:w="2901" w:type="dxa"/>
            <w:tcMar>
              <w:left w:w="105" w:type="dxa"/>
              <w:right w:w="105" w:type="dxa"/>
            </w:tcMar>
          </w:tcPr>
          <w:p w14:paraId="4774CED1" w14:textId="2F3A6CE2" w:rsidR="00A04FF0" w:rsidRPr="4979187F" w:rsidRDefault="5D5C8AD4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8F212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$164</w:t>
            </w:r>
          </w:p>
        </w:tc>
        <w:tc>
          <w:tcPr>
            <w:tcW w:w="2889" w:type="dxa"/>
            <w:tcMar>
              <w:left w:w="105" w:type="dxa"/>
              <w:right w:w="105" w:type="dxa"/>
            </w:tcMar>
          </w:tcPr>
          <w:p w14:paraId="672F1279" w14:textId="77777777" w:rsidR="00A04FF0" w:rsidRPr="4979187F" w:rsidRDefault="00A04FF0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commentRangeEnd w:id="6"/>
      <w:tr w:rsidR="00962294" w14:paraId="649C409F" w14:textId="77777777" w:rsidTr="008F2126">
        <w:trPr>
          <w:trHeight w:val="300"/>
        </w:trPr>
        <w:tc>
          <w:tcPr>
            <w:tcW w:w="2850" w:type="dxa"/>
            <w:tcMar>
              <w:left w:w="105" w:type="dxa"/>
              <w:right w:w="105" w:type="dxa"/>
            </w:tcMar>
          </w:tcPr>
          <w:p w14:paraId="72EAB616" w14:textId="63201FD9" w:rsidR="00962294" w:rsidRDefault="008B76D4">
            <w:pPr>
              <w:pStyle w:val="ListParagraph"/>
              <w:spacing w:line="259" w:lineRule="auto"/>
              <w:ind w:left="0"/>
              <w:rPr>
                <w:rFonts w:asciiTheme="majorHAnsi" w:hAnsiTheme="majorHAnsi"/>
                <w:b/>
                <w:bCs/>
                <w:color w:val="000000" w:themeColor="text1"/>
              </w:rPr>
            </w:pPr>
            <w:r>
              <w:rPr>
                <w:rStyle w:val="CommentReference"/>
              </w:rPr>
              <w:commentReference w:id="6"/>
            </w:r>
            <w:commentRangeStart w:id="7"/>
            <w:r w:rsidR="00962294">
              <w:rPr>
                <w:rFonts w:asciiTheme="majorHAnsi" w:hAnsiTheme="majorHAnsi"/>
                <w:b/>
                <w:bCs/>
                <w:color w:val="000000" w:themeColor="text1"/>
              </w:rPr>
              <w:t>Cost Plus Pricing</w:t>
            </w:r>
            <w:commentRangeEnd w:id="7"/>
            <w:r w:rsidR="00F50088">
              <w:rPr>
                <w:rStyle w:val="CommentReference"/>
              </w:rPr>
              <w:commentReference w:id="7"/>
            </w:r>
          </w:p>
        </w:tc>
        <w:tc>
          <w:tcPr>
            <w:tcW w:w="2901" w:type="dxa"/>
            <w:tcMar>
              <w:left w:w="105" w:type="dxa"/>
              <w:right w:w="105" w:type="dxa"/>
            </w:tcMar>
          </w:tcPr>
          <w:p w14:paraId="355A3487" w14:textId="78DC4D59" w:rsidR="00962294" w:rsidRPr="00A04FF0" w:rsidRDefault="53AFF60D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8F212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Average </w:t>
            </w:r>
            <w:r w:rsidR="3E3E5B0E" w:rsidRPr="008F212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57%</w:t>
            </w:r>
          </w:p>
          <w:p w14:paraId="17D45D34" w14:textId="16098EEB" w:rsidR="00962294" w:rsidRPr="00A04FF0" w:rsidRDefault="00C34A02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hyperlink r:id="rId8">
              <w:r w:rsidR="44CC88DF" w:rsidRPr="008F2126">
                <w:rPr>
                  <w:rStyle w:val="Hyperlink"/>
                  <w:rFonts w:ascii="Calibri" w:eastAsia="Calibri" w:hAnsi="Calibri" w:cs="Calibri"/>
                  <w:sz w:val="22"/>
                  <w:szCs w:val="22"/>
                </w:rPr>
                <w:t>https://www.nihonkohden.com/ir/library/ar.html</w:t>
              </w:r>
            </w:hyperlink>
          </w:p>
          <w:p w14:paraId="28EEA654" w14:textId="7480B6EA" w:rsidR="00962294" w:rsidRPr="00A04FF0" w:rsidRDefault="00962294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2889" w:type="dxa"/>
            <w:tcMar>
              <w:left w:w="105" w:type="dxa"/>
              <w:right w:w="105" w:type="dxa"/>
            </w:tcMar>
          </w:tcPr>
          <w:p w14:paraId="666FA866" w14:textId="692A2A40" w:rsidR="00962294" w:rsidRDefault="00962294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962294" w14:paraId="1467F568" w14:textId="77777777" w:rsidTr="008F2126">
        <w:trPr>
          <w:trHeight w:val="1320"/>
        </w:trPr>
        <w:tc>
          <w:tcPr>
            <w:tcW w:w="2850" w:type="dxa"/>
            <w:tcMar>
              <w:left w:w="105" w:type="dxa"/>
              <w:right w:w="105" w:type="dxa"/>
            </w:tcMar>
          </w:tcPr>
          <w:p w14:paraId="05BC3FF9" w14:textId="05B1D9D8" w:rsidR="00962294" w:rsidRPr="00A04FF0" w:rsidRDefault="3EC58E75" w:rsidP="008F2126">
            <w:pPr>
              <w:pStyle w:val="ListParagraph"/>
              <w:spacing w:line="259" w:lineRule="auto"/>
              <w:ind w:left="0"/>
              <w:rPr>
                <w:rFonts w:asciiTheme="majorHAnsi" w:hAnsiTheme="majorHAnsi"/>
                <w:b/>
                <w:bCs/>
                <w:color w:val="000000" w:themeColor="text1"/>
              </w:rPr>
            </w:pPr>
            <w:commentRangeStart w:id="9"/>
            <w:commentRangeStart w:id="10"/>
            <w:commentRangeStart w:id="11"/>
            <w:r w:rsidRPr="008F2126">
              <w:rPr>
                <w:rFonts w:asciiTheme="majorHAnsi" w:hAnsiTheme="majorHAnsi"/>
                <w:b/>
                <w:bCs/>
                <w:color w:val="000000" w:themeColor="text1"/>
              </w:rPr>
              <w:t>Price to Value</w:t>
            </w:r>
            <w:commentRangeEnd w:id="9"/>
            <w:r w:rsidR="00434179">
              <w:rPr>
                <w:rStyle w:val="CommentReference"/>
              </w:rPr>
              <w:commentReference w:id="9"/>
            </w:r>
            <w:commentRangeEnd w:id="10"/>
            <w:r w:rsidR="00434179">
              <w:rPr>
                <w:rStyle w:val="CommentReference"/>
              </w:rPr>
              <w:commentReference w:id="10"/>
            </w:r>
            <w:commentRangeEnd w:id="11"/>
            <w:r w:rsidR="00434179">
              <w:rPr>
                <w:rStyle w:val="CommentReference"/>
              </w:rPr>
              <w:commentReference w:id="11"/>
            </w:r>
          </w:p>
        </w:tc>
        <w:tc>
          <w:tcPr>
            <w:tcW w:w="2901" w:type="dxa"/>
            <w:tcMar>
              <w:left w:w="105" w:type="dxa"/>
              <w:right w:w="105" w:type="dxa"/>
            </w:tcMar>
          </w:tcPr>
          <w:p w14:paraId="72FCC999" w14:textId="1C6985F5" w:rsidR="00962294" w:rsidRDefault="59758613" w:rsidP="008F212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commentRangeStart w:id="13"/>
            <w:r w:rsidRPr="008F212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Workplace approach</w:t>
            </w:r>
            <w:r w:rsidR="706D7CC2" w:rsidRPr="008F212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as of 2021</w:t>
            </w:r>
            <w:commentRangeEnd w:id="13"/>
            <w:r w:rsidR="00962294">
              <w:rPr>
                <w:rStyle w:val="CommentReference"/>
              </w:rPr>
              <w:commentReference w:id="13"/>
            </w:r>
          </w:p>
          <w:p w14:paraId="4C67E9D7" w14:textId="2C27F91A" w:rsidR="00962294" w:rsidRDefault="59758613" w:rsidP="008F212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8F212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-</w:t>
            </w:r>
            <w:r w:rsidR="1D319B5E" w:rsidRPr="008F212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Assumption: Our tech prevents 5% of workplace deaths</w:t>
            </w:r>
            <w:r w:rsidR="3F9FCCF0" w:rsidRPr="008F212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= 197 deaths prevented</w:t>
            </w:r>
          </w:p>
          <w:p w14:paraId="5D0266A9" w14:textId="7EE248AF" w:rsidR="00962294" w:rsidRDefault="373FAA89" w:rsidP="008F212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8F212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-</w:t>
            </w:r>
            <w:r w:rsidR="4B4D1A14" w:rsidRPr="008F212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Assumption: We are US based</w:t>
            </w:r>
          </w:p>
          <w:p w14:paraId="47DD1911" w14:textId="2F1B4291" w:rsidR="00962294" w:rsidRDefault="2ABDC2B4" w:rsidP="008F212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8F212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- There are</w:t>
            </w:r>
            <w:r w:rsidR="3B1E09E6" w:rsidRPr="008F212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="5C99A71B" w:rsidRPr="008F212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2</w:t>
            </w:r>
            <w:commentRangeStart w:id="14"/>
            <w:r w:rsidR="3B1E09E6" w:rsidRPr="008F212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21,139</w:t>
            </w:r>
            <w:commentRangeEnd w:id="14"/>
            <w:r w:rsidR="00962294">
              <w:rPr>
                <w:rStyle w:val="CommentReference"/>
              </w:rPr>
              <w:commentReference w:id="14"/>
            </w:r>
            <w:r w:rsidR="62ACB99D" w:rsidRPr="008F212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l</w:t>
            </w:r>
            <w:commentRangeStart w:id="15"/>
            <w:commentRangeStart w:id="16"/>
            <w:commentRangeStart w:id="17"/>
            <w:r w:rsidR="62ACB99D" w:rsidRPr="008F212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arge</w:t>
            </w:r>
            <w:r w:rsidR="38C4EEDB" w:rsidRPr="008F212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and medium</w:t>
            </w:r>
            <w:r w:rsidR="62ACB99D" w:rsidRPr="008F212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companies</w:t>
            </w:r>
            <w:commentRangeEnd w:id="15"/>
            <w:r w:rsidR="00962294">
              <w:rPr>
                <w:rStyle w:val="CommentReference"/>
              </w:rPr>
              <w:commentReference w:id="15"/>
            </w:r>
            <w:commentRangeEnd w:id="16"/>
            <w:r w:rsidR="00962294">
              <w:rPr>
                <w:rStyle w:val="CommentReference"/>
              </w:rPr>
              <w:commentReference w:id="16"/>
            </w:r>
            <w:commentRangeEnd w:id="17"/>
            <w:r w:rsidR="00962294">
              <w:rPr>
                <w:rStyle w:val="CommentReference"/>
              </w:rPr>
              <w:commentReference w:id="17"/>
            </w:r>
            <w:r w:rsidR="62ACB99D" w:rsidRPr="008F212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in the US</w:t>
            </w:r>
          </w:p>
          <w:p w14:paraId="7A5A822A" w14:textId="687121D6" w:rsidR="00962294" w:rsidRDefault="4B4D1A14" w:rsidP="008F212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8F212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Amount of </w:t>
            </w:r>
            <w:commentRangeStart w:id="18"/>
            <w:r w:rsidRPr="008F212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workplace deaths</w:t>
            </w:r>
            <w:commentRangeEnd w:id="18"/>
            <w:r w:rsidR="00962294">
              <w:rPr>
                <w:rStyle w:val="CommentReference"/>
              </w:rPr>
              <w:commentReference w:id="18"/>
            </w:r>
            <w:r w:rsidRPr="008F212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:</w:t>
            </w:r>
            <w:r w:rsidR="630A55BD" w:rsidRPr="008F212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commentRangeStart w:id="19"/>
            <w:r w:rsidR="517B9B3E" w:rsidRPr="008F212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3937</w:t>
            </w:r>
            <w:commentRangeEnd w:id="19"/>
            <w:r w:rsidR="00962294">
              <w:rPr>
                <w:rStyle w:val="CommentReference"/>
              </w:rPr>
              <w:commentReference w:id="19"/>
            </w:r>
          </w:p>
          <w:p w14:paraId="26300C09" w14:textId="29ADE6B0" w:rsidR="00962294" w:rsidRDefault="4B4D1A14" w:rsidP="008F212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8F212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Amount of workplaces with AEDs:</w:t>
            </w:r>
            <w:r w:rsidR="083A9233" w:rsidRPr="008F212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="03C88FBB" w:rsidRPr="008F212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Assume every work place has </w:t>
            </w:r>
            <w:r w:rsidR="4ADDD10A" w:rsidRPr="008F212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5</w:t>
            </w:r>
          </w:p>
          <w:p w14:paraId="3556E1E0" w14:textId="62879F65" w:rsidR="00962294" w:rsidRDefault="1D319B5E" w:rsidP="008F212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8F212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Cost of a workplace death:</w:t>
            </w:r>
            <w:r w:rsidR="64172E26" w:rsidRPr="008F212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commentRangeStart w:id="20"/>
            <w:r w:rsidR="64172E26" w:rsidRPr="008F212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$1,310,000</w:t>
            </w:r>
            <w:commentRangeEnd w:id="20"/>
            <w:r w:rsidR="00962294">
              <w:rPr>
                <w:rStyle w:val="CommentReference"/>
              </w:rPr>
              <w:commentReference w:id="20"/>
            </w:r>
          </w:p>
          <w:p w14:paraId="3650F811" w14:textId="15F59001" w:rsidR="00962294" w:rsidRDefault="1D319B5E" w:rsidP="008F212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8F212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Cost of a workplace </w:t>
            </w:r>
            <w:commentRangeStart w:id="21"/>
            <w:r w:rsidRPr="008F212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injury</w:t>
            </w:r>
            <w:commentRangeEnd w:id="21"/>
            <w:r w:rsidR="00962294">
              <w:rPr>
                <w:rStyle w:val="CommentReference"/>
              </w:rPr>
              <w:commentReference w:id="21"/>
            </w:r>
            <w:r w:rsidRPr="008F212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:</w:t>
            </w:r>
            <w:r w:rsidR="52584BEB" w:rsidRPr="008F212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="49BE3A1F" w:rsidRPr="008F212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$</w:t>
            </w:r>
            <w:commentRangeStart w:id="22"/>
            <w:r w:rsidR="52584BEB" w:rsidRPr="008F212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44,000</w:t>
            </w:r>
            <w:commentRangeEnd w:id="22"/>
            <w:r w:rsidR="00962294">
              <w:rPr>
                <w:rStyle w:val="CommentReference"/>
              </w:rPr>
              <w:commentReference w:id="22"/>
            </w:r>
          </w:p>
          <w:p w14:paraId="6F03D82B" w14:textId="74352428" w:rsidR="00962294" w:rsidRDefault="1D319B5E" w:rsidP="008F212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8F212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Price of glasses:</w:t>
            </w:r>
            <w:r w:rsidR="5A2EF050" w:rsidRPr="008F212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commentRangeStart w:id="23"/>
            <w:r w:rsidR="14F3488F" w:rsidRPr="008F212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$164</w:t>
            </w:r>
            <w:commentRangeEnd w:id="23"/>
            <w:r w:rsidR="00962294">
              <w:rPr>
                <w:rStyle w:val="CommentReference"/>
              </w:rPr>
              <w:commentReference w:id="23"/>
            </w:r>
          </w:p>
          <w:p w14:paraId="4D6F81C5" w14:textId="2F32769F" w:rsidR="00962294" w:rsidRDefault="491762FF" w:rsidP="008F212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commentRangeStart w:id="24"/>
            <w:r w:rsidRPr="008F2126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Total Glasses from all workplaces</w:t>
            </w:r>
            <w:commentRangeEnd w:id="24"/>
            <w:r w:rsidR="00962294">
              <w:rPr>
                <w:rStyle w:val="CommentReference"/>
              </w:rPr>
              <w:commentReference w:id="24"/>
            </w:r>
            <w:r w:rsidRPr="008F2126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: 5x164x221,319</w:t>
            </w:r>
            <w:r w:rsidR="71762D88" w:rsidRPr="008F2126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 xml:space="preserve">= </w:t>
            </w:r>
            <w:r w:rsidR="476D4330" w:rsidRPr="008F2126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$</w:t>
            </w:r>
            <w:r w:rsidR="71762D88" w:rsidRPr="008F2126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181</w:t>
            </w:r>
            <w:r w:rsidR="4B63325F" w:rsidRPr="008F2126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,</w:t>
            </w:r>
            <w:r w:rsidR="71762D88" w:rsidRPr="008F2126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481</w:t>
            </w:r>
            <w:r w:rsidR="6B1D3C76" w:rsidRPr="008F2126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,</w:t>
            </w:r>
            <w:r w:rsidR="71762D88" w:rsidRPr="008F2126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580</w:t>
            </w:r>
            <w:r w:rsidR="0ABBD5AF" w:rsidRPr="008F2126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 xml:space="preserve"> spent by all companies</w:t>
            </w:r>
          </w:p>
          <w:p w14:paraId="72EF6AE8" w14:textId="460374B2" w:rsidR="00962294" w:rsidRDefault="00962294" w:rsidP="008F212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5D0E0F3A" w14:textId="6FAC3F6B" w:rsidR="00962294" w:rsidRDefault="7E7C3EA2" w:rsidP="008F212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commentRangeStart w:id="25"/>
            <w:r w:rsidRPr="008F2126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Money saved from d</w:t>
            </w:r>
            <w:r w:rsidR="0ABBD5AF" w:rsidRPr="008F2126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eath converted to injuries:</w:t>
            </w:r>
            <w:r w:rsidR="7605AFB7" w:rsidRPr="008F2126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$258,070,000-</w:t>
            </w:r>
            <w:r w:rsidR="1E3580F3" w:rsidRPr="008F2126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$</w:t>
            </w:r>
            <w:r w:rsidR="7605AFB7" w:rsidRPr="008F2126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8,668,000</w:t>
            </w:r>
            <w:r w:rsidR="18890611" w:rsidRPr="008F2126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 xml:space="preserve">= </w:t>
            </w:r>
            <w:r w:rsidR="4D9EFDE9" w:rsidRPr="008F2126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$</w:t>
            </w:r>
            <w:r w:rsidR="18890611" w:rsidRPr="008F2126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249,402,000</w:t>
            </w:r>
            <w:commentRangeEnd w:id="25"/>
            <w:r w:rsidR="00962294">
              <w:rPr>
                <w:rStyle w:val="CommentReference"/>
              </w:rPr>
              <w:commentReference w:id="25"/>
            </w:r>
          </w:p>
          <w:p w14:paraId="2A235F07" w14:textId="73C83D3F" w:rsidR="00962294" w:rsidRDefault="00962294" w:rsidP="008F212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6E3E56E8" w14:textId="4CFDB150" w:rsidR="00962294" w:rsidRDefault="00962294" w:rsidP="008F212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21EED4E1" w14:textId="7D11DEFF" w:rsidR="00962294" w:rsidRDefault="0E719479" w:rsidP="008F212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commentRangeStart w:id="26"/>
            <w:r w:rsidRPr="008F2126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V</w:t>
            </w:r>
            <w:r w:rsidR="5C83C817" w:rsidRPr="008F2126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alue using price</w:t>
            </w:r>
            <w:r w:rsidR="486125CC" w:rsidRPr="008F2126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 (</w:t>
            </w:r>
            <w:r w:rsidR="54A23492" w:rsidRPr="008F2126">
              <w:rPr>
                <w:rFonts w:ascii="Calibri" w:eastAsia="Calibri" w:hAnsi="Calibri" w:cs="Calibri"/>
                <w:b/>
                <w:bCs/>
                <w:color w:val="FF0000"/>
                <w:sz w:val="22"/>
                <w:szCs w:val="22"/>
                <w:u w:val="single"/>
              </w:rPr>
              <w:t>$</w:t>
            </w:r>
            <w:r w:rsidR="486125CC" w:rsidRPr="008F2126">
              <w:rPr>
                <w:rFonts w:ascii="Calibri" w:eastAsia="Calibri" w:hAnsi="Calibri" w:cs="Calibri"/>
                <w:b/>
                <w:bCs/>
                <w:color w:val="FF0000"/>
                <w:sz w:val="22"/>
                <w:szCs w:val="22"/>
                <w:u w:val="single"/>
              </w:rPr>
              <w:t>164</w:t>
            </w:r>
            <w:r w:rsidR="486125CC" w:rsidRPr="008F2126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)</w:t>
            </w:r>
            <w:r w:rsidR="5C83C817" w:rsidRPr="008F2126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 of glasses: </w:t>
            </w:r>
            <w:r w:rsidR="554CF148" w:rsidRPr="008F2126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$249,402,000- $181,481,580</w:t>
            </w:r>
            <w:r w:rsidR="47F70B1F" w:rsidRPr="008F2126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= </w:t>
            </w:r>
            <w:r w:rsidR="47F70B1F" w:rsidRPr="008F2126">
              <w:rPr>
                <w:rFonts w:ascii="Calibri" w:eastAsia="Calibri" w:hAnsi="Calibri" w:cs="Calibri"/>
                <w:b/>
                <w:bCs/>
                <w:color w:val="FF0000"/>
                <w:sz w:val="22"/>
                <w:szCs w:val="22"/>
              </w:rPr>
              <w:t xml:space="preserve">$67,920,420 saved in workplaces if </w:t>
            </w:r>
            <w:r w:rsidR="47F70B1F" w:rsidRPr="008F2126">
              <w:rPr>
                <w:rFonts w:ascii="Calibri" w:eastAsia="Calibri" w:hAnsi="Calibri" w:cs="Calibri"/>
                <w:b/>
                <w:bCs/>
                <w:color w:val="FF0000"/>
                <w:sz w:val="22"/>
                <w:szCs w:val="22"/>
              </w:rPr>
              <w:lastRenderedPageBreak/>
              <w:t>glasses were used based on assumptions.</w:t>
            </w:r>
            <w:commentRangeEnd w:id="26"/>
            <w:r w:rsidR="00962294">
              <w:rPr>
                <w:rStyle w:val="CommentReference"/>
              </w:rPr>
              <w:commentReference w:id="26"/>
            </w:r>
          </w:p>
        </w:tc>
        <w:tc>
          <w:tcPr>
            <w:tcW w:w="2889" w:type="dxa"/>
            <w:tcMar>
              <w:left w:w="105" w:type="dxa"/>
              <w:right w:w="105" w:type="dxa"/>
            </w:tcMar>
          </w:tcPr>
          <w:p w14:paraId="308498BA" w14:textId="3DDDA942" w:rsidR="00962294" w:rsidRDefault="00962294" w:rsidP="008F212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01EDA1E1" w14:textId="1532A545" w:rsidR="00962294" w:rsidRDefault="00962294" w:rsidP="008F212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962294" w14:paraId="205EC716" w14:textId="77777777" w:rsidTr="008F2126">
        <w:trPr>
          <w:trHeight w:val="300"/>
        </w:trPr>
        <w:tc>
          <w:tcPr>
            <w:tcW w:w="2850" w:type="dxa"/>
            <w:tcMar>
              <w:left w:w="105" w:type="dxa"/>
              <w:right w:w="105" w:type="dxa"/>
            </w:tcMar>
          </w:tcPr>
          <w:p w14:paraId="733E40E4" w14:textId="2BDB03D2" w:rsidR="00962294" w:rsidRDefault="00434179">
            <w:pPr>
              <w:pStyle w:val="ListParagraph"/>
              <w:spacing w:line="259" w:lineRule="auto"/>
              <w:ind w:left="0"/>
              <w:rPr>
                <w:rFonts w:asciiTheme="majorHAnsi" w:hAnsiTheme="majorHAnsi"/>
                <w:b/>
                <w:bCs/>
                <w:color w:val="000000" w:themeColor="text1"/>
              </w:rPr>
            </w:pPr>
            <w:commentRangeStart w:id="27"/>
            <w:r>
              <w:rPr>
                <w:rFonts w:asciiTheme="majorHAnsi" w:hAnsiTheme="majorHAnsi"/>
                <w:b/>
                <w:bCs/>
                <w:color w:val="000000" w:themeColor="text1"/>
              </w:rPr>
              <w:t>Price to Package/Bundle</w:t>
            </w:r>
            <w:commentRangeEnd w:id="27"/>
            <w:r w:rsidR="008B76D4">
              <w:rPr>
                <w:rStyle w:val="CommentReference"/>
              </w:rPr>
              <w:commentReference w:id="27"/>
            </w:r>
          </w:p>
        </w:tc>
        <w:tc>
          <w:tcPr>
            <w:tcW w:w="2901" w:type="dxa"/>
            <w:tcMar>
              <w:left w:w="105" w:type="dxa"/>
              <w:right w:w="105" w:type="dxa"/>
            </w:tcMar>
          </w:tcPr>
          <w:p w14:paraId="2ADE58A9" w14:textId="77777777" w:rsidR="00962294" w:rsidRDefault="00962294" w:rsidP="00A04FF0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2889" w:type="dxa"/>
            <w:tcMar>
              <w:left w:w="105" w:type="dxa"/>
              <w:right w:w="105" w:type="dxa"/>
            </w:tcMar>
          </w:tcPr>
          <w:p w14:paraId="174A81B5" w14:textId="77777777" w:rsidR="00962294" w:rsidRDefault="00962294" w:rsidP="00A04FF0">
            <w:pPr>
              <w:pStyle w:val="ListParagraph"/>
              <w:numPr>
                <w:ilvl w:val="0"/>
                <w:numId w:val="11"/>
              </w:numPr>
              <w:spacing w:line="259" w:lineRule="auto"/>
              <w:ind w:left="36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877297" w14:paraId="35EDE730" w14:textId="77777777" w:rsidTr="008F2126">
        <w:trPr>
          <w:trHeight w:val="300"/>
        </w:trPr>
        <w:tc>
          <w:tcPr>
            <w:tcW w:w="2850" w:type="dxa"/>
            <w:tcMar>
              <w:left w:w="105" w:type="dxa"/>
              <w:right w:w="105" w:type="dxa"/>
            </w:tcMar>
          </w:tcPr>
          <w:p w14:paraId="79810126" w14:textId="0FA6BEAA" w:rsidR="00877297" w:rsidRDefault="006137A0" w:rsidP="006137A0">
            <w:pPr>
              <w:pStyle w:val="ListParagraph"/>
              <w:spacing w:line="259" w:lineRule="auto"/>
              <w:ind w:left="0"/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</w:rPr>
              <w:t>Recommended Model per Option</w:t>
            </w:r>
          </w:p>
        </w:tc>
        <w:tc>
          <w:tcPr>
            <w:tcW w:w="2901" w:type="dxa"/>
            <w:tcMar>
              <w:left w:w="105" w:type="dxa"/>
              <w:right w:w="105" w:type="dxa"/>
            </w:tcMar>
          </w:tcPr>
          <w:p w14:paraId="6516099C" w14:textId="11D14905" w:rsidR="00877297" w:rsidRDefault="006137A0" w:rsidP="00A04FF0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Pick which is best</w:t>
            </w:r>
          </w:p>
        </w:tc>
        <w:tc>
          <w:tcPr>
            <w:tcW w:w="2889" w:type="dxa"/>
            <w:tcMar>
              <w:left w:w="105" w:type="dxa"/>
              <w:right w:w="105" w:type="dxa"/>
            </w:tcMar>
          </w:tcPr>
          <w:p w14:paraId="197B9ACA" w14:textId="02DBE046" w:rsidR="00877297" w:rsidRDefault="006137A0" w:rsidP="00A04FF0">
            <w:pPr>
              <w:pStyle w:val="ListParagraph"/>
              <w:numPr>
                <w:ilvl w:val="0"/>
                <w:numId w:val="11"/>
              </w:numPr>
              <w:spacing w:line="259" w:lineRule="auto"/>
              <w:ind w:left="36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Pick which is best</w:t>
            </w:r>
          </w:p>
        </w:tc>
      </w:tr>
      <w:tr w:rsidR="006137A0" w14:paraId="5813BA48" w14:textId="77777777" w:rsidTr="008F2126">
        <w:trPr>
          <w:trHeight w:val="300"/>
        </w:trPr>
        <w:tc>
          <w:tcPr>
            <w:tcW w:w="2850" w:type="dxa"/>
            <w:tcMar>
              <w:left w:w="105" w:type="dxa"/>
              <w:right w:w="105" w:type="dxa"/>
            </w:tcMar>
          </w:tcPr>
          <w:p w14:paraId="67F91F1E" w14:textId="43D5A22F" w:rsidR="006137A0" w:rsidRDefault="006137A0" w:rsidP="006137A0">
            <w:pPr>
              <w:pStyle w:val="ListParagraph"/>
              <w:spacing w:line="259" w:lineRule="auto"/>
              <w:ind w:left="0"/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</w:rPr>
              <w:t>Competitive Response to our Selected Option</w:t>
            </w:r>
          </w:p>
        </w:tc>
        <w:tc>
          <w:tcPr>
            <w:tcW w:w="2901" w:type="dxa"/>
            <w:tcMar>
              <w:left w:w="105" w:type="dxa"/>
              <w:right w:w="105" w:type="dxa"/>
            </w:tcMar>
          </w:tcPr>
          <w:p w14:paraId="5B2BB3B7" w14:textId="77777777" w:rsidR="006137A0" w:rsidRDefault="006137A0" w:rsidP="00A04FF0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2889" w:type="dxa"/>
            <w:tcMar>
              <w:left w:w="105" w:type="dxa"/>
              <w:right w:w="105" w:type="dxa"/>
            </w:tcMar>
          </w:tcPr>
          <w:p w14:paraId="369A49F3" w14:textId="77777777" w:rsidR="006137A0" w:rsidRDefault="006137A0" w:rsidP="00A04FF0">
            <w:pPr>
              <w:pStyle w:val="ListParagraph"/>
              <w:numPr>
                <w:ilvl w:val="0"/>
                <w:numId w:val="11"/>
              </w:numPr>
              <w:spacing w:line="259" w:lineRule="auto"/>
              <w:ind w:left="36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</w:tbl>
    <w:p w14:paraId="054ACB1E" w14:textId="77777777" w:rsidR="00962294" w:rsidRDefault="00962294" w:rsidP="0095406B">
      <w:pPr>
        <w:jc w:val="center"/>
        <w:rPr>
          <w:b/>
          <w:bCs/>
        </w:rPr>
      </w:pPr>
    </w:p>
    <w:p w14:paraId="51C94845" w14:textId="419E072B" w:rsidR="00962294" w:rsidRPr="000A3DC5" w:rsidRDefault="30D515E6" w:rsidP="008F2126">
      <w:pPr>
        <w:jc w:val="center"/>
      </w:pPr>
      <w:r>
        <w:rPr>
          <w:noProof/>
        </w:rPr>
        <w:drawing>
          <wp:inline distT="0" distB="0" distL="0" distR="0" wp14:anchorId="71CF305E" wp14:editId="3C8A0ECE">
            <wp:extent cx="4572000" cy="1457325"/>
            <wp:effectExtent l="0" t="0" r="0" b="0"/>
            <wp:docPr id="1100888326" name="Picture 1100888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015D" w14:textId="77777777" w:rsidR="0095406B" w:rsidRPr="000A3DC5" w:rsidRDefault="0095406B" w:rsidP="0095406B"/>
    <w:p w14:paraId="6E243635" w14:textId="77777777" w:rsidR="0095406B" w:rsidRPr="004B0438" w:rsidRDefault="0095406B" w:rsidP="0095406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444444"/>
          <w:sz w:val="22"/>
          <w:szCs w:val="22"/>
        </w:rPr>
      </w:pPr>
      <w:r w:rsidRPr="004B0438">
        <w:rPr>
          <w:rFonts w:asciiTheme="minorHAnsi" w:hAnsiTheme="minorHAnsi" w:cstheme="minorHAnsi"/>
          <w:color w:val="444444"/>
          <w:sz w:val="22"/>
          <w:szCs w:val="22"/>
        </w:rPr>
        <w:t xml:space="preserve">1)     </w:t>
      </w:r>
      <w:r w:rsidRPr="004B0438">
        <w:rPr>
          <w:rFonts w:asciiTheme="minorHAnsi" w:hAnsiTheme="minorHAnsi" w:cstheme="minorHAnsi"/>
          <w:b/>
          <w:bCs/>
          <w:color w:val="444444"/>
          <w:sz w:val="22"/>
          <w:szCs w:val="22"/>
        </w:rPr>
        <w:t>Price to Competition</w:t>
      </w:r>
      <w:r w:rsidRPr="004B0438">
        <w:rPr>
          <w:rFonts w:asciiTheme="minorHAnsi" w:hAnsiTheme="minorHAnsi" w:cstheme="minorHAnsi"/>
          <w:color w:val="444444"/>
          <w:sz w:val="22"/>
          <w:szCs w:val="22"/>
        </w:rPr>
        <w:t xml:space="preserve"> (average competitive price)</w:t>
      </w:r>
    </w:p>
    <w:p w14:paraId="7E407EE5" w14:textId="77777777" w:rsidR="0095406B" w:rsidRDefault="0095406B" w:rsidP="0095406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444444"/>
          <w:sz w:val="22"/>
          <w:szCs w:val="22"/>
        </w:rPr>
      </w:pPr>
    </w:p>
    <w:p w14:paraId="3D8AB0CE" w14:textId="77777777" w:rsidR="00594F4D" w:rsidRPr="004B0438" w:rsidRDefault="00594F4D" w:rsidP="0095406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444444"/>
          <w:sz w:val="22"/>
          <w:szCs w:val="22"/>
        </w:rPr>
      </w:pPr>
    </w:p>
    <w:p w14:paraId="0B5109E9" w14:textId="77777777" w:rsidR="0095406B" w:rsidRPr="004B0438" w:rsidRDefault="0095406B" w:rsidP="0095406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444444"/>
          <w:sz w:val="22"/>
          <w:szCs w:val="22"/>
        </w:rPr>
      </w:pPr>
    </w:p>
    <w:p w14:paraId="3EF5E6B8" w14:textId="77777777" w:rsidR="0095406B" w:rsidRPr="004B0438" w:rsidRDefault="0095406B" w:rsidP="004B043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2"/>
          <w:szCs w:val="22"/>
        </w:rPr>
      </w:pPr>
    </w:p>
    <w:p w14:paraId="7AA0E7B9" w14:textId="77777777" w:rsidR="0095406B" w:rsidRPr="0068145B" w:rsidRDefault="0095406B" w:rsidP="0095406B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444444"/>
          <w:sz w:val="10"/>
          <w:szCs w:val="10"/>
        </w:rPr>
      </w:pPr>
    </w:p>
    <w:p w14:paraId="09E69DF8" w14:textId="77777777" w:rsidR="0095406B" w:rsidRPr="004B0438" w:rsidRDefault="0095406B" w:rsidP="0095406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444444"/>
          <w:sz w:val="22"/>
          <w:szCs w:val="22"/>
        </w:rPr>
      </w:pPr>
      <w:commentRangeStart w:id="29"/>
      <w:r w:rsidRPr="004B0438">
        <w:rPr>
          <w:rFonts w:asciiTheme="minorHAnsi" w:hAnsiTheme="minorHAnsi" w:cstheme="minorHAnsi"/>
          <w:color w:val="444444"/>
          <w:sz w:val="22"/>
          <w:szCs w:val="22"/>
        </w:rPr>
        <w:t xml:space="preserve">2)     </w:t>
      </w:r>
      <w:r w:rsidRPr="004B0438">
        <w:rPr>
          <w:rFonts w:asciiTheme="minorHAnsi" w:hAnsiTheme="minorHAnsi" w:cstheme="minorHAnsi"/>
          <w:b/>
          <w:bCs/>
          <w:color w:val="444444"/>
          <w:sz w:val="22"/>
          <w:szCs w:val="22"/>
        </w:rPr>
        <w:t>Break Even Price</w:t>
      </w:r>
      <w:r w:rsidRPr="004B0438">
        <w:rPr>
          <w:rFonts w:asciiTheme="minorHAnsi" w:hAnsiTheme="minorHAnsi" w:cstheme="minorHAnsi"/>
          <w:color w:val="444444"/>
          <w:sz w:val="22"/>
          <w:szCs w:val="22"/>
        </w:rPr>
        <w:t xml:space="preserve"> (unit cost plus overhead)</w:t>
      </w:r>
      <w:commentRangeEnd w:id="29"/>
      <w:r w:rsidR="008B65D0">
        <w:rPr>
          <w:rStyle w:val="CommentReference"/>
          <w:rFonts w:asciiTheme="minorHAnsi" w:eastAsiaTheme="minorEastAsia" w:hAnsiTheme="minorHAnsi" w:cstheme="minorBidi"/>
        </w:rPr>
        <w:commentReference w:id="29"/>
      </w:r>
    </w:p>
    <w:p w14:paraId="6F46ED03" w14:textId="77777777" w:rsidR="0095406B" w:rsidRPr="004B0438" w:rsidRDefault="0095406B" w:rsidP="0095406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444444"/>
          <w:sz w:val="22"/>
          <w:szCs w:val="22"/>
        </w:rPr>
      </w:pPr>
    </w:p>
    <w:p w14:paraId="0EFF7598" w14:textId="77777777" w:rsidR="0095406B" w:rsidRPr="004B0438" w:rsidRDefault="0095406B" w:rsidP="0095406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444444"/>
          <w:sz w:val="22"/>
          <w:szCs w:val="22"/>
        </w:rPr>
      </w:pPr>
    </w:p>
    <w:p w14:paraId="794EF21A" w14:textId="77777777" w:rsidR="0095406B" w:rsidRPr="004B0438" w:rsidRDefault="0095406B" w:rsidP="004B043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2"/>
          <w:szCs w:val="22"/>
        </w:rPr>
      </w:pPr>
    </w:p>
    <w:p w14:paraId="64AABDE3" w14:textId="77777777" w:rsidR="0095406B" w:rsidRPr="0068145B" w:rsidRDefault="0095406B" w:rsidP="0095406B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444444"/>
          <w:sz w:val="10"/>
          <w:szCs w:val="10"/>
        </w:rPr>
      </w:pPr>
    </w:p>
    <w:p w14:paraId="0543A3C8" w14:textId="77777777" w:rsidR="0095406B" w:rsidRPr="004B0438" w:rsidRDefault="0095406B" w:rsidP="0095406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444444"/>
          <w:sz w:val="22"/>
          <w:szCs w:val="22"/>
        </w:rPr>
      </w:pPr>
      <w:r w:rsidRPr="004B0438">
        <w:rPr>
          <w:rFonts w:asciiTheme="minorHAnsi" w:hAnsiTheme="minorHAnsi" w:cstheme="minorHAnsi"/>
          <w:color w:val="444444"/>
          <w:sz w:val="22"/>
          <w:szCs w:val="22"/>
        </w:rPr>
        <w:t xml:space="preserve">3)     </w:t>
      </w:r>
      <w:commentRangeStart w:id="30"/>
      <w:r w:rsidRPr="004B0438">
        <w:rPr>
          <w:rFonts w:asciiTheme="minorHAnsi" w:hAnsiTheme="minorHAnsi" w:cstheme="minorHAnsi"/>
          <w:b/>
          <w:bCs/>
          <w:color w:val="444444"/>
          <w:sz w:val="22"/>
          <w:szCs w:val="22"/>
        </w:rPr>
        <w:t>Price to Cost Plus</w:t>
      </w:r>
      <w:r w:rsidRPr="004B0438">
        <w:rPr>
          <w:rFonts w:asciiTheme="minorHAnsi" w:hAnsiTheme="minorHAnsi" w:cstheme="minorHAnsi"/>
          <w:color w:val="444444"/>
          <w:sz w:val="22"/>
          <w:szCs w:val="22"/>
        </w:rPr>
        <w:t xml:space="preserve"> (unit cost plus overhead plus target margin)</w:t>
      </w:r>
      <w:commentRangeEnd w:id="30"/>
      <w:r w:rsidR="00CD1F22">
        <w:rPr>
          <w:rStyle w:val="CommentReference"/>
          <w:rFonts w:asciiTheme="minorHAnsi" w:eastAsiaTheme="minorEastAsia" w:hAnsiTheme="minorHAnsi" w:cstheme="minorBidi"/>
        </w:rPr>
        <w:commentReference w:id="30"/>
      </w:r>
    </w:p>
    <w:p w14:paraId="0EEEDBDE" w14:textId="77777777" w:rsidR="0095406B" w:rsidRPr="004B0438" w:rsidRDefault="0095406B" w:rsidP="0095406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444444"/>
          <w:sz w:val="22"/>
          <w:szCs w:val="22"/>
        </w:rPr>
      </w:pPr>
    </w:p>
    <w:p w14:paraId="7C758D91" w14:textId="77777777" w:rsidR="0095406B" w:rsidRPr="004B0438" w:rsidRDefault="0095406B" w:rsidP="0095406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444444"/>
          <w:sz w:val="22"/>
          <w:szCs w:val="22"/>
        </w:rPr>
      </w:pPr>
    </w:p>
    <w:p w14:paraId="44C4DD2D" w14:textId="77777777" w:rsidR="0095406B" w:rsidRPr="004B0438" w:rsidRDefault="0095406B" w:rsidP="004B043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2"/>
          <w:szCs w:val="22"/>
        </w:rPr>
      </w:pPr>
    </w:p>
    <w:p w14:paraId="4F65D798" w14:textId="77777777" w:rsidR="0095406B" w:rsidRPr="0068145B" w:rsidRDefault="0095406B" w:rsidP="0095406B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444444"/>
          <w:sz w:val="10"/>
          <w:szCs w:val="10"/>
        </w:rPr>
      </w:pPr>
    </w:p>
    <w:p w14:paraId="110CD0AB" w14:textId="190AAA3F" w:rsidR="0095406B" w:rsidRPr="004B0438" w:rsidRDefault="0095406B" w:rsidP="0095406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444444"/>
          <w:sz w:val="22"/>
          <w:szCs w:val="22"/>
        </w:rPr>
      </w:pPr>
      <w:commentRangeStart w:id="31"/>
      <w:r w:rsidRPr="004B0438">
        <w:rPr>
          <w:rFonts w:asciiTheme="minorHAnsi" w:hAnsiTheme="minorHAnsi" w:cstheme="minorHAnsi"/>
          <w:color w:val="444444"/>
          <w:sz w:val="22"/>
          <w:szCs w:val="22"/>
        </w:rPr>
        <w:t xml:space="preserve">4)     </w:t>
      </w:r>
      <w:r w:rsidR="004B0438" w:rsidRPr="004B0438">
        <w:rPr>
          <w:rFonts w:asciiTheme="minorHAnsi" w:hAnsiTheme="minorHAnsi" w:cstheme="minorHAnsi"/>
          <w:b/>
          <w:bCs/>
          <w:color w:val="444444"/>
          <w:sz w:val="22"/>
          <w:szCs w:val="22"/>
        </w:rPr>
        <w:t xml:space="preserve">Price to Value </w:t>
      </w:r>
      <w:r w:rsidR="004B0438" w:rsidRPr="004B0438">
        <w:rPr>
          <w:rFonts w:asciiTheme="minorHAnsi" w:hAnsiTheme="minorHAnsi" w:cstheme="minorHAnsi"/>
          <w:color w:val="444444"/>
          <w:sz w:val="22"/>
          <w:szCs w:val="22"/>
        </w:rPr>
        <w:t>(Results oriented, based on impact to the client’s business)</w:t>
      </w:r>
      <w:commentRangeEnd w:id="31"/>
      <w:r w:rsidR="00377943">
        <w:rPr>
          <w:rStyle w:val="CommentReference"/>
          <w:rFonts w:asciiTheme="minorHAnsi" w:eastAsiaTheme="minorEastAsia" w:hAnsiTheme="minorHAnsi" w:cstheme="minorBidi"/>
        </w:rPr>
        <w:commentReference w:id="31"/>
      </w:r>
    </w:p>
    <w:p w14:paraId="33ADD98F" w14:textId="77777777" w:rsidR="0095406B" w:rsidRPr="004B0438" w:rsidRDefault="0095406B" w:rsidP="0095406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444444"/>
          <w:sz w:val="22"/>
          <w:szCs w:val="22"/>
        </w:rPr>
      </w:pPr>
    </w:p>
    <w:p w14:paraId="2F800796" w14:textId="77777777" w:rsidR="0095406B" w:rsidRPr="004B0438" w:rsidRDefault="0095406B" w:rsidP="0095406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444444"/>
          <w:sz w:val="22"/>
          <w:szCs w:val="22"/>
        </w:rPr>
      </w:pPr>
    </w:p>
    <w:p w14:paraId="5DAFC7A7" w14:textId="77777777" w:rsidR="0095406B" w:rsidRPr="004B0438" w:rsidRDefault="0095406B" w:rsidP="003219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2"/>
          <w:szCs w:val="22"/>
        </w:rPr>
      </w:pPr>
    </w:p>
    <w:p w14:paraId="3B8B3A6B" w14:textId="77777777" w:rsidR="0095406B" w:rsidRPr="0068145B" w:rsidRDefault="0095406B" w:rsidP="0095406B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444444"/>
          <w:sz w:val="10"/>
          <w:szCs w:val="10"/>
        </w:rPr>
      </w:pPr>
    </w:p>
    <w:p w14:paraId="674CF229" w14:textId="77777777" w:rsidR="0095406B" w:rsidRPr="004B0438" w:rsidRDefault="0095406B" w:rsidP="0095406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444444"/>
          <w:sz w:val="22"/>
          <w:szCs w:val="22"/>
        </w:rPr>
      </w:pPr>
      <w:commentRangeStart w:id="32"/>
      <w:r w:rsidRPr="004B0438">
        <w:rPr>
          <w:rFonts w:asciiTheme="minorHAnsi" w:hAnsiTheme="minorHAnsi" w:cstheme="minorHAnsi"/>
          <w:color w:val="444444"/>
          <w:sz w:val="22"/>
          <w:szCs w:val="22"/>
        </w:rPr>
        <w:lastRenderedPageBreak/>
        <w:t xml:space="preserve">5)     </w:t>
      </w:r>
      <w:r w:rsidRPr="004B0438">
        <w:rPr>
          <w:rFonts w:asciiTheme="minorHAnsi" w:hAnsiTheme="minorHAnsi" w:cstheme="minorHAnsi"/>
          <w:b/>
          <w:bCs/>
          <w:color w:val="444444"/>
          <w:sz w:val="22"/>
          <w:szCs w:val="22"/>
        </w:rPr>
        <w:t>Price to Package</w:t>
      </w:r>
      <w:r w:rsidRPr="004B0438">
        <w:rPr>
          <w:rFonts w:asciiTheme="minorHAnsi" w:hAnsiTheme="minorHAnsi" w:cstheme="minorHAnsi"/>
          <w:color w:val="444444"/>
          <w:sz w:val="22"/>
          <w:szCs w:val="22"/>
        </w:rPr>
        <w:t xml:space="preserve"> (bundled services, product packages)</w:t>
      </w:r>
      <w:commentRangeEnd w:id="32"/>
      <w:r w:rsidR="0025647E">
        <w:rPr>
          <w:rStyle w:val="CommentReference"/>
          <w:rFonts w:asciiTheme="minorHAnsi" w:eastAsiaTheme="minorEastAsia" w:hAnsiTheme="minorHAnsi" w:cstheme="minorBidi"/>
        </w:rPr>
        <w:commentReference w:id="32"/>
      </w:r>
    </w:p>
    <w:p w14:paraId="0DF30031" w14:textId="77777777" w:rsidR="0095406B" w:rsidRPr="004B0438" w:rsidRDefault="0095406B" w:rsidP="0095406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444444"/>
          <w:sz w:val="22"/>
          <w:szCs w:val="22"/>
        </w:rPr>
      </w:pPr>
    </w:p>
    <w:p w14:paraId="3E5AFD7D" w14:textId="77777777" w:rsidR="0095406B" w:rsidRPr="004B0438" w:rsidRDefault="0095406B" w:rsidP="0095406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444444"/>
          <w:sz w:val="22"/>
          <w:szCs w:val="22"/>
        </w:rPr>
      </w:pPr>
    </w:p>
    <w:p w14:paraId="43BB8C43" w14:textId="77777777" w:rsidR="0095406B" w:rsidRPr="004B0438" w:rsidRDefault="0095406B" w:rsidP="003219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2"/>
          <w:szCs w:val="22"/>
        </w:rPr>
      </w:pPr>
    </w:p>
    <w:p w14:paraId="0D00B6BE" w14:textId="77777777" w:rsidR="0095406B" w:rsidRPr="0068145B" w:rsidRDefault="0095406B" w:rsidP="0095406B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444444"/>
          <w:sz w:val="10"/>
          <w:szCs w:val="10"/>
        </w:rPr>
      </w:pPr>
    </w:p>
    <w:p w14:paraId="6F6F46AD" w14:textId="77777777" w:rsidR="0095406B" w:rsidRPr="004B0438" w:rsidRDefault="0095406B" w:rsidP="0095406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444444"/>
          <w:sz w:val="22"/>
          <w:szCs w:val="22"/>
        </w:rPr>
      </w:pPr>
      <w:r w:rsidRPr="004B0438">
        <w:rPr>
          <w:rFonts w:asciiTheme="minorHAnsi" w:hAnsiTheme="minorHAnsi" w:cstheme="minorHAnsi"/>
          <w:color w:val="444444"/>
          <w:sz w:val="22"/>
          <w:szCs w:val="22"/>
        </w:rPr>
        <w:t>6)    </w:t>
      </w:r>
      <w:r w:rsidRPr="004B0438">
        <w:rPr>
          <w:rFonts w:asciiTheme="minorHAnsi" w:hAnsiTheme="minorHAnsi" w:cstheme="minorHAnsi"/>
          <w:b/>
          <w:bCs/>
          <w:color w:val="444444"/>
          <w:sz w:val="22"/>
          <w:szCs w:val="22"/>
        </w:rPr>
        <w:t xml:space="preserve"> Price to Positioning </w:t>
      </w:r>
      <w:r w:rsidRPr="004B0438">
        <w:rPr>
          <w:rFonts w:asciiTheme="minorHAnsi" w:hAnsiTheme="minorHAnsi" w:cstheme="minorHAnsi"/>
          <w:color w:val="444444"/>
          <w:sz w:val="22"/>
          <w:szCs w:val="22"/>
        </w:rPr>
        <w:t>(Authority, Brand, Luxury, Cost Leadership)</w:t>
      </w:r>
    </w:p>
    <w:p w14:paraId="1AF748C5" w14:textId="62CCA8BC" w:rsidR="0095406B" w:rsidRPr="004B0438" w:rsidRDefault="0095406B" w:rsidP="00954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2"/>
          <w:szCs w:val="22"/>
        </w:rPr>
      </w:pPr>
    </w:p>
    <w:p w14:paraId="60720D03" w14:textId="77777777" w:rsidR="004B0438" w:rsidRPr="004B0438" w:rsidRDefault="004B0438" w:rsidP="00954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2"/>
          <w:szCs w:val="22"/>
        </w:rPr>
      </w:pPr>
    </w:p>
    <w:p w14:paraId="70FA7742" w14:textId="1E47A274" w:rsidR="0095406B" w:rsidRPr="004B0438" w:rsidRDefault="0095406B" w:rsidP="003219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14:paraId="48C4277F" w14:textId="77777777" w:rsidR="0032195B" w:rsidRDefault="0032195B" w:rsidP="003219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color w:val="444444"/>
          <w:sz w:val="22"/>
          <w:szCs w:val="22"/>
        </w:rPr>
      </w:pPr>
    </w:p>
    <w:p w14:paraId="21512347" w14:textId="57A131F1" w:rsidR="00C8211C" w:rsidRDefault="00755EB7" w:rsidP="003219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</w:rPr>
      </w:pPr>
      <w:r>
        <w:rPr>
          <w:rFonts w:asciiTheme="minorHAnsi" w:hAnsiTheme="minorHAnsi" w:cstheme="minorHAnsi"/>
          <w:color w:val="444444"/>
        </w:rPr>
        <w:t>Price Penetration</w:t>
      </w:r>
    </w:p>
    <w:p w14:paraId="174EEFFF" w14:textId="77777777" w:rsidR="00C8211C" w:rsidRDefault="00C8211C" w:rsidP="003219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color w:val="444444"/>
        </w:rPr>
      </w:pPr>
    </w:p>
    <w:p w14:paraId="73FD220F" w14:textId="77777777" w:rsidR="00C8211C" w:rsidRDefault="00C8211C" w:rsidP="003219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color w:val="444444"/>
        </w:rPr>
      </w:pPr>
    </w:p>
    <w:p w14:paraId="7CD83862" w14:textId="77777777" w:rsidR="00116389" w:rsidRDefault="00116389" w:rsidP="003219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color w:val="444444"/>
        </w:rPr>
      </w:pPr>
    </w:p>
    <w:p w14:paraId="7F337CDF" w14:textId="77777777" w:rsidR="00116389" w:rsidRDefault="00116389" w:rsidP="003219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color w:val="444444"/>
        </w:rPr>
      </w:pPr>
    </w:p>
    <w:p w14:paraId="46339A7D" w14:textId="77777777" w:rsidR="00116389" w:rsidRDefault="00116389" w:rsidP="003219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color w:val="444444"/>
        </w:rPr>
      </w:pPr>
    </w:p>
    <w:p w14:paraId="405F90E4" w14:textId="77777777" w:rsidR="00116389" w:rsidRDefault="00116389" w:rsidP="003219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color w:val="444444"/>
        </w:rPr>
      </w:pPr>
    </w:p>
    <w:p w14:paraId="5E36CD23" w14:textId="44BA7677" w:rsidR="004B0438" w:rsidRPr="0032195B" w:rsidRDefault="004B0438" w:rsidP="003219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color w:val="444444"/>
        </w:rPr>
      </w:pPr>
      <w:r w:rsidRPr="0032195B">
        <w:rPr>
          <w:rFonts w:asciiTheme="minorHAnsi" w:hAnsiTheme="minorHAnsi" w:cstheme="minorHAnsi"/>
          <w:i/>
          <w:iCs/>
          <w:color w:val="444444"/>
        </w:rPr>
        <w:t>Instructions:</w:t>
      </w:r>
    </w:p>
    <w:p w14:paraId="7768ACF9" w14:textId="77777777" w:rsidR="004B0438" w:rsidRPr="0032195B" w:rsidRDefault="004B0438" w:rsidP="003219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</w:rPr>
      </w:pPr>
    </w:p>
    <w:p w14:paraId="7B17AF97" w14:textId="2FC71C9E" w:rsidR="0032195B" w:rsidRPr="0032195B" w:rsidRDefault="004B043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</w:rPr>
      </w:pPr>
      <w:r w:rsidRPr="4979187F">
        <w:rPr>
          <w:rFonts w:asciiTheme="minorHAnsi" w:hAnsiTheme="minorHAnsi" w:cstheme="minorBidi"/>
          <w:color w:val="444444"/>
        </w:rPr>
        <w:t xml:space="preserve">Select a minimum of </w:t>
      </w:r>
      <w:r w:rsidRPr="4979187F">
        <w:rPr>
          <w:rFonts w:asciiTheme="minorHAnsi" w:hAnsiTheme="minorHAnsi" w:cstheme="minorBidi"/>
          <w:b/>
          <w:i/>
          <w:color w:val="FF0000"/>
        </w:rPr>
        <w:t>four pricing options</w:t>
      </w:r>
      <w:r w:rsidRPr="4979187F">
        <w:rPr>
          <w:rFonts w:asciiTheme="minorHAnsi" w:hAnsiTheme="minorHAnsi" w:cstheme="minorBidi"/>
          <w:color w:val="FF0000"/>
        </w:rPr>
        <w:t xml:space="preserve"> </w:t>
      </w:r>
      <w:r w:rsidRPr="4979187F">
        <w:rPr>
          <w:rFonts w:asciiTheme="minorHAnsi" w:hAnsiTheme="minorHAnsi" w:cstheme="minorBidi"/>
          <w:color w:val="444444"/>
        </w:rPr>
        <w:t>for your innovation. (More can be beneficial) You may consider the following combinations: Price to Competition with Price to Positioning, Price to Positioning to Price to Value, Price to Cost Plus with Price to Value, Price to Time with Price to Package.</w:t>
      </w:r>
      <w:r w:rsidR="0032195B" w:rsidRPr="4979187F">
        <w:rPr>
          <w:rFonts w:asciiTheme="minorHAnsi" w:hAnsiTheme="minorHAnsi" w:cstheme="minorBidi"/>
          <w:color w:val="444444"/>
        </w:rPr>
        <w:t xml:space="preserve">  </w:t>
      </w:r>
      <w:r w:rsidRPr="4979187F">
        <w:rPr>
          <w:rFonts w:asciiTheme="minorHAnsi" w:hAnsiTheme="minorHAnsi" w:cstheme="minorBidi"/>
          <w:color w:val="444444"/>
        </w:rPr>
        <w:t>Include an appendix that shows competitive price ranges and any calculations you are making</w:t>
      </w:r>
      <w:r w:rsidR="0032195B" w:rsidRPr="4979187F">
        <w:rPr>
          <w:rFonts w:asciiTheme="minorHAnsi" w:hAnsiTheme="minorHAnsi" w:cstheme="minorBidi"/>
          <w:color w:val="444444"/>
        </w:rPr>
        <w:t>.</w:t>
      </w:r>
    </w:p>
    <w:p w14:paraId="7FA3CC9C" w14:textId="77777777" w:rsidR="0032195B" w:rsidRDefault="0032195B" w:rsidP="4979187F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Bidi"/>
          <w:color w:val="444444"/>
        </w:rPr>
      </w:pPr>
    </w:p>
    <w:sectPr w:rsidR="0032195B" w:rsidSect="00A40B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oseph Giamo" w:date="2023-02-27T18:42:00Z" w:initials="JG">
    <w:p w14:paraId="68FBF41D" w14:textId="77777777" w:rsidR="002A5E37" w:rsidRDefault="002A5E37">
      <w:r>
        <w:rPr>
          <w:rStyle w:val="CommentReference"/>
        </w:rPr>
        <w:annotationRef/>
      </w:r>
      <w:r>
        <w:rPr>
          <w:sz w:val="20"/>
          <w:szCs w:val="20"/>
        </w:rPr>
        <w:t>Need to describe which of these is preferred. Then discuss how competitors will come after us</w:t>
      </w:r>
    </w:p>
  </w:comment>
  <w:comment w:id="2" w:author="Joseph Giamo" w:date="2023-02-24T15:18:00Z" w:initials="JG">
    <w:p w14:paraId="20CA1C18" w14:textId="53452B13" w:rsidR="05E71795" w:rsidRDefault="05E71795">
      <w:r>
        <w:t>Need to determine cost of our glasses</w:t>
      </w:r>
      <w:r>
        <w:annotationRef/>
      </w:r>
    </w:p>
  </w:comment>
  <w:comment w:id="3" w:author="Joseph Giamo" w:date="2023-02-27T19:43:00Z" w:initials="JG">
    <w:p w14:paraId="7F16F02E" w14:textId="570334D3" w:rsidR="0001402F" w:rsidRDefault="0001402F">
      <w:r>
        <w:rPr>
          <w:rStyle w:val="CommentReference"/>
        </w:rPr>
        <w:annotationRef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"mailto:jadhav.roh@northeastern.edu" </w:instrText>
      </w:r>
      <w:bookmarkStart w:id="4" w:name="_@_95A85D8CE65AC24CBFAE28455AE4239FZ"/>
      <w:r>
        <w:rPr>
          <w:sz w:val="20"/>
          <w:szCs w:val="20"/>
        </w:rPr>
        <w:fldChar w:fldCharType="separate"/>
      </w:r>
      <w:bookmarkEnd w:id="4"/>
      <w:r w:rsidRPr="0001402F">
        <w:rPr>
          <w:rStyle w:val="Mention"/>
          <w:noProof/>
          <w:sz w:val="20"/>
          <w:szCs w:val="20"/>
        </w:rPr>
        <w:t>@Rohit Jadhav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We need to have a grounded answer for the speed of the purchase cycle for Option 1 and Option 2. How long will it take to close a sale for these targets?</w:t>
      </w:r>
    </w:p>
  </w:comment>
  <w:comment w:id="5" w:author="Joseph Giamo" w:date="2023-02-27T18:56:00Z" w:initials="JG">
    <w:p w14:paraId="06DCB142" w14:textId="27179F22" w:rsidR="00904F90" w:rsidRDefault="00904F90">
      <w:r>
        <w:rPr>
          <w:rStyle w:val="CommentReference"/>
        </w:rPr>
        <w:annotationRef/>
      </w:r>
      <w:r>
        <w:rPr>
          <w:sz w:val="20"/>
          <w:szCs w:val="20"/>
        </w:rPr>
        <w:t xml:space="preserve">describe competitive response to pricing </w:t>
      </w:r>
    </w:p>
  </w:comment>
  <w:comment w:id="6" w:author="Joseph Giamo" w:date="2023-02-27T19:40:00Z" w:initials="JG">
    <w:p w14:paraId="4A542E5E" w14:textId="77777777" w:rsidR="008B76D4" w:rsidRDefault="008B76D4">
      <w:r>
        <w:rPr>
          <w:rStyle w:val="CommentReference"/>
        </w:rPr>
        <w:annotationRef/>
      </w:r>
      <w:r>
        <w:rPr>
          <w:sz w:val="20"/>
          <w:szCs w:val="20"/>
        </w:rPr>
        <w:t>Giamo</w:t>
      </w:r>
    </w:p>
  </w:comment>
  <w:comment w:id="7" w:author="Joseph Giamo" w:date="2023-02-27T19:41:00Z" w:initials="JG">
    <w:p w14:paraId="1AC1D415" w14:textId="090CE121" w:rsidR="00F50088" w:rsidRDefault="00F50088">
      <w:r>
        <w:rPr>
          <w:rStyle w:val="CommentReference"/>
        </w:rPr>
        <w:annotationRef/>
      </w:r>
      <w:r>
        <w:fldChar w:fldCharType="begin"/>
      </w:r>
      <w:r>
        <w:instrText xml:space="preserve"> HYPERLINK "mailto:winge.k@northeastern.edu" </w:instrText>
      </w:r>
      <w:bookmarkStart w:id="8" w:name="_@_3327A9C24AEBE44CA67FA7131AD1399FZ"/>
      <w:r>
        <w:fldChar w:fldCharType="separate"/>
      </w:r>
      <w:bookmarkEnd w:id="8"/>
      <w:r w:rsidRPr="00F50088">
        <w:rPr>
          <w:rStyle w:val="Mention"/>
          <w:noProof/>
        </w:rPr>
        <w:t>@Kristoffer Winge</w:t>
      </w:r>
      <w:r>
        <w:fldChar w:fldCharType="end"/>
      </w:r>
    </w:p>
  </w:comment>
  <w:comment w:id="9" w:author="Joseph Giamo" w:date="2023-02-27T19:41:00Z" w:initials="JG">
    <w:p w14:paraId="2893FE10" w14:textId="3440FB76" w:rsidR="008B76D4" w:rsidRDefault="008B76D4">
      <w:r>
        <w:rPr>
          <w:rStyle w:val="CommentReference"/>
        </w:rPr>
        <w:annotationRef/>
      </w:r>
      <w:r>
        <w:fldChar w:fldCharType="begin"/>
      </w:r>
      <w:r>
        <w:instrText xml:space="preserve"> HYPERLINK "mailto:szeto.a@northeastern.edu" </w:instrText>
      </w:r>
      <w:bookmarkStart w:id="12" w:name="_@_26DA55486AB0FF42BB72583C330E5630Z"/>
      <w:r>
        <w:fldChar w:fldCharType="separate"/>
      </w:r>
      <w:bookmarkEnd w:id="12"/>
      <w:r w:rsidRPr="008B76D4">
        <w:rPr>
          <w:rStyle w:val="Mention"/>
          <w:noProof/>
        </w:rPr>
        <w:t>@Anthony Szeto</w:t>
      </w:r>
      <w:r>
        <w:fldChar w:fldCharType="end"/>
      </w:r>
      <w:r>
        <w:rPr>
          <w:rStyle w:val="CommentReference"/>
        </w:rPr>
        <w:annotationRef/>
      </w:r>
    </w:p>
  </w:comment>
  <w:comment w:id="10" w:author="Anthony Szeto" w:date="2023-03-01T21:26:00Z" w:initials="AS">
    <w:p w14:paraId="65325FCF" w14:textId="02E4A348" w:rsidR="008F2126" w:rsidRDefault="008F2126">
      <w:pPr>
        <w:pStyle w:val="CommentText"/>
      </w:pPr>
      <w:r>
        <w:rPr>
          <w:rStyle w:val="CommentReference"/>
        </w:rPr>
        <w:annotationRef/>
      </w:r>
    </w:p>
    <w:p w14:paraId="28386E07" w14:textId="0A790849" w:rsidR="008F2126" w:rsidRDefault="008F2126">
      <w:pPr>
        <w:pStyle w:val="CommentText"/>
      </w:pPr>
      <w:r>
        <w:t xml:space="preserve">Annual cost of pre-hospital treatment per vehicle: $10,633: </w:t>
      </w:r>
      <w:hyperlink r:id="rId1">
        <w:r w:rsidRPr="008F2126">
          <w:rPr>
            <w:rStyle w:val="Hyperlink"/>
          </w:rPr>
          <w:t>https://www.jems.com/news/the-cost-of-prehospital-cardiac-arrest-care/</w:t>
        </w:r>
      </w:hyperlink>
      <w:r>
        <w:t xml:space="preserve">  </w:t>
      </w:r>
    </w:p>
    <w:p w14:paraId="2B336DAB" w14:textId="3B76A080" w:rsidR="008F2126" w:rsidRDefault="008F2126">
      <w:pPr>
        <w:pStyle w:val="CommentText"/>
      </w:pPr>
      <w:r>
        <w:t xml:space="preserve">Average emergency room cost in MA: $1,200: </w:t>
      </w:r>
      <w:hyperlink r:id="rId2">
        <w:r w:rsidRPr="008F2126">
          <w:rPr>
            <w:rStyle w:val="Hyperlink"/>
          </w:rPr>
          <w:t>https://www.talktomira.com/post/how-much-does-an-er-visit-cost</w:t>
        </w:r>
      </w:hyperlink>
      <w:r>
        <w:t xml:space="preserve">  </w:t>
      </w:r>
    </w:p>
    <w:p w14:paraId="05A0EF1D" w14:textId="0368B3AB" w:rsidR="008F2126" w:rsidRDefault="008F2126">
      <w:pPr>
        <w:pStyle w:val="CommentText"/>
      </w:pPr>
      <w:r>
        <w:t xml:space="preserve">Average Cost of treating a patient in ED is $2,032: </w:t>
      </w:r>
      <w:hyperlink r:id="rId3">
        <w:r w:rsidRPr="008F2126">
          <w:rPr>
            <w:rStyle w:val="Hyperlink"/>
          </w:rPr>
          <w:t>https://www.unitedhealthgroup.com/newsroom/posts/2019-07-22-high-cost-emergency-department-visits.html</w:t>
        </w:r>
      </w:hyperlink>
      <w:r>
        <w:t xml:space="preserve">  </w:t>
      </w:r>
    </w:p>
    <w:p w14:paraId="70EEB611" w14:textId="07FDBA5B" w:rsidR="008F2126" w:rsidRDefault="008F2126">
      <w:pPr>
        <w:pStyle w:val="CommentText"/>
      </w:pPr>
      <w:r>
        <w:t xml:space="preserve">(How can we also create value with hospitals and paramedics) </w:t>
      </w:r>
    </w:p>
    <w:p w14:paraId="7944CAE4" w14:textId="2E05D75B" w:rsidR="008F2126" w:rsidRDefault="008F2126">
      <w:pPr>
        <w:pStyle w:val="CommentText"/>
      </w:pPr>
      <w:r>
        <w:t xml:space="preserve">(Hospital industry in financial decline) : </w:t>
      </w:r>
      <w:hyperlink r:id="rId4">
        <w:r w:rsidRPr="008F2126">
          <w:rPr>
            <w:rStyle w:val="Hyperlink"/>
          </w:rPr>
          <w:t>https://www.fiercehealthcare.com/hospitals/kaufman-hall-hospitals-close-between-53-and-122b-year-due-to-pandemic</w:t>
        </w:r>
      </w:hyperlink>
      <w:r>
        <w:t xml:space="preserve">  </w:t>
      </w:r>
    </w:p>
    <w:p w14:paraId="0F7F25B0" w14:textId="5B129FD5" w:rsidR="008F2126" w:rsidRDefault="008F2126">
      <w:pPr>
        <w:pStyle w:val="CommentText"/>
      </w:pPr>
      <w:r>
        <w:t xml:space="preserve">Note: Paramedic industry is mixed as many suspect it to either rise or decline </w:t>
      </w:r>
    </w:p>
  </w:comment>
  <w:comment w:id="11" w:author="Anthony Szeto" w:date="2023-03-01T21:39:00Z" w:initials="AS">
    <w:p w14:paraId="5E395F3C" w14:textId="50EE2F4D" w:rsidR="008F2126" w:rsidRDefault="008F2126">
      <w:pPr>
        <w:pStyle w:val="CommentText"/>
      </w:pPr>
      <w:r>
        <w:rPr>
          <w:rStyle w:val="CommentReference"/>
        </w:rPr>
        <w:annotationRef/>
      </w:r>
    </w:p>
    <w:p w14:paraId="0CB00EEB" w14:textId="2F591EB9" w:rsidR="008F2126" w:rsidRDefault="008F2126">
      <w:pPr>
        <w:pStyle w:val="CommentText"/>
      </w:pPr>
      <w:r>
        <w:t xml:space="preserve">WTP could be matched to $1200 as that is the average emergency room costs </w:t>
      </w:r>
    </w:p>
  </w:comment>
  <w:comment w:id="13" w:author="Anthony Szeto" w:date="2023-03-02T00:58:00Z" w:initials="AS">
    <w:p w14:paraId="39EA64BC" w14:textId="6E86E4E7" w:rsidR="008F2126" w:rsidRDefault="008F2126">
      <w:pPr>
        <w:pStyle w:val="CommentText"/>
      </w:pPr>
      <w:r>
        <w:t>Some Statistics based on labor intensive jobs since there were more stats on them</w:t>
      </w:r>
      <w:r>
        <w:rPr>
          <w:rStyle w:val="CommentReference"/>
        </w:rPr>
        <w:annotationRef/>
      </w:r>
    </w:p>
  </w:comment>
  <w:comment w:id="14" w:author="Anthony Szeto" w:date="2023-03-02T02:01:00Z" w:initials="AS">
    <w:p w14:paraId="51169D83" w14:textId="64517161" w:rsidR="008F2126" w:rsidRDefault="008F2126">
      <w:pPr>
        <w:pStyle w:val="CommentText"/>
      </w:pPr>
      <w:r>
        <w:t>There are 21139 Large companies in the US https://www.hourly.io/post/number-of-small-business-in-the-us</w:t>
      </w:r>
      <w:r>
        <w:rPr>
          <w:rStyle w:val="CommentReference"/>
        </w:rPr>
        <w:annotationRef/>
      </w:r>
    </w:p>
  </w:comment>
  <w:comment w:id="15" w:author="Anthony Szeto" w:date="2023-03-02T02:10:00Z" w:initials="AS">
    <w:p w14:paraId="7A4798CC" w14:textId="13C8C979" w:rsidR="008F2126" w:rsidRDefault="008F2126">
      <w:pPr>
        <w:pStyle w:val="CommentText"/>
      </w:pPr>
      <w:r>
        <w:t>Adding a medium company would make it 221139 and would get really  negative high number.</w:t>
      </w:r>
      <w:r>
        <w:rPr>
          <w:rStyle w:val="CommentReference"/>
        </w:rPr>
        <w:annotationRef/>
      </w:r>
    </w:p>
  </w:comment>
  <w:comment w:id="16" w:author="Anthony Szeto" w:date="2023-03-02T02:11:00Z" w:initials="AS">
    <w:p w14:paraId="72FA834C" w14:textId="39525AC3" w:rsidR="008F2126" w:rsidRDefault="008F2126">
      <w:pPr>
        <w:pStyle w:val="CommentText"/>
      </w:pPr>
      <w:r>
        <w:t>feel free to change if you feel different</w:t>
      </w:r>
      <w:r>
        <w:rPr>
          <w:rStyle w:val="CommentReference"/>
        </w:rPr>
        <w:annotationRef/>
      </w:r>
    </w:p>
  </w:comment>
  <w:comment w:id="17" w:author="Anthony Szeto" w:date="2023-03-02T02:12:00Z" w:initials="AS">
    <w:p w14:paraId="2C9BEF7D" w14:textId="2A17D7B2" w:rsidR="008F2126" w:rsidRDefault="008F2126">
      <w:pPr>
        <w:pStyle w:val="CommentText"/>
      </w:pPr>
      <w:r>
        <w:t>Source: https://smallbusiness.chron.com/size-company-considered-midsize-company-71776.html</w:t>
      </w:r>
      <w:r>
        <w:rPr>
          <w:rStyle w:val="CommentReference"/>
        </w:rPr>
        <w:annotationRef/>
      </w:r>
    </w:p>
  </w:comment>
  <w:comment w:id="18" w:author="Anthony Szeto" w:date="2023-03-02T00:56:00Z" w:initials="AS">
    <w:p w14:paraId="3F6431C2" w14:textId="61AFCC08" w:rsidR="008F2126" w:rsidRDefault="008F2126">
      <w:pPr>
        <w:pStyle w:val="CommentText"/>
      </w:pPr>
      <w:r>
        <w:t xml:space="preserve">fatal workplace injuries are on the rise: </w:t>
      </w:r>
      <w:hyperlink r:id="rId5">
        <w:r w:rsidRPr="008F2126">
          <w:rPr>
            <w:rStyle w:val="Hyperlink"/>
          </w:rPr>
          <w:t>https://data.bls.gov/timeseries/FWU00X00000080N00</w:t>
        </w:r>
      </w:hyperlink>
      <w:r>
        <w:t xml:space="preserve"> </w:t>
      </w:r>
      <w:r>
        <w:rPr>
          <w:rStyle w:val="CommentReference"/>
        </w:rPr>
        <w:annotationRef/>
      </w:r>
    </w:p>
  </w:comment>
  <w:comment w:id="19" w:author="Anthony Szeto" w:date="2023-03-02T01:51:00Z" w:initials="AS">
    <w:p w14:paraId="57AF3471" w14:textId="723E38CE" w:rsidR="008F2126" w:rsidRDefault="008F2126">
      <w:pPr>
        <w:pStyle w:val="CommentText"/>
      </w:pPr>
      <w:r>
        <w:t>was around 5000 but subtracted the vehicle accidents since it relates mostly to truck drivers. Does not count heart attacks or strokes sice those are considered illness. I was not able to find statistics based on that.</w:t>
      </w:r>
      <w:r>
        <w:rPr>
          <w:rStyle w:val="CommentReference"/>
        </w:rPr>
        <w:annotationRef/>
      </w:r>
    </w:p>
    <w:p w14:paraId="69CF187E" w14:textId="610436AB" w:rsidR="008F2126" w:rsidRDefault="008F2126">
      <w:pPr>
        <w:pStyle w:val="CommentText"/>
      </w:pPr>
    </w:p>
    <w:p w14:paraId="4BBD28EA" w14:textId="47E5AE4C" w:rsidR="008F2126" w:rsidRDefault="008F2126">
      <w:pPr>
        <w:pStyle w:val="CommentText"/>
      </w:pPr>
      <w:r>
        <w:t>Source:</w:t>
      </w:r>
      <w:hyperlink r:id="rId6">
        <w:r w:rsidRPr="008F2126">
          <w:rPr>
            <w:rStyle w:val="Hyperlink"/>
          </w:rPr>
          <w:t>https://www.bls.gov/iif/latest-numbers.htm</w:t>
        </w:r>
      </w:hyperlink>
      <w:r>
        <w:t xml:space="preserve"> </w:t>
      </w:r>
    </w:p>
    <w:p w14:paraId="111D8620" w14:textId="00C9395C" w:rsidR="008F2126" w:rsidRDefault="008F2126">
      <w:pPr>
        <w:pStyle w:val="CommentText"/>
      </w:pPr>
    </w:p>
    <w:p w14:paraId="33006AC1" w14:textId="11B6D0BE" w:rsidR="008F2126" w:rsidRDefault="008F2126">
      <w:pPr>
        <w:pStyle w:val="CommentText"/>
      </w:pPr>
      <w:r>
        <w:t xml:space="preserve">Here is another source with similar numbers, but it seems to be in more labor intensive industries: </w:t>
      </w:r>
      <w:hyperlink r:id="rId7">
        <w:r w:rsidRPr="008F2126">
          <w:rPr>
            <w:rStyle w:val="Hyperlink"/>
          </w:rPr>
          <w:t>https://www.google.com/url?sa=t&amp;rct=j&amp;q=&amp;esrc=s&amp;source=web&amp;cd=&amp;cad=rja&amp;uact=8&amp;ved=2ahUKEwi5xYq5x7z9AhXDFlkFHYVeATMQFnoECBsQAQ&amp;url=https%3A%2F%2Fwww.bls.gov%2Fnews.release%2Fpdf%2Fcfoi.pdf&amp;usg=AOvVaw2kRjHYfHJypOusoEt20pas</w:t>
        </w:r>
      </w:hyperlink>
      <w:r>
        <w:t xml:space="preserve"> </w:t>
      </w:r>
    </w:p>
  </w:comment>
  <w:comment w:id="20" w:author="Anthony Szeto" w:date="2023-03-02T02:00:00Z" w:initials="AS">
    <w:p w14:paraId="5B0DE067" w14:textId="5E2F43CA" w:rsidR="008F2126" w:rsidRDefault="008F2126">
      <w:pPr>
        <w:pStyle w:val="CommentText"/>
      </w:pPr>
      <w:r>
        <w:t>https://injuryfacts.nsc.org/work/costs/work-injury-costs/</w:t>
      </w:r>
      <w:r>
        <w:rPr>
          <w:rStyle w:val="CommentReference"/>
        </w:rPr>
        <w:annotationRef/>
      </w:r>
    </w:p>
  </w:comment>
  <w:comment w:id="21" w:author="Anthony Szeto" w:date="2023-03-02T14:02:00Z" w:initials="AS">
    <w:p w14:paraId="32B812A2" w14:textId="6900F945" w:rsidR="008F2126" w:rsidRDefault="008F2126">
      <w:pPr>
        <w:pStyle w:val="CommentText"/>
      </w:pPr>
      <w:r>
        <w:t>Injury does not mean heart attacks or strokes, since they are classified under illness. I was unable to find any info on illness.</w:t>
      </w:r>
      <w:r>
        <w:rPr>
          <w:rStyle w:val="CommentReference"/>
        </w:rPr>
        <w:annotationRef/>
      </w:r>
    </w:p>
  </w:comment>
  <w:comment w:id="22" w:author="Anthony Szeto" w:date="2023-03-02T01:59:00Z" w:initials="AS">
    <w:p w14:paraId="1EDC6258" w14:textId="51D61DAF" w:rsidR="008F2126" w:rsidRDefault="008F2126">
      <w:pPr>
        <w:pStyle w:val="CommentText"/>
      </w:pPr>
      <w:r>
        <w:t>https://injuryfacts.nsc.org/work/costs/work-injury-costs/</w:t>
      </w:r>
      <w:r>
        <w:rPr>
          <w:rStyle w:val="CommentReference"/>
        </w:rPr>
        <w:annotationRef/>
      </w:r>
    </w:p>
  </w:comment>
  <w:comment w:id="23" w:author="Anthony Szeto" w:date="2023-03-02T01:52:00Z" w:initials="AS">
    <w:p w14:paraId="3C34E3CF" w14:textId="638CADBD" w:rsidR="008F2126" w:rsidRDefault="008F2126">
      <w:pPr>
        <w:pStyle w:val="CommentText"/>
      </w:pPr>
      <w:r>
        <w:t>we will use break even for now.</w:t>
      </w:r>
      <w:r>
        <w:rPr>
          <w:rStyle w:val="CommentReference"/>
        </w:rPr>
        <w:annotationRef/>
      </w:r>
    </w:p>
  </w:comment>
  <w:comment w:id="24" w:author="Anthony Szeto" w:date="2023-03-02T09:16:00Z" w:initials="AS">
    <w:p w14:paraId="78A9912D" w14:textId="48921618" w:rsidR="008F2126" w:rsidRDefault="008F2126">
      <w:pPr>
        <w:pStyle w:val="CommentText"/>
      </w:pPr>
      <w:r>
        <w:t>Math: 5 glasses per company X Price for glasses X total companies</w:t>
      </w:r>
      <w:r>
        <w:rPr>
          <w:rStyle w:val="CommentReference"/>
        </w:rPr>
        <w:annotationRef/>
      </w:r>
    </w:p>
  </w:comment>
  <w:comment w:id="25" w:author="Anthony Szeto" w:date="2023-03-02T09:09:00Z" w:initials="AS">
    <w:p w14:paraId="2184D21D" w14:textId="37C3F288" w:rsidR="008F2126" w:rsidRDefault="008F2126">
      <w:pPr>
        <w:pStyle w:val="CommentText"/>
      </w:pPr>
      <w:r>
        <w:t>Did 1,310,000 times 3937 and 44,000 times 197.</w:t>
      </w:r>
      <w:r>
        <w:rPr>
          <w:rStyle w:val="CommentReference"/>
        </w:rPr>
        <w:annotationRef/>
      </w:r>
    </w:p>
  </w:comment>
  <w:comment w:id="26" w:author="Anthony Szeto" w:date="2023-03-02T09:20:00Z" w:initials="AS">
    <w:p w14:paraId="762F899D" w14:textId="4CE810AC" w:rsidR="008F2126" w:rsidRDefault="008F2126">
      <w:pPr>
        <w:pStyle w:val="CommentText"/>
      </w:pPr>
      <w:r>
        <w:t>Note: This is only possible if we use a break even price of $164. Feel free to change price of glasses and use formula to see different projections if you would like.</w:t>
      </w:r>
      <w:r>
        <w:rPr>
          <w:rStyle w:val="CommentReference"/>
        </w:rPr>
        <w:annotationRef/>
      </w:r>
    </w:p>
  </w:comment>
  <w:comment w:id="27" w:author="Joseph Giamo" w:date="2023-02-27T19:40:00Z" w:initials="JG">
    <w:p w14:paraId="75FF6752" w14:textId="6CDBC530" w:rsidR="008B76D4" w:rsidRDefault="008B76D4">
      <w:r>
        <w:rPr>
          <w:rStyle w:val="CommentReference"/>
        </w:rPr>
        <w:annotationRef/>
      </w:r>
      <w:r>
        <w:fldChar w:fldCharType="begin"/>
      </w:r>
      <w:r>
        <w:instrText xml:space="preserve"> HYPERLINK "mailto:novak.j@northeastern.edu" </w:instrText>
      </w:r>
      <w:bookmarkStart w:id="28" w:name="_@_9BA1692F38498145B35B11E709A2A2FFZ"/>
      <w:r>
        <w:fldChar w:fldCharType="separate"/>
      </w:r>
      <w:bookmarkEnd w:id="28"/>
      <w:r w:rsidRPr="008B76D4">
        <w:rPr>
          <w:rStyle w:val="Mention"/>
          <w:noProof/>
        </w:rPr>
        <w:t>@Jakov Novak</w:t>
      </w:r>
      <w:r>
        <w:fldChar w:fldCharType="end"/>
      </w:r>
    </w:p>
  </w:comment>
  <w:comment w:id="29" w:author="Joseph Giamo" w:date="2023-02-27T19:28:00Z" w:initials="JG">
    <w:p w14:paraId="39BE4675" w14:textId="115A6864" w:rsidR="008B65D0" w:rsidRDefault="008B65D0">
      <w:r>
        <w:rPr>
          <w:rStyle w:val="CommentReference"/>
        </w:rPr>
        <w:annotationRef/>
      </w:r>
      <w:r>
        <w:rPr>
          <w:sz w:val="20"/>
          <w:szCs w:val="20"/>
        </w:rPr>
        <w:t>Good for entering into a new market/creating a new market</w:t>
      </w:r>
    </w:p>
  </w:comment>
  <w:comment w:id="30" w:author="Joseph Giamo" w:date="2023-02-27T19:33:00Z" w:initials="JG">
    <w:p w14:paraId="15412E79" w14:textId="77777777" w:rsidR="00CD1F22" w:rsidRDefault="00CD1F22">
      <w:r>
        <w:rPr>
          <w:rStyle w:val="CommentReference"/>
        </w:rPr>
        <w:annotationRef/>
      </w:r>
      <w:r>
        <w:rPr>
          <w:sz w:val="20"/>
          <w:szCs w:val="20"/>
        </w:rPr>
        <w:t>Essentially Break Even plus a margin - this is likely for us</w:t>
      </w:r>
    </w:p>
  </w:comment>
  <w:comment w:id="31" w:author="Joseph Giamo" w:date="2023-02-27T19:21:00Z" w:initials="JG">
    <w:p w14:paraId="1A9D6AB8" w14:textId="02CE68DD" w:rsidR="00377943" w:rsidRDefault="00377943">
      <w:r>
        <w:rPr>
          <w:rStyle w:val="CommentReference"/>
        </w:rPr>
        <w:annotationRef/>
      </w:r>
      <w:r>
        <w:rPr>
          <w:sz w:val="20"/>
          <w:szCs w:val="20"/>
        </w:rPr>
        <w:t>Lets do this one</w:t>
      </w:r>
    </w:p>
    <w:p w14:paraId="632F6253" w14:textId="77777777" w:rsidR="00377943" w:rsidRDefault="00377943">
      <w:r>
        <w:rPr>
          <w:sz w:val="20"/>
          <w:szCs w:val="20"/>
        </w:rPr>
        <w:t>Value to miss a lawsuit, permanent handicap, etc - this will be a highly valued service once it saves someone</w:t>
      </w:r>
    </w:p>
  </w:comment>
  <w:comment w:id="32" w:author="Joseph Giamo" w:date="2023-02-27T19:27:00Z" w:initials="JG">
    <w:p w14:paraId="70E50AED" w14:textId="77777777" w:rsidR="0025647E" w:rsidRDefault="0025647E">
      <w:r>
        <w:rPr>
          <w:rStyle w:val="CommentReference"/>
        </w:rPr>
        <w:annotationRef/>
      </w:r>
      <w:r>
        <w:rPr>
          <w:sz w:val="20"/>
          <w:szCs w:val="20"/>
        </w:rPr>
        <w:t>Look at bundle pricing - glasses/Service and also Glasses/service/AED if we form partnership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FBF41D" w15:done="0"/>
  <w15:commentEx w15:paraId="20CA1C18" w15:done="0"/>
  <w15:commentEx w15:paraId="7F16F02E" w15:done="0"/>
  <w15:commentEx w15:paraId="06DCB142" w15:done="0"/>
  <w15:commentEx w15:paraId="4A542E5E" w15:done="0"/>
  <w15:commentEx w15:paraId="1AC1D415" w15:done="0"/>
  <w15:commentEx w15:paraId="2893FE10" w15:done="0"/>
  <w15:commentEx w15:paraId="0F7F25B0" w15:paraIdParent="2893FE10" w15:done="0"/>
  <w15:commentEx w15:paraId="0CB00EEB" w15:paraIdParent="2893FE10" w15:done="0"/>
  <w15:commentEx w15:paraId="39EA64BC" w15:done="0"/>
  <w15:commentEx w15:paraId="51169D83" w15:done="0"/>
  <w15:commentEx w15:paraId="7A4798CC" w15:done="0"/>
  <w15:commentEx w15:paraId="72FA834C" w15:paraIdParent="7A4798CC" w15:done="0"/>
  <w15:commentEx w15:paraId="2C9BEF7D" w15:paraIdParent="7A4798CC" w15:done="0"/>
  <w15:commentEx w15:paraId="3F6431C2" w15:done="0"/>
  <w15:commentEx w15:paraId="33006AC1" w15:done="0"/>
  <w15:commentEx w15:paraId="5B0DE067" w15:done="0"/>
  <w15:commentEx w15:paraId="32B812A2" w15:done="0"/>
  <w15:commentEx w15:paraId="1EDC6258" w15:done="0"/>
  <w15:commentEx w15:paraId="3C34E3CF" w15:done="0"/>
  <w15:commentEx w15:paraId="78A9912D" w15:done="0"/>
  <w15:commentEx w15:paraId="2184D21D" w15:done="0"/>
  <w15:commentEx w15:paraId="762F899D" w15:done="0"/>
  <w15:commentEx w15:paraId="75FF6752" w15:done="0"/>
  <w15:commentEx w15:paraId="39BE4675" w15:done="0"/>
  <w15:commentEx w15:paraId="15412E79" w15:done="0"/>
  <w15:commentEx w15:paraId="632F6253" w15:done="0"/>
  <w15:commentEx w15:paraId="70E50AED" w15:done="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7A7780B" w16cex:dateUtc="2023-02-27T23:42:00Z"/>
  <w16cex:commentExtensible w16cex:durableId="313EF883" w16cex:dateUtc="2023-02-24T20:18:00Z"/>
  <w16cex:commentExtensible w16cex:durableId="27A78648" w16cex:dateUtc="2023-02-28T00:43:00Z"/>
  <w16cex:commentExtensible w16cex:durableId="27A77B7B" w16cex:dateUtc="2023-02-27T23:56:00Z"/>
  <w16cex:commentExtensible w16cex:durableId="27A785BF" w16cex:dateUtc="2023-02-28T00:40:00Z"/>
  <w16cex:commentExtensible w16cex:durableId="27A785E4" w16cex:dateUtc="2023-02-28T00:41:00Z"/>
  <w16cex:commentExtensible w16cex:durableId="27A785CF" w16cex:dateUtc="2023-02-28T00:41:00Z"/>
  <w16cex:commentExtensible w16cex:durableId="27A785B1" w16cex:dateUtc="2023-02-28T00:40:00Z"/>
  <w16cex:commentExtensible w16cex:durableId="27A782DC" w16cex:dateUtc="2023-02-28T00:28:00Z"/>
  <w16cex:commentExtensible w16cex:durableId="27A78417" w16cex:dateUtc="2023-02-28T00:33:00Z"/>
  <w16cex:commentExtensible w16cex:durableId="27A78157" w16cex:dateUtc="2023-02-28T00:21:00Z"/>
  <w16cex:commentExtensible w16cex:durableId="27A782A1" w16cex:dateUtc="2023-02-28T00:27:00Z"/>
  <w16cex:commentExtensible w16cex:durableId="340F820E" w16cex:dateUtc="2023-03-02T02:26:31.066Z"/>
  <w16cex:commentExtensible w16cex:durableId="1058D37D" w16cex:dateUtc="2023-03-02T02:39:40.352Z"/>
  <w16cex:commentExtensible w16cex:durableId="4D46492B" w16cex:dateUtc="2023-03-02T05:56:24.586Z"/>
  <w16cex:commentExtensible w16cex:durableId="7FDEB2A9" w16cex:dateUtc="2023-03-02T05:58:42.309Z"/>
  <w16cex:commentExtensible w16cex:durableId="4BD5B8B8" w16cex:dateUtc="2023-03-02T06:51:27.459Z"/>
  <w16cex:commentExtensible w16cex:durableId="7D7B05A8" w16cex:dateUtc="2023-03-02T06:52:40.156Z"/>
  <w16cex:commentExtensible w16cex:durableId="3A022D1D" w16cex:dateUtc="2023-03-02T06:59:23.219Z"/>
  <w16cex:commentExtensible w16cex:durableId="05B0839B" w16cex:dateUtc="2023-03-02T07:00:10.923Z"/>
  <w16cex:commentExtensible w16cex:durableId="46DFA7E3" w16cex:dateUtc="2023-03-02T07:01:10.448Z"/>
  <w16cex:commentExtensible w16cex:durableId="5B08C725" w16cex:dateUtc="2023-03-02T07:10:46.086Z"/>
  <w16cex:commentExtensible w16cex:durableId="6CCF9D54" w16cex:dateUtc="2023-03-02T07:11:03.756Z"/>
  <w16cex:commentExtensible w16cex:durableId="54DEE7E1" w16cex:dateUtc="2023-03-02T07:12:53.633Z"/>
  <w16cex:commentExtensible w16cex:durableId="2F1328E8" w16cex:dateUtc="2023-03-02T14:09:55.104Z"/>
  <w16cex:commentExtensible w16cex:durableId="02BB549A" w16cex:dateUtc="2023-03-02T14:16:31.428Z"/>
  <w16cex:commentExtensible w16cex:durableId="59DF605D" w16cex:dateUtc="2023-03-02T14:20:56.219Z"/>
  <w16cex:commentExtensible w16cex:durableId="676E63B5" w16cex:dateUtc="2023-03-02T19:02:37.003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FBF41D" w16cid:durableId="27A7780B"/>
  <w16cid:commentId w16cid:paraId="20CA1C18" w16cid:durableId="313EF883"/>
  <w16cid:commentId w16cid:paraId="7F16F02E" w16cid:durableId="27A78648"/>
  <w16cid:commentId w16cid:paraId="06DCB142" w16cid:durableId="27A77B7B"/>
  <w16cid:commentId w16cid:paraId="4A542E5E" w16cid:durableId="27A785BF"/>
  <w16cid:commentId w16cid:paraId="1AC1D415" w16cid:durableId="27A785E4"/>
  <w16cid:commentId w16cid:paraId="2893FE10" w16cid:durableId="27A785CF"/>
  <w16cid:commentId w16cid:paraId="0F7F25B0" w16cid:durableId="340F820E"/>
  <w16cid:commentId w16cid:paraId="0CB00EEB" w16cid:durableId="1058D37D"/>
  <w16cid:commentId w16cid:paraId="39EA64BC" w16cid:durableId="7FDEB2A9"/>
  <w16cid:commentId w16cid:paraId="51169D83" w16cid:durableId="46DFA7E3"/>
  <w16cid:commentId w16cid:paraId="7A4798CC" w16cid:durableId="5B08C725"/>
  <w16cid:commentId w16cid:paraId="72FA834C" w16cid:durableId="6CCF9D54"/>
  <w16cid:commentId w16cid:paraId="2C9BEF7D" w16cid:durableId="54DEE7E1"/>
  <w16cid:commentId w16cid:paraId="3F6431C2" w16cid:durableId="4D46492B"/>
  <w16cid:commentId w16cid:paraId="33006AC1" w16cid:durableId="4BD5B8B8"/>
  <w16cid:commentId w16cid:paraId="5B0DE067" w16cid:durableId="05B0839B"/>
  <w16cid:commentId w16cid:paraId="32B812A2" w16cid:durableId="676E63B5"/>
  <w16cid:commentId w16cid:paraId="1EDC6258" w16cid:durableId="3A022D1D"/>
  <w16cid:commentId w16cid:paraId="3C34E3CF" w16cid:durableId="7D7B05A8"/>
  <w16cid:commentId w16cid:paraId="78A9912D" w16cid:durableId="02BB549A"/>
  <w16cid:commentId w16cid:paraId="2184D21D" w16cid:durableId="2F1328E8"/>
  <w16cid:commentId w16cid:paraId="762F899D" w16cid:durableId="59DF605D"/>
  <w16cid:commentId w16cid:paraId="75FF6752" w16cid:durableId="27A785B1"/>
  <w16cid:commentId w16cid:paraId="39BE4675" w16cid:durableId="27A782DC"/>
  <w16cid:commentId w16cid:paraId="15412E79" w16cid:durableId="27A78417"/>
  <w16cid:commentId w16cid:paraId="632F6253" w16cid:durableId="27A78157"/>
  <w16cid:commentId w16cid:paraId="70E50AED" w16cid:durableId="27A782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9DAD5"/>
    <w:multiLevelType w:val="hybridMultilevel"/>
    <w:tmpl w:val="BCFEEC98"/>
    <w:lvl w:ilvl="0" w:tplc="35D0DD9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6D8A6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8E94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6D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D4A0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7CF5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3849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52A7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240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128B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AFE3B13"/>
    <w:multiLevelType w:val="multilevel"/>
    <w:tmpl w:val="085C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00D9B1"/>
    <w:multiLevelType w:val="hybridMultilevel"/>
    <w:tmpl w:val="FFFFFFFF"/>
    <w:lvl w:ilvl="0" w:tplc="93222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00ECD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EB65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7A38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28E6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7670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DE2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7EAF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E068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04035"/>
    <w:multiLevelType w:val="hybridMultilevel"/>
    <w:tmpl w:val="CCA8C2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1120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C8AD4EC"/>
    <w:multiLevelType w:val="hybridMultilevel"/>
    <w:tmpl w:val="FFFFFFFF"/>
    <w:lvl w:ilvl="0" w:tplc="6BD2E44A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6B5AF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88FF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76D1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3283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E4C6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1C8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C43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201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031AE"/>
    <w:multiLevelType w:val="hybridMultilevel"/>
    <w:tmpl w:val="FFFFFFFF"/>
    <w:lvl w:ilvl="0" w:tplc="EA6CE8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7F4BE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AE8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302B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546D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B2DF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BE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E68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E099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70C71"/>
    <w:multiLevelType w:val="hybridMultilevel"/>
    <w:tmpl w:val="E758D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015E4"/>
    <w:multiLevelType w:val="hybridMultilevel"/>
    <w:tmpl w:val="FFFFFFFF"/>
    <w:lvl w:ilvl="0" w:tplc="D10431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C4C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052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EE92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D293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68C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7CAF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4E69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58B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E76D38"/>
    <w:multiLevelType w:val="hybridMultilevel"/>
    <w:tmpl w:val="FFFFFFFF"/>
    <w:lvl w:ilvl="0" w:tplc="54B0482E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91B2E4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CE6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ECF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6478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9A3D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4A8C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DC47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8A98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A70F5D"/>
    <w:multiLevelType w:val="hybridMultilevel"/>
    <w:tmpl w:val="FFFFFFFF"/>
    <w:lvl w:ilvl="0" w:tplc="2826B46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B67E74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26F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0E6A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2D8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409E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D8D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3E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9AF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41396A"/>
    <w:multiLevelType w:val="hybridMultilevel"/>
    <w:tmpl w:val="4A12FED8"/>
    <w:lvl w:ilvl="0" w:tplc="49A49EB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D11F7B"/>
    <w:multiLevelType w:val="multilevel"/>
    <w:tmpl w:val="E500B4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755463"/>
    <w:multiLevelType w:val="hybridMultilevel"/>
    <w:tmpl w:val="66228D18"/>
    <w:lvl w:ilvl="0" w:tplc="348C498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0CFDC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40E4C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D6374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7CA1A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B8FC2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DE62D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CE3FD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BE394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0A0239"/>
    <w:multiLevelType w:val="hybridMultilevel"/>
    <w:tmpl w:val="546C4E48"/>
    <w:lvl w:ilvl="0" w:tplc="6CF673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2067C0"/>
    <w:multiLevelType w:val="hybridMultilevel"/>
    <w:tmpl w:val="FFFFFFFF"/>
    <w:lvl w:ilvl="0" w:tplc="19E020CA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6F849D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68E1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5640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85A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D8BC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E6E5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467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0E88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BB5FB8"/>
    <w:multiLevelType w:val="hybridMultilevel"/>
    <w:tmpl w:val="FFFFFFFF"/>
    <w:lvl w:ilvl="0" w:tplc="EDD47A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AEED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E94A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A44A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C0F7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A223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14C6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0698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329A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4"/>
  </w:num>
  <w:num w:numId="5">
    <w:abstractNumId w:val="5"/>
  </w:num>
  <w:num w:numId="6">
    <w:abstractNumId w:val="8"/>
  </w:num>
  <w:num w:numId="7">
    <w:abstractNumId w:val="1"/>
  </w:num>
  <w:num w:numId="8">
    <w:abstractNumId w:val="14"/>
  </w:num>
  <w:num w:numId="9">
    <w:abstractNumId w:val="12"/>
  </w:num>
  <w:num w:numId="10">
    <w:abstractNumId w:val="15"/>
  </w:num>
  <w:num w:numId="11">
    <w:abstractNumId w:val="9"/>
  </w:num>
  <w:num w:numId="12">
    <w:abstractNumId w:val="7"/>
  </w:num>
  <w:num w:numId="13">
    <w:abstractNumId w:val="6"/>
  </w:num>
  <w:num w:numId="14">
    <w:abstractNumId w:val="10"/>
  </w:num>
  <w:num w:numId="15">
    <w:abstractNumId w:val="16"/>
  </w:num>
  <w:num w:numId="16">
    <w:abstractNumId w:val="3"/>
  </w:num>
  <w:num w:numId="17">
    <w:abstractNumId w:val="17"/>
  </w:num>
  <w:num w:numId="18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seph Giamo">
    <w15:presenceInfo w15:providerId="AD" w15:userId="S::giamo.j@northeastern.edu::6ea84fbf-5320-4b1d-9331-1540c0bfba6b"/>
  </w15:person>
  <w15:person w15:author="Anthony Szeto">
    <w15:presenceInfo w15:providerId="AD" w15:userId="S::szeto.a@northeastern.edu::fb4d4305-4ef0-46f0-8e58-bdc5c96784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C3"/>
    <w:rsid w:val="00004603"/>
    <w:rsid w:val="00011545"/>
    <w:rsid w:val="0001402F"/>
    <w:rsid w:val="00026260"/>
    <w:rsid w:val="000418FB"/>
    <w:rsid w:val="00051C74"/>
    <w:rsid w:val="000E5CCA"/>
    <w:rsid w:val="00116389"/>
    <w:rsid w:val="001268BF"/>
    <w:rsid w:val="0015403C"/>
    <w:rsid w:val="001C0AF4"/>
    <w:rsid w:val="00231B44"/>
    <w:rsid w:val="00231CFE"/>
    <w:rsid w:val="002544A9"/>
    <w:rsid w:val="00254FD1"/>
    <w:rsid w:val="0025647E"/>
    <w:rsid w:val="002821A3"/>
    <w:rsid w:val="002942C0"/>
    <w:rsid w:val="002A107D"/>
    <w:rsid w:val="002A5E37"/>
    <w:rsid w:val="002B2FB7"/>
    <w:rsid w:val="002E6CAB"/>
    <w:rsid w:val="0031159D"/>
    <w:rsid w:val="0032195B"/>
    <w:rsid w:val="00323E53"/>
    <w:rsid w:val="00356CB9"/>
    <w:rsid w:val="00377943"/>
    <w:rsid w:val="003E5206"/>
    <w:rsid w:val="0043219F"/>
    <w:rsid w:val="00434179"/>
    <w:rsid w:val="004A2438"/>
    <w:rsid w:val="004B0438"/>
    <w:rsid w:val="004D0BEB"/>
    <w:rsid w:val="00526936"/>
    <w:rsid w:val="0054595D"/>
    <w:rsid w:val="00594F4D"/>
    <w:rsid w:val="005F3558"/>
    <w:rsid w:val="006137A0"/>
    <w:rsid w:val="0066225A"/>
    <w:rsid w:val="006B42AA"/>
    <w:rsid w:val="006C44CE"/>
    <w:rsid w:val="006D5756"/>
    <w:rsid w:val="006E77C9"/>
    <w:rsid w:val="00710F9A"/>
    <w:rsid w:val="00755EB7"/>
    <w:rsid w:val="007862B8"/>
    <w:rsid w:val="0079134A"/>
    <w:rsid w:val="00793F1D"/>
    <w:rsid w:val="007C2776"/>
    <w:rsid w:val="00803FD8"/>
    <w:rsid w:val="008455EA"/>
    <w:rsid w:val="008619F9"/>
    <w:rsid w:val="00862789"/>
    <w:rsid w:val="00877297"/>
    <w:rsid w:val="008B65D0"/>
    <w:rsid w:val="008B76D4"/>
    <w:rsid w:val="008F2126"/>
    <w:rsid w:val="00904F90"/>
    <w:rsid w:val="00942377"/>
    <w:rsid w:val="0094383C"/>
    <w:rsid w:val="0095406B"/>
    <w:rsid w:val="00961987"/>
    <w:rsid w:val="00962294"/>
    <w:rsid w:val="00970B92"/>
    <w:rsid w:val="009D0B86"/>
    <w:rsid w:val="00A04FF0"/>
    <w:rsid w:val="00A40B27"/>
    <w:rsid w:val="00B152A2"/>
    <w:rsid w:val="00B34E79"/>
    <w:rsid w:val="00B61FA6"/>
    <w:rsid w:val="00B762E6"/>
    <w:rsid w:val="00BA0E3D"/>
    <w:rsid w:val="00BB24C5"/>
    <w:rsid w:val="00BD38BA"/>
    <w:rsid w:val="00C314C3"/>
    <w:rsid w:val="00C34A02"/>
    <w:rsid w:val="00C575C3"/>
    <w:rsid w:val="00C579B7"/>
    <w:rsid w:val="00C8211C"/>
    <w:rsid w:val="00CD1F22"/>
    <w:rsid w:val="00CD3B7F"/>
    <w:rsid w:val="00D04742"/>
    <w:rsid w:val="00D22D98"/>
    <w:rsid w:val="00DE24F5"/>
    <w:rsid w:val="00DE6799"/>
    <w:rsid w:val="00DF096D"/>
    <w:rsid w:val="00E471DE"/>
    <w:rsid w:val="00E8721C"/>
    <w:rsid w:val="00EA22B4"/>
    <w:rsid w:val="00EC5816"/>
    <w:rsid w:val="00F13C34"/>
    <w:rsid w:val="00F26907"/>
    <w:rsid w:val="00F50088"/>
    <w:rsid w:val="00F61B6A"/>
    <w:rsid w:val="00F71AD8"/>
    <w:rsid w:val="00FB760B"/>
    <w:rsid w:val="02742FE7"/>
    <w:rsid w:val="02A2B9DE"/>
    <w:rsid w:val="035A3B9E"/>
    <w:rsid w:val="03BFCCD9"/>
    <w:rsid w:val="03C88FBB"/>
    <w:rsid w:val="05DD727B"/>
    <w:rsid w:val="05E71795"/>
    <w:rsid w:val="0626E08D"/>
    <w:rsid w:val="06F98D9D"/>
    <w:rsid w:val="07488529"/>
    <w:rsid w:val="0763167D"/>
    <w:rsid w:val="083A9233"/>
    <w:rsid w:val="09721BC5"/>
    <w:rsid w:val="09BF96B7"/>
    <w:rsid w:val="09E28AA8"/>
    <w:rsid w:val="0A0D94CE"/>
    <w:rsid w:val="0A80DF6D"/>
    <w:rsid w:val="0ABBD5AF"/>
    <w:rsid w:val="0B1803C0"/>
    <w:rsid w:val="0E719479"/>
    <w:rsid w:val="0FF54654"/>
    <w:rsid w:val="11934EE4"/>
    <w:rsid w:val="12A64C1D"/>
    <w:rsid w:val="12FFD5AE"/>
    <w:rsid w:val="134D50A0"/>
    <w:rsid w:val="13CBCC18"/>
    <w:rsid w:val="14A50127"/>
    <w:rsid w:val="14F3488F"/>
    <w:rsid w:val="15468186"/>
    <w:rsid w:val="1573B9C8"/>
    <w:rsid w:val="15985E78"/>
    <w:rsid w:val="17D346D1"/>
    <w:rsid w:val="17DCA1E9"/>
    <w:rsid w:val="17FAD3B1"/>
    <w:rsid w:val="1855CAD4"/>
    <w:rsid w:val="18890611"/>
    <w:rsid w:val="18D07B86"/>
    <w:rsid w:val="196F1732"/>
    <w:rsid w:val="1ACF208B"/>
    <w:rsid w:val="1B1442AB"/>
    <w:rsid w:val="1BAD17EA"/>
    <w:rsid w:val="1BC663C0"/>
    <w:rsid w:val="1BD59063"/>
    <w:rsid w:val="1C88979F"/>
    <w:rsid w:val="1C8F15A9"/>
    <w:rsid w:val="1CB7EA10"/>
    <w:rsid w:val="1CD6C449"/>
    <w:rsid w:val="1CEA7FF3"/>
    <w:rsid w:val="1D319B5E"/>
    <w:rsid w:val="1DEB279F"/>
    <w:rsid w:val="1DF66C6A"/>
    <w:rsid w:val="1E3580F3"/>
    <w:rsid w:val="1F81532A"/>
    <w:rsid w:val="209AA3CD"/>
    <w:rsid w:val="21F416DF"/>
    <w:rsid w:val="224E7DA4"/>
    <w:rsid w:val="22B9288B"/>
    <w:rsid w:val="247B1430"/>
    <w:rsid w:val="24C6AF03"/>
    <w:rsid w:val="253382F4"/>
    <w:rsid w:val="2591CB18"/>
    <w:rsid w:val="25D2D090"/>
    <w:rsid w:val="26627F64"/>
    <w:rsid w:val="27450A08"/>
    <w:rsid w:val="27E9CF42"/>
    <w:rsid w:val="299A2026"/>
    <w:rsid w:val="2A712A71"/>
    <w:rsid w:val="2A959320"/>
    <w:rsid w:val="2ABDC2B4"/>
    <w:rsid w:val="2BC53EBD"/>
    <w:rsid w:val="2CD34E60"/>
    <w:rsid w:val="2CFCD34D"/>
    <w:rsid w:val="2D204264"/>
    <w:rsid w:val="2D8E4800"/>
    <w:rsid w:val="2D97E031"/>
    <w:rsid w:val="2E00EF4B"/>
    <w:rsid w:val="2E133EBE"/>
    <w:rsid w:val="2E226C30"/>
    <w:rsid w:val="2EB710C0"/>
    <w:rsid w:val="2F9552E6"/>
    <w:rsid w:val="3009E7F6"/>
    <w:rsid w:val="3050E230"/>
    <w:rsid w:val="30D515E6"/>
    <w:rsid w:val="310D13B7"/>
    <w:rsid w:val="31C01FD5"/>
    <w:rsid w:val="31C1733C"/>
    <w:rsid w:val="31D47987"/>
    <w:rsid w:val="32010ECB"/>
    <w:rsid w:val="324290ED"/>
    <w:rsid w:val="3247DC85"/>
    <w:rsid w:val="325725C3"/>
    <w:rsid w:val="3274428F"/>
    <w:rsid w:val="3348EFF2"/>
    <w:rsid w:val="35466067"/>
    <w:rsid w:val="35B67144"/>
    <w:rsid w:val="35E6475F"/>
    <w:rsid w:val="35EE837A"/>
    <w:rsid w:val="3615D09F"/>
    <w:rsid w:val="364D43DB"/>
    <w:rsid w:val="373FAA89"/>
    <w:rsid w:val="381C6115"/>
    <w:rsid w:val="38AA448A"/>
    <w:rsid w:val="38C4EEDB"/>
    <w:rsid w:val="38EA747F"/>
    <w:rsid w:val="3999A137"/>
    <w:rsid w:val="39C2E088"/>
    <w:rsid w:val="3A77A0D9"/>
    <w:rsid w:val="3A8ADE86"/>
    <w:rsid w:val="3B1E09E6"/>
    <w:rsid w:val="3B5EB0E9"/>
    <w:rsid w:val="3C3C6181"/>
    <w:rsid w:val="3D271A25"/>
    <w:rsid w:val="3DE4D13B"/>
    <w:rsid w:val="3E3E5B0E"/>
    <w:rsid w:val="3EC2EA86"/>
    <w:rsid w:val="3EC58E75"/>
    <w:rsid w:val="3F9FCCF0"/>
    <w:rsid w:val="40000E5C"/>
    <w:rsid w:val="41C3435B"/>
    <w:rsid w:val="41CF5E51"/>
    <w:rsid w:val="42B085A7"/>
    <w:rsid w:val="43062CD1"/>
    <w:rsid w:val="4431C0CC"/>
    <w:rsid w:val="44334E44"/>
    <w:rsid w:val="44CC88DF"/>
    <w:rsid w:val="4500D150"/>
    <w:rsid w:val="45462CE6"/>
    <w:rsid w:val="46F552CA"/>
    <w:rsid w:val="476D4330"/>
    <w:rsid w:val="47A9E4DC"/>
    <w:rsid w:val="47F70B1F"/>
    <w:rsid w:val="486125CC"/>
    <w:rsid w:val="491762FF"/>
    <w:rsid w:val="4945B53D"/>
    <w:rsid w:val="4979187F"/>
    <w:rsid w:val="497ABE4E"/>
    <w:rsid w:val="49A2F5ED"/>
    <w:rsid w:val="49BE3A1F"/>
    <w:rsid w:val="4A544A8D"/>
    <w:rsid w:val="4ADDD10A"/>
    <w:rsid w:val="4B4D1A14"/>
    <w:rsid w:val="4B59D594"/>
    <w:rsid w:val="4B63325F"/>
    <w:rsid w:val="4C0A1AE5"/>
    <w:rsid w:val="4C8E49B2"/>
    <w:rsid w:val="4CEEC669"/>
    <w:rsid w:val="4D0ED74B"/>
    <w:rsid w:val="4D7118F2"/>
    <w:rsid w:val="4D9EFDE9"/>
    <w:rsid w:val="4DCA060C"/>
    <w:rsid w:val="4DE09098"/>
    <w:rsid w:val="4E481B75"/>
    <w:rsid w:val="4F9CF385"/>
    <w:rsid w:val="5113A86B"/>
    <w:rsid w:val="51719C3D"/>
    <w:rsid w:val="517B9B3E"/>
    <w:rsid w:val="52584BEB"/>
    <w:rsid w:val="53AFF60D"/>
    <w:rsid w:val="54268214"/>
    <w:rsid w:val="54A23492"/>
    <w:rsid w:val="54F92F24"/>
    <w:rsid w:val="554CF148"/>
    <w:rsid w:val="55663440"/>
    <w:rsid w:val="5599F28C"/>
    <w:rsid w:val="55BD94F6"/>
    <w:rsid w:val="55C0BBDC"/>
    <w:rsid w:val="55EBA27D"/>
    <w:rsid w:val="55F6518F"/>
    <w:rsid w:val="56513786"/>
    <w:rsid w:val="568AC027"/>
    <w:rsid w:val="5694FF85"/>
    <w:rsid w:val="57687360"/>
    <w:rsid w:val="5772F25B"/>
    <w:rsid w:val="59758613"/>
    <w:rsid w:val="5A2EF050"/>
    <w:rsid w:val="5B4D7F60"/>
    <w:rsid w:val="5B934E28"/>
    <w:rsid w:val="5C2E7DF7"/>
    <w:rsid w:val="5C83C817"/>
    <w:rsid w:val="5C99A71B"/>
    <w:rsid w:val="5D012B07"/>
    <w:rsid w:val="5D0832B8"/>
    <w:rsid w:val="5D48264D"/>
    <w:rsid w:val="5D5C8AD4"/>
    <w:rsid w:val="5D6777CA"/>
    <w:rsid w:val="5D6E145F"/>
    <w:rsid w:val="5DBBFCD1"/>
    <w:rsid w:val="5E502E00"/>
    <w:rsid w:val="5E8027F4"/>
    <w:rsid w:val="5EB35EF9"/>
    <w:rsid w:val="5F09E4C0"/>
    <w:rsid w:val="5F0C7A6B"/>
    <w:rsid w:val="5F2938E4"/>
    <w:rsid w:val="61D49C2A"/>
    <w:rsid w:val="6261220C"/>
    <w:rsid w:val="62ACAE36"/>
    <w:rsid w:val="62ACB99D"/>
    <w:rsid w:val="630A55BD"/>
    <w:rsid w:val="64172E26"/>
    <w:rsid w:val="6470036E"/>
    <w:rsid w:val="64BA9F33"/>
    <w:rsid w:val="653A0FD5"/>
    <w:rsid w:val="65620E9C"/>
    <w:rsid w:val="658D9B21"/>
    <w:rsid w:val="65EB238E"/>
    <w:rsid w:val="6647B9DB"/>
    <w:rsid w:val="6677EC20"/>
    <w:rsid w:val="67535E38"/>
    <w:rsid w:val="67A0FB3F"/>
    <w:rsid w:val="680B1937"/>
    <w:rsid w:val="6B062F15"/>
    <w:rsid w:val="6B1D3C76"/>
    <w:rsid w:val="6B45FD71"/>
    <w:rsid w:val="6BA95159"/>
    <w:rsid w:val="6BC2F22A"/>
    <w:rsid w:val="6C519D26"/>
    <w:rsid w:val="6D1D94DA"/>
    <w:rsid w:val="6D4521BA"/>
    <w:rsid w:val="6DEC8720"/>
    <w:rsid w:val="6F068852"/>
    <w:rsid w:val="706D7CC2"/>
    <w:rsid w:val="708DF235"/>
    <w:rsid w:val="7111AEE3"/>
    <w:rsid w:val="716F9EDC"/>
    <w:rsid w:val="71762D88"/>
    <w:rsid w:val="720B88EF"/>
    <w:rsid w:val="720F51CB"/>
    <w:rsid w:val="75CC40A5"/>
    <w:rsid w:val="7605AFB7"/>
    <w:rsid w:val="7691AF49"/>
    <w:rsid w:val="793CD991"/>
    <w:rsid w:val="79DD6DA6"/>
    <w:rsid w:val="7A128A84"/>
    <w:rsid w:val="7A3B8C5F"/>
    <w:rsid w:val="7AE63E50"/>
    <w:rsid w:val="7B452367"/>
    <w:rsid w:val="7C13CF44"/>
    <w:rsid w:val="7CD92628"/>
    <w:rsid w:val="7D058908"/>
    <w:rsid w:val="7E0E4B5C"/>
    <w:rsid w:val="7E7C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F0A95C"/>
  <w14:defaultImageDpi w14:val="300"/>
  <w15:docId w15:val="{455D3879-80C9-4376-B611-1C552D1F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54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314C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ormaltextrun">
    <w:name w:val="normaltextrun"/>
    <w:basedOn w:val="DefaultParagraphFont"/>
    <w:rsid w:val="00C314C3"/>
  </w:style>
  <w:style w:type="character" w:customStyle="1" w:styleId="apple-converted-space">
    <w:name w:val="apple-converted-space"/>
    <w:basedOn w:val="DefaultParagraphFont"/>
    <w:rsid w:val="00C314C3"/>
  </w:style>
  <w:style w:type="character" w:customStyle="1" w:styleId="eop">
    <w:name w:val="eop"/>
    <w:basedOn w:val="DefaultParagraphFont"/>
    <w:rsid w:val="00C314C3"/>
  </w:style>
  <w:style w:type="paragraph" w:styleId="ListParagraph">
    <w:name w:val="List Paragraph"/>
    <w:basedOn w:val="Normal"/>
    <w:uiPriority w:val="34"/>
    <w:qFormat/>
    <w:rsid w:val="005F355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540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FB760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5E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5E37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8B76D4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A0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A0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32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74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1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89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853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80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unitedhealthgroup.com/newsroom/posts/2019-07-22-high-cost-emergency-department-visits.html" TargetMode="External"/><Relationship Id="rId7" Type="http://schemas.openxmlformats.org/officeDocument/2006/relationships/hyperlink" Target="https://www.google.com/url?sa=t&amp;rct=j&amp;q=&amp;esrc=s&amp;source=web&amp;cd=&amp;cad=rja&amp;uact=8&amp;ved=2ahUKEwi5xYq5x7z9AhXDFlkFHYVeATMQFnoECBsQAQ&amp;url=https%3A%2F%2Fwww.bls.gov%2Fnews.release%2Fpdf%2Fcfoi.pdf&amp;usg=AOvVaw2kRjHYfHJypOusoEt20pas" TargetMode="External"/><Relationship Id="rId2" Type="http://schemas.openxmlformats.org/officeDocument/2006/relationships/hyperlink" Target="https://www.talktomira.com/post/how-much-does-an-er-visit-cost" TargetMode="External"/><Relationship Id="rId1" Type="http://schemas.openxmlformats.org/officeDocument/2006/relationships/hyperlink" Target="https://www.jems.com/news/the-cost-of-prehospital-cardiac-arrest-care/" TargetMode="External"/><Relationship Id="rId6" Type="http://schemas.openxmlformats.org/officeDocument/2006/relationships/hyperlink" Target="https://www.bls.gov/iif/latest-numbers.htm" TargetMode="External"/><Relationship Id="rId5" Type="http://schemas.openxmlformats.org/officeDocument/2006/relationships/hyperlink" Target="https://data.bls.gov/timeseries/FWU00X00000080N00" TargetMode="External"/><Relationship Id="rId4" Type="http://schemas.openxmlformats.org/officeDocument/2006/relationships/hyperlink" Target="https://www.fiercehealthcare.com/hospitals/kaufman-hall-hospitals-close-between-53-and-122b-year-due-to-pandemic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honkohden.com/ir/library/ar.html" TargetMode="Externa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657</Words>
  <Characters>3747</Characters>
  <Application>Microsoft Office Word</Application>
  <DocSecurity>0</DocSecurity>
  <Lines>31</Lines>
  <Paragraphs>8</Paragraphs>
  <ScaleCrop>false</ScaleCrop>
  <Company>Northeastern University</Company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Collier</dc:creator>
  <cp:keywords/>
  <dc:description/>
  <cp:lastModifiedBy>Jakov Novak</cp:lastModifiedBy>
  <cp:revision>2</cp:revision>
  <dcterms:created xsi:type="dcterms:W3CDTF">2023-03-02T23:39:00Z</dcterms:created>
  <dcterms:modified xsi:type="dcterms:W3CDTF">2023-03-02T23:39:00Z</dcterms:modified>
</cp:coreProperties>
</file>