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eastAsia="zh-CN"/>
        </w:rPr>
      </w:pPr>
      <w:r>
        <w:rPr>
          <w:rFonts w:hint="eastAsia"/>
          <w:b w:val="0"/>
          <w:bCs/>
          <w:sz w:val="32"/>
          <w:szCs w:val="32"/>
          <w:lang w:eastAsia="zh-CN"/>
        </w:rPr>
        <w:t>打开</w:t>
      </w:r>
      <w:r>
        <w:rPr>
          <w:rFonts w:hint="eastAsia"/>
          <w:b w:val="0"/>
          <w:bCs/>
          <w:sz w:val="32"/>
          <w:szCs w:val="32"/>
          <w:lang w:eastAsia="zh-CN"/>
        </w:rPr>
        <w:fldChar w:fldCharType="begin"/>
      </w:r>
      <w:r>
        <w:rPr>
          <w:rFonts w:hint="eastAsia"/>
          <w:b w:val="0"/>
          <w:bCs/>
          <w:sz w:val="32"/>
          <w:szCs w:val="32"/>
          <w:lang w:eastAsia="zh-CN"/>
        </w:rPr>
        <w:instrText xml:space="preserve"> HYPERLINK "wechat.goodsky2012.com" </w:instrText>
      </w:r>
      <w:r>
        <w:rPr>
          <w:rFonts w:hint="eastAsia"/>
          <w:b w:val="0"/>
          <w:bCs/>
          <w:sz w:val="32"/>
          <w:szCs w:val="32"/>
          <w:lang w:eastAsia="zh-CN"/>
        </w:rPr>
        <w:fldChar w:fldCharType="separate"/>
      </w:r>
      <w:r>
        <w:rPr>
          <w:rStyle w:val="5"/>
          <w:rFonts w:hint="eastAsia"/>
          <w:b w:val="0"/>
          <w:bCs/>
          <w:sz w:val="32"/>
          <w:szCs w:val="32"/>
          <w:lang w:eastAsia="zh-CN"/>
        </w:rPr>
        <w:t>wechat.goodsky2012.com</w:t>
      </w:r>
      <w:r>
        <w:rPr>
          <w:rFonts w:hint="eastAsia"/>
          <w:b w:val="0"/>
          <w:bCs/>
          <w:sz w:val="32"/>
          <w:szCs w:val="32"/>
          <w:lang w:eastAsia="zh-CN"/>
        </w:rPr>
        <w:fldChar w:fldCharType="end"/>
      </w:r>
      <w:r>
        <w:rPr>
          <w:rFonts w:hint="eastAsia"/>
          <w:b w:val="0"/>
          <w:bCs/>
          <w:sz w:val="32"/>
          <w:szCs w:val="32"/>
          <w:lang w:eastAsia="zh-CN"/>
        </w:rPr>
        <w:t>并登录</w:t>
      </w:r>
    </w:p>
    <w:p>
      <w:pPr>
        <w:numPr>
          <w:ilvl w:val="0"/>
          <w:numId w:val="0"/>
        </w:numPr>
        <w:jc w:val="center"/>
      </w:pPr>
      <w:commentRangeStart w:id="0"/>
      <w:r>
        <w:rPr>
          <w:rFonts w:hint="eastAsia"/>
          <w:lang w:eastAsia="zh-CN"/>
        </w:rPr>
        <w:drawing>
          <wp:inline distT="0" distB="0" distL="114300" distR="114300">
            <wp:extent cx="6728460" cy="4901565"/>
            <wp:effectExtent l="0" t="0" r="15240" b="13335"/>
            <wp:docPr id="1" name="图片 1" descr="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１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eastAsia="zh-CN"/>
        </w:rPr>
      </w:pPr>
      <w:r>
        <w:rPr>
          <w:rFonts w:hint="eastAsia"/>
          <w:b w:val="0"/>
          <w:bCs/>
          <w:sz w:val="32"/>
          <w:szCs w:val="32"/>
          <w:lang w:eastAsia="zh-CN"/>
        </w:rPr>
        <w:t>填写公众号信息，填写完毕点击下一步</w:t>
      </w:r>
    </w:p>
    <w:p>
      <w:commentRangeStart w:id="1"/>
      <w:r>
        <w:rPr>
          <w:rFonts w:hint="eastAsia"/>
          <w:lang w:eastAsia="zh-CN"/>
        </w:rPr>
        <w:drawing>
          <wp:inline distT="0" distB="0" distL="114300" distR="114300">
            <wp:extent cx="6638290" cy="6751320"/>
            <wp:effectExtent l="0" t="0" r="10160" b="11430"/>
            <wp:docPr id="2" name="图片 2" descr="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２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eastAsia="zh-CN"/>
        </w:rPr>
      </w:pPr>
      <w:r>
        <w:rPr>
          <w:rFonts w:hint="eastAsia"/>
          <w:b w:val="0"/>
          <w:bCs/>
          <w:sz w:val="32"/>
          <w:szCs w:val="32"/>
          <w:lang w:eastAsia="zh-CN"/>
        </w:rPr>
        <w:t>在微信公众号中填入配置信息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commentRangeStart w:id="2"/>
      <w:r>
        <w:rPr>
          <w:rFonts w:hint="eastAsia"/>
          <w:lang w:eastAsia="zh-CN"/>
        </w:rPr>
        <w:drawing>
          <wp:inline distT="0" distB="0" distL="114300" distR="114300">
            <wp:extent cx="6981190" cy="6807200"/>
            <wp:effectExtent l="0" t="0" r="10160" b="12700"/>
            <wp:docPr id="8" name="图片 8" descr="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３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r>
        <w:drawing>
          <wp:inline distT="0" distB="0" distL="114300" distR="114300">
            <wp:extent cx="6921500" cy="8883650"/>
            <wp:effectExtent l="0" t="0" r="12700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888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eastAsia="zh-CN"/>
        </w:rPr>
      </w:pPr>
      <w:r>
        <w:rPr>
          <w:rFonts w:hint="eastAsia"/>
          <w:b w:val="0"/>
          <w:bCs/>
          <w:sz w:val="32"/>
          <w:szCs w:val="32"/>
          <w:lang w:eastAsia="zh-CN"/>
        </w:rPr>
        <w:t>公众号应用授权</w:t>
      </w:r>
      <w:r>
        <w:rPr>
          <w:rFonts w:hint="eastAsia"/>
          <w:b w:val="0"/>
          <w:bCs/>
          <w:sz w:val="32"/>
          <w:szCs w:val="32"/>
          <w:lang w:val="en-US" w:eastAsia="zh-CN"/>
        </w:rPr>
        <w:t>(根据套餐类型进行授权)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972935" cy="4728210"/>
            <wp:effectExtent l="0" t="0" r="18415" b="15240"/>
            <wp:docPr id="11" name="图片 11" descr="QQ截图2016112811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611281130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948170" cy="4359275"/>
            <wp:effectExtent l="0" t="0" r="5080" b="3175"/>
            <wp:docPr id="12" name="图片 12" descr="QQ截图2016112811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611281131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817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val="en-US" w:eastAsia="zh-CN"/>
        </w:rPr>
      </w:pPr>
      <w:r>
        <w:rPr>
          <w:rFonts w:hint="eastAsia"/>
          <w:b w:val="0"/>
          <w:bCs/>
          <w:sz w:val="32"/>
          <w:szCs w:val="32"/>
          <w:lang w:val="en-US" w:eastAsia="zh-CN"/>
        </w:rPr>
        <w:t>设置微信公众号菜单</w:t>
      </w:r>
    </w:p>
    <w:p>
      <w:r>
        <w:drawing>
          <wp:inline distT="0" distB="0" distL="114300" distR="114300">
            <wp:extent cx="6871970" cy="4244340"/>
            <wp:effectExtent l="0" t="0" r="508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971030" cy="4794250"/>
            <wp:effectExtent l="0" t="0" r="1270" b="6350"/>
            <wp:docPr id="14" name="图片 14" descr="QQ截图2016112811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611281128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val="en-US" w:eastAsia="zh-CN"/>
        </w:rPr>
      </w:pPr>
      <w:r>
        <w:rPr>
          <w:rFonts w:hint="eastAsia"/>
          <w:b w:val="0"/>
          <w:bCs/>
          <w:sz w:val="32"/>
          <w:szCs w:val="32"/>
          <w:lang w:val="en-US" w:eastAsia="zh-CN"/>
        </w:rPr>
        <w:t>新增用户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6979285" cy="4006215"/>
            <wp:effectExtent l="0" t="0" r="12065" b="13335"/>
            <wp:docPr id="15" name="图片 15" descr="QQ截图2016112811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611281135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6975475" cy="3941445"/>
            <wp:effectExtent l="0" t="0" r="15875" b="19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394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b w:val="0"/>
          <w:bCs/>
          <w:sz w:val="32"/>
          <w:szCs w:val="32"/>
          <w:lang w:val="en-US" w:eastAsia="zh-CN"/>
        </w:rPr>
      </w:pPr>
      <w:r>
        <w:rPr>
          <w:rFonts w:hint="eastAsia"/>
          <w:b w:val="0"/>
          <w:bCs/>
          <w:sz w:val="32"/>
          <w:szCs w:val="32"/>
          <w:lang w:val="en-US" w:eastAsia="zh-CN"/>
        </w:rPr>
        <w:t>授权新增用户为公众号管理员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82460" cy="4024630"/>
            <wp:effectExtent l="0" t="0" r="8890" b="13970"/>
            <wp:docPr id="17" name="图片 17" descr="QQ截图2016112811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611281134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74840" cy="3942715"/>
            <wp:effectExtent l="0" t="0" r="16510" b="635"/>
            <wp:docPr id="18" name="图片 18" descr="QQ截图2016112811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611281139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454" w:right="454" w:bottom="454" w:left="454" w:header="851" w:footer="992" w:gutter="0"/>
      <w:cols w:space="0" w:num="1"/>
      <w:rtlGutter w:val="0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x-11" w:date="2016-11-28T16:25:45Z" w:initials="t">
    <w:p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选择公众号管理，新增公众号</w:t>
      </w:r>
    </w:p>
  </w:comment>
  <w:comment w:id="1" w:author="tx-11" w:date="2016-11-28T16:27:19Z" w:initials="t"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此处须填写的信息在登录要增加绑定的微信公众号即可进行查看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公众号名称，原始ID，微信号，二维码，头像都在微信公众号的“公众号设置”中查看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83790" cy="2600325"/>
            <wp:effectExtent l="0" t="0" r="16510" b="9525"/>
            <wp:docPr id="4" name="图片 4" descr="２．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２．３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商户号，商户秘钥可不填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AppID和AppSecret在微信公众号的“基本配置”，勾选“我同意...”后点击“成为开发者”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6010" cy="2517775"/>
            <wp:effectExtent l="0" t="0" r="15240" b="15875"/>
            <wp:docPr id="6" name="图片 6" descr="２．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２．４"/>
                    <pic:cNvPicPr>
                      <a:picLocks noChangeAspect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1565" cy="3149600"/>
            <wp:effectExtent l="0" t="0" r="635" b="12700"/>
            <wp:docPr id="7" name="图片 7" descr="２．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２．５"/>
                    <pic:cNvPicPr>
                      <a:picLocks noChangeAspect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" w:author="tx-11" w:date="2016-11-28T17:10:44Z" w:initials="t">
    <w:p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注意填的过程中会要下载一个文件，下载后发给胡哥，然后等着胡哥那边放好了就可以进行下一步了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BEA36"/>
    <w:multiLevelType w:val="singleLevel"/>
    <w:tmpl w:val="583BEA3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3BEB8A"/>
    <w:multiLevelType w:val="singleLevel"/>
    <w:tmpl w:val="583BEB8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BC4981"/>
    <w:rsid w:val="3D855A5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uiPriority w:val="0"/>
    <w:pPr>
      <w:jc w:val="left"/>
    </w:p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8.png"/><Relationship Id="rId8" Type="http://schemas.openxmlformats.org/officeDocument/2006/relationships/image" Target="media/image7.png"/><Relationship Id="rId7" Type="http://schemas.openxmlformats.org/officeDocument/2006/relationships/image" Target="media/image6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theme" Target="theme/theme1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tx</dc:creator>
  <cp:lastModifiedBy>tx-11</cp:lastModifiedBy>
  <dcterms:modified xsi:type="dcterms:W3CDTF">2016-11-28T09:38:51Z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