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Nguồn: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stackexchange directory listing (archive.org)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miêu tả dataset: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Dữ liệu đến từ mô hình cơ sở dữ liệu quan hệ, được lưu trữ trên nền tảng BigQuery cho trang hỏi đáp StackOverflow. 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Stack Overflow Data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Dữ liệu được tổ chức thành 16 bảng với định dạng csv, có tiêu đề trong bảng, sử dụng các dấu phân cách như [,]. Bộ dữ liệu bao gồm dữ liệu từ năm 2008 đến tháng 5 năm 2021. Có tổng cộng 16 bảng dữ liệu với: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Badges có kích thước 1.78 GB, số lượng hồ sơ là 39,178,976 và gồm 6 cột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Comments có kích thước 16.64 GB, số lượng hồ sơ là 79,220,809 và gồm 7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posts_answers có kích thước 27.6 GB, số lượng hồ sơ là 31,169,249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posts_moderator_nomination có kích thước 473.5 KB, số lượng hồ sơ là 334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posts_orphaned_tag_wiki có kích thước 53.34 KB, số lượng hồ sơ là 167 và gồm 19 cột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post_history có kích thước 109.24 GB, số lượng hồ sơ là 138,808,451 và gồm 8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post_links có kích thước 291.1 MB, số lượng hồ sơ là 7,302,589 và gồm 5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users có kích thước 2.4 GB, số lượng hồ sơ là 14,080,580 và gồm 13 cột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posts_privilege_wiki có kích thước 3.49 KB, số lượng hồ sơ là 2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posts_questions có kích thước 35.58 GB, số lượng hồ sơ là 20,890,054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posts_tag_wiki có kích thước 36.57 MB, số lượng hồ sơ là 53036 và gồm 20 cột</w:t>
        <w:br w:type="textWrapping"/>
        <w:t xml:space="preserve">posts_tag_wiki_excerpt có kích thước 11.02 MB, số lượng hồ sơ là 53036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posts_wiki_placeholder có kích thước 5.63 KB, số lượng hồ sơ là 5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stackoverflow_posts có kích thước 31.52 GB, số lượng hồ sơ là 31,017,889 và gồm 20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tags có kích thước 2.48 MB, số lượng hồ sơ là 60,534 và gồm 5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votes có kích thước 6.67 GB, số lượng hồ sơ là 208,577,841.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.46456692913375" w:hanging="283.46456692913375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Và gồm 4 cột.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Hình ảnh dưới đây là mối quan hệ giữa các bảng: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GitHub - rodrigoPM/idt-stackoverflow: The main objective of the project lies in the need to build a dimensional model that allows first-hand data analysis to support the strategic decision-making process of the StackOverflow company.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31510" cy="5833745"/>
            <wp:effectExtent b="12700" l="12700" r="12700" t="12700"/>
            <wp:docPr descr="Ảnh có chứa văn bản, bản phác thảo, biểu đồ, Kế hoạch&#10;&#10;Mô tả được tạo tự động" id="1" name="image1.png"/>
            <a:graphic>
              <a:graphicData uri="http://schemas.openxmlformats.org/drawingml/2006/picture">
                <pic:pic>
                  <pic:nvPicPr>
                    <pic:cNvPr descr="Ảnh có chứa văn bản, bản phác thảo, biểu đồ, Kế hoạch&#10;&#10;Mô tả được tạo tự độ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rodrigoPM/idt-stackoverflow?fbclid=IwAR38Oje3xZkhTG3QVsX4WSnPkXvxiYcT1wH410leHyBeMYKjWLEWuS83o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org/download/stackexchange" TargetMode="External"/><Relationship Id="rId8" Type="http://schemas.openxmlformats.org/officeDocument/2006/relationships/hyperlink" Target="https://www.kaggle.com/datasets/stackoverflow/stackove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FKh7EqEh95XL4h9vVgdXqFNhSw==">CgMxLjA4AHIhMVBNY2tJLW41Z1N6NzBlVXRVYXBiMU0xRXlibzVhV3JT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