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rtl w:val="0"/>
        </w:rPr>
        <w:t xml:space="preserve">Learning Objectives: </w:t>
        <w:br w:type="textWrapping"/>
      </w:r>
      <w:r w:rsidDel="00000000" w:rsidR="00000000" w:rsidRPr="00000000">
        <w:rPr>
          <w:b w:val="1"/>
          <w:bCs w:val="1"/>
          <w:sz w:val="26"/>
          <w:szCs w:val="26"/>
          <w:rtl w:val="0"/>
        </w:rPr>
        <w:t xml:space="preserve">Module Overview: Submitting Reports That Keep You on the Preferred List</w:t>
      </w:r>
    </w:p>
    <w:p w:rsidR="00000000" w:rsidDel="00000000" w:rsidP="00000000" w:rsidRDefault="00000000" w:rsidRPr="00000000" w14:paraId="00000002">
      <w:pPr>
        <w:spacing w:after="240" w:before="240" w:lineRule="auto"/>
        <w:rPr/>
      </w:pPr>
      <w:r w:rsidDel="00000000" w:rsidR="00000000" w:rsidRPr="00000000">
        <w:rPr>
          <w:rtl w:val="0"/>
        </w:rPr>
        <w:t xml:space="preserve">This module focuses on the transition from being an inspector who merely "completes assignments" to a professional who delivers </w:t>
      </w:r>
      <w:r w:rsidDel="00000000" w:rsidR="00000000" w:rsidRPr="00000000">
        <w:rPr>
          <w:b w:val="1"/>
          <w:bCs w:val="1"/>
          <w:rtl w:val="0"/>
        </w:rPr>
        <w:t xml:space="preserve">data-centric, rejection-proof reports</w:t>
      </w:r>
      <w:r w:rsidDel="00000000" w:rsidR="00000000" w:rsidRPr="00000000">
        <w:rPr>
          <w:rtl w:val="0"/>
        </w:rPr>
        <w:t xml:space="preserve">. In a field service ecosystem where errors increase per-loan costs and undermine "Digital Trust," your submission quality is your most valuable currency.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5sy3tls074wp" w:id="0"/>
      <w:bookmarkEnd w:id="0"/>
      <w:r w:rsidDel="00000000" w:rsidR="00000000" w:rsidRPr="00000000">
        <w:rPr>
          <w:b w:val="1"/>
          <w:bCs w:val="1"/>
          <w:color w:val="000000"/>
          <w:sz w:val="22"/>
          <w:szCs w:val="22"/>
          <w:rtl w:val="0"/>
        </w:rPr>
        <w:t xml:space="preserve">1. Learning Objectives</w:t>
      </w:r>
    </w:p>
    <w:p w:rsidR="00000000" w:rsidDel="00000000" w:rsidP="00000000" w:rsidRDefault="00000000" w:rsidRPr="00000000" w14:paraId="00000005">
      <w:pPr>
        <w:spacing w:after="240" w:before="240" w:lineRule="auto"/>
        <w:rPr/>
      </w:pPr>
      <w:r w:rsidDel="00000000" w:rsidR="00000000" w:rsidRPr="00000000">
        <w:rPr>
          <w:rtl w:val="0"/>
        </w:rPr>
        <w:t xml:space="preserve">By the end of this module, you will be able to:</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b w:val="1"/>
          <w:bCs w:val="1"/>
          <w:rtl w:val="0"/>
        </w:rPr>
        <w:t xml:space="preserve">Standardize Visual Evidence:</w:t>
      </w:r>
      <w:r w:rsidDel="00000000" w:rsidR="00000000" w:rsidRPr="00000000">
        <w:rPr>
          <w:rtl w:val="0"/>
        </w:rPr>
        <w:t xml:space="preserve"> Capture photos and videos that meet strict technical frameworks (e.g., JPG format, 640x480 resolution, and mandatory red-font timestamps) to ensure system compatibility.</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bCs w:val="1"/>
          <w:rtl w:val="0"/>
        </w:rPr>
        <w:t xml:space="preserve">Apply Precise Rating Scales:</w:t>
      </w:r>
      <w:r w:rsidDel="00000000" w:rsidR="00000000" w:rsidRPr="00000000">
        <w:rPr>
          <w:rtl w:val="0"/>
        </w:rPr>
        <w:t xml:space="preserve"> Accurately differentiate between </w:t>
      </w:r>
      <w:r w:rsidDel="00000000" w:rsidR="00000000" w:rsidRPr="00000000">
        <w:rPr>
          <w:b w:val="1"/>
          <w:bCs w:val="1"/>
          <w:rtl w:val="0"/>
        </w:rPr>
        <w:t xml:space="preserve">C1–C6 residential ratings</w:t>
      </w:r>
      <w:r w:rsidDel="00000000" w:rsidR="00000000" w:rsidRPr="00000000">
        <w:rPr>
          <w:rtl w:val="0"/>
        </w:rPr>
        <w:t xml:space="preserve"> or </w:t>
      </w:r>
      <w:r w:rsidDel="00000000" w:rsidR="00000000" w:rsidRPr="00000000">
        <w:rPr>
          <w:b w:val="1"/>
          <w:bCs w:val="1"/>
          <w:rtl w:val="0"/>
        </w:rPr>
        <w:t xml:space="preserve">MBA 1–5 commercial scales</w:t>
      </w:r>
      <w:r w:rsidDel="00000000" w:rsidR="00000000" w:rsidRPr="00000000">
        <w:rPr>
          <w:rtl w:val="0"/>
        </w:rPr>
        <w:t xml:space="preserve"> without conflating "Quality of Construction" with "Condition of Improvements".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Navigate Submission Portals:</w:t>
      </w:r>
      <w:r w:rsidDel="00000000" w:rsidR="00000000" w:rsidRPr="00000000">
        <w:rPr>
          <w:rtl w:val="0"/>
        </w:rPr>
        <w:t xml:space="preserve"> Master the specific protocols for major systems like the </w:t>
      </w:r>
      <w:r w:rsidDel="00000000" w:rsidR="00000000" w:rsidRPr="00000000">
        <w:rPr>
          <w:b w:val="1"/>
          <w:bCs w:val="1"/>
          <w:rtl w:val="0"/>
        </w:rPr>
        <w:t xml:space="preserve">Multifamily Asset Management Portal (MAMP)</w:t>
      </w:r>
      <w:r w:rsidDel="00000000" w:rsidR="00000000" w:rsidRPr="00000000">
        <w:rPr>
          <w:rtl w:val="0"/>
        </w:rPr>
        <w:t xml:space="preserve"> and </w:t>
      </w:r>
      <w:r w:rsidDel="00000000" w:rsidR="00000000" w:rsidRPr="00000000">
        <w:rPr>
          <w:b w:val="1"/>
          <w:bCs w:val="1"/>
          <w:rtl w:val="0"/>
        </w:rPr>
        <w:t xml:space="preserve">Property Reporting System (PRS)</w:t>
      </w:r>
      <w:r w:rsidDel="00000000" w:rsidR="00000000" w:rsidRPr="00000000">
        <w:rPr>
          <w:rtl w:val="0"/>
        </w:rPr>
        <w:t xml:space="preserve">, including the "no-rename" rule for template tabs.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bCs w:val="1"/>
          <w:rtl w:val="0"/>
        </w:rPr>
        <w:t xml:space="preserve">Execute Structural Narratives:</w:t>
      </w:r>
      <w:r w:rsidDel="00000000" w:rsidR="00000000" w:rsidRPr="00000000">
        <w:rPr>
          <w:rtl w:val="0"/>
        </w:rPr>
        <w:t xml:space="preserve"> Use standardized note structures (e.g., Arrival &gt; Scope &gt; Indicators &gt; Hazards &gt; Departure) to provide clear, neutral facts that coordinators can approve instantly.</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79q0cqld7dwb" w:id="1"/>
      <w:bookmarkEnd w:id="1"/>
      <w:r w:rsidDel="00000000" w:rsidR="00000000" w:rsidRPr="00000000">
        <w:rPr>
          <w:b w:val="1"/>
          <w:bCs w:val="1"/>
          <w:color w:val="000000"/>
          <w:sz w:val="22"/>
          <w:szCs w:val="22"/>
          <w:rtl w:val="0"/>
        </w:rPr>
        <w:t xml:space="preserve">2. Why This Matters: The Economics of Reputation</w:t>
      </w:r>
    </w:p>
    <w:p w:rsidR="00000000" w:rsidDel="00000000" w:rsidP="00000000" w:rsidRDefault="00000000" w:rsidRPr="00000000" w14:paraId="0000000C">
      <w:pPr>
        <w:spacing w:after="240" w:before="240" w:lineRule="auto"/>
        <w:rPr/>
      </w:pPr>
      <w:r w:rsidDel="00000000" w:rsidR="00000000" w:rsidRPr="00000000">
        <w:rPr>
          <w:rtl w:val="0"/>
        </w:rPr>
        <w:t xml:space="preserve">Clean submissions are not about "checking boxes"; they are about </w:t>
      </w:r>
      <w:r w:rsidDel="00000000" w:rsidR="00000000" w:rsidRPr="00000000">
        <w:rPr>
          <w:b w:val="1"/>
          <w:bCs w:val="1"/>
          <w:rtl w:val="0"/>
        </w:rPr>
        <w:t xml:space="preserve">business continuity</w:t>
      </w:r>
      <w:r w:rsidDel="00000000" w:rsidR="00000000" w:rsidRPr="00000000">
        <w:rPr>
          <w:rtl w:val="0"/>
        </w:rPr>
        <w:t xml:space="preserve">.</w:t>
      </w:r>
    </w:p>
    <w:p w:rsidR="00000000" w:rsidDel="00000000" w:rsidP="00000000" w:rsidRDefault="00000000" w:rsidRPr="00000000" w14:paraId="0000000D">
      <w:pPr>
        <w:numPr>
          <w:ilvl w:val="0"/>
          <w:numId w:val="3"/>
        </w:numPr>
        <w:spacing w:after="0" w:afterAutospacing="0" w:before="240" w:lineRule="auto"/>
        <w:ind w:left="720" w:hanging="360"/>
      </w:pPr>
      <w:r w:rsidDel="00000000" w:rsidR="00000000" w:rsidRPr="00000000">
        <w:rPr>
          <w:b w:val="1"/>
          <w:bCs w:val="1"/>
          <w:rtl w:val="0"/>
        </w:rPr>
        <w:t xml:space="preserve">Reputation Equals Volume:</w:t>
      </w:r>
      <w:r w:rsidDel="00000000" w:rsidR="00000000" w:rsidRPr="00000000">
        <w:rPr>
          <w:rtl w:val="0"/>
        </w:rPr>
        <w:t xml:space="preserve"> Leading firms use standard reporting to eliminate confusion and strengthen trust with field professionals; those who consistently deliver "Gold Standard" reports stay at the top of the dispatch list.</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b w:val="1"/>
          <w:bCs w:val="1"/>
          <w:rtl w:val="0"/>
        </w:rPr>
        <w:t xml:space="preserve">The Cost of Friction:</w:t>
      </w:r>
      <w:r w:rsidDel="00000000" w:rsidR="00000000" w:rsidRPr="00000000">
        <w:rPr>
          <w:rtl w:val="0"/>
        </w:rPr>
        <w:t xml:space="preserve"> Errors in manual reporting lead to costly customizations and re-inspections. A report that requires no revisions reduces the "windshield time" coordinators spend on your file, making you their preferred vendor.</w:t>
      </w:r>
    </w:p>
    <w:p w:rsidR="00000000" w:rsidDel="00000000" w:rsidP="00000000" w:rsidRDefault="00000000" w:rsidRPr="00000000" w14:paraId="0000000F">
      <w:pPr>
        <w:numPr>
          <w:ilvl w:val="0"/>
          <w:numId w:val="3"/>
        </w:numPr>
        <w:spacing w:after="240" w:before="0" w:beforeAutospacing="0" w:lineRule="auto"/>
        <w:ind w:left="720" w:hanging="360"/>
      </w:pPr>
      <w:r w:rsidDel="00000000" w:rsidR="00000000" w:rsidRPr="00000000">
        <w:rPr>
          <w:b w:val="1"/>
          <w:bCs w:val="1"/>
          <w:rtl w:val="0"/>
        </w:rPr>
        <w:t xml:space="preserve">Market Speed:</w:t>
      </w:r>
      <w:r w:rsidDel="00000000" w:rsidR="00000000" w:rsidRPr="00000000">
        <w:rPr>
          <w:rtl w:val="0"/>
        </w:rPr>
        <w:t xml:space="preserve"> In high-stakes environments, a </w:t>
      </w:r>
      <w:r w:rsidDel="00000000" w:rsidR="00000000" w:rsidRPr="00000000">
        <w:rPr>
          <w:b w:val="1"/>
          <w:bCs w:val="1"/>
          <w:rtl w:val="0"/>
        </w:rPr>
        <w:t xml:space="preserve">24- to 48-hour turnaround</w:t>
      </w:r>
      <w:r w:rsidDel="00000000" w:rsidR="00000000" w:rsidRPr="00000000">
        <w:rPr>
          <w:rtl w:val="0"/>
        </w:rPr>
        <w:t xml:space="preserve"> is the benchmark. Fast reporting prevents "jumpy" buyers from making bad offers and ensures lenders can price risk accurately.</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jgehij6tnteg" w:id="2"/>
      <w:bookmarkEnd w:id="2"/>
      <w:r w:rsidDel="00000000" w:rsidR="00000000" w:rsidRPr="00000000">
        <w:rPr>
          <w:b w:val="1"/>
          <w:bCs w:val="1"/>
          <w:color w:val="000000"/>
          <w:sz w:val="22"/>
          <w:szCs w:val="22"/>
          <w:rtl w:val="0"/>
        </w:rPr>
        <w:t xml:space="preserve">3. Common Mistakes Beginners Make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Conflating Quality and Condition:</w:t>
      </w:r>
      <w:r w:rsidDel="00000000" w:rsidR="00000000" w:rsidRPr="00000000">
        <w:rPr>
          <w:rtl w:val="0"/>
        </w:rPr>
        <w:t xml:space="preserve"> Rating a home poorly just because it has basic materials (low quality) even if those materials are brand new (excellent condition).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The "Blurred Line" Error:</w:t>
      </w:r>
      <w:r w:rsidDel="00000000" w:rsidR="00000000" w:rsidRPr="00000000">
        <w:rPr>
          <w:rtl w:val="0"/>
        </w:rPr>
        <w:t xml:space="preserve"> Failing to distinguish between a </w:t>
      </w:r>
      <w:r w:rsidDel="00000000" w:rsidR="00000000" w:rsidRPr="00000000">
        <w:rPr>
          <w:b w:val="1"/>
          <w:bCs w:val="1"/>
          <w:rtl w:val="0"/>
        </w:rPr>
        <w:t xml:space="preserve">C3</w:t>
      </w:r>
      <w:r w:rsidDel="00000000" w:rsidR="00000000" w:rsidRPr="00000000">
        <w:rPr>
          <w:rtl w:val="0"/>
        </w:rPr>
        <w:t xml:space="preserve"> (well-maintained) and </w:t>
      </w:r>
      <w:r w:rsidDel="00000000" w:rsidR="00000000" w:rsidRPr="00000000">
        <w:rPr>
          <w:b w:val="1"/>
          <w:bCs w:val="1"/>
          <w:rtl w:val="0"/>
        </w:rPr>
        <w:t xml:space="preserve">C4</w:t>
      </w:r>
      <w:r w:rsidDel="00000000" w:rsidR="00000000" w:rsidRPr="00000000">
        <w:rPr>
          <w:rtl w:val="0"/>
        </w:rPr>
        <w:t xml:space="preserve"> (minor deferred maintenance) rating, which can trigger unnecessary loan repurchases.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Inadequate Photo Context:</w:t>
      </w:r>
      <w:r w:rsidDel="00000000" w:rsidR="00000000" w:rsidRPr="00000000">
        <w:rPr>
          <w:rtl w:val="0"/>
        </w:rPr>
        <w:t xml:space="preserve"> Providing "detail" shots of a defect without a "wide" context shot, leaving the coordinator unable to locate the issue on the property.</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Technical Sabotage:</w:t>
      </w:r>
      <w:r w:rsidDel="00000000" w:rsidR="00000000" w:rsidRPr="00000000">
        <w:rPr>
          <w:rtl w:val="0"/>
        </w:rPr>
        <w:t xml:space="preserve"> Renaming Excel tabs in a standard form like the </w:t>
      </w:r>
      <w:r w:rsidDel="00000000" w:rsidR="00000000" w:rsidRPr="00000000">
        <w:rPr>
          <w:b w:val="1"/>
          <w:bCs w:val="1"/>
          <w:rtl w:val="0"/>
        </w:rPr>
        <w:t xml:space="preserve">Annual Inspection Form (AIF)</w:t>
      </w:r>
      <w:r w:rsidDel="00000000" w:rsidR="00000000" w:rsidRPr="00000000">
        <w:rPr>
          <w:rtl w:val="0"/>
        </w:rPr>
        <w:t xml:space="preserve">, which causes the portal to automatically reject the entire package.</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Narrative Contradictions:</w:t>
      </w:r>
      <w:r w:rsidDel="00000000" w:rsidR="00000000" w:rsidRPr="00000000">
        <w:rPr>
          <w:rtl w:val="0"/>
        </w:rPr>
        <w:t xml:space="preserve"> Writing notes that claim "no hazards" while uploading a photo showing an unsecured pool gate.</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930cxz7la3ui" w:id="3"/>
      <w:bookmarkEnd w:id="3"/>
      <w:r w:rsidDel="00000000" w:rsidR="00000000" w:rsidRPr="00000000">
        <w:rPr>
          <w:b w:val="1"/>
          <w:bCs w:val="1"/>
          <w:color w:val="000000"/>
          <w:sz w:val="22"/>
          <w:szCs w:val="22"/>
          <w:rtl w:val="0"/>
        </w:rPr>
        <w:t xml:space="preserve">4. Success Metrics</w:t>
      </w:r>
    </w:p>
    <w:p w:rsidR="00000000" w:rsidDel="00000000" w:rsidP="00000000" w:rsidRDefault="00000000" w:rsidRPr="00000000" w14:paraId="00000019">
      <w:pPr>
        <w:spacing w:after="240" w:before="240" w:lineRule="auto"/>
        <w:rPr/>
      </w:pPr>
      <w:r w:rsidDel="00000000" w:rsidR="00000000" w:rsidRPr="00000000">
        <w:rPr>
          <w:rtl w:val="0"/>
        </w:rPr>
        <w:t xml:space="preserve">You have mastered this module when:</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b w:val="1"/>
          <w:bCs w:val="1"/>
          <w:rtl w:val="0"/>
        </w:rPr>
        <w:t xml:space="preserve">Zero Revision Rate:</w:t>
      </w:r>
      <w:r w:rsidDel="00000000" w:rsidR="00000000" w:rsidRPr="00000000">
        <w:rPr>
          <w:rtl w:val="0"/>
        </w:rPr>
        <w:t xml:space="preserve"> Your </w:t>
      </w:r>
      <w:r w:rsidDel="00000000" w:rsidR="00000000" w:rsidRPr="00000000">
        <w:rPr>
          <w:b w:val="1"/>
          <w:bCs w:val="1"/>
          <w:rtl w:val="0"/>
        </w:rPr>
        <w:t xml:space="preserve">Revision Tracker</w:t>
      </w:r>
      <w:r w:rsidDel="00000000" w:rsidR="00000000" w:rsidRPr="00000000">
        <w:rPr>
          <w:rtl w:val="0"/>
        </w:rPr>
        <w:t xml:space="preserve"> shows a consistent "Approved" status on the first submission for 20 consecutive orders.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b w:val="1"/>
          <w:bCs w:val="1"/>
          <w:rtl w:val="0"/>
        </w:rPr>
        <w:t xml:space="preserve">Evidence Hierarchy Mastery:</w:t>
      </w:r>
      <w:r w:rsidDel="00000000" w:rsidR="00000000" w:rsidRPr="00000000">
        <w:rPr>
          <w:rtl w:val="0"/>
        </w:rPr>
        <w:t xml:space="preserve"> Every reported defect in your files is documented with the </w:t>
      </w:r>
      <w:r w:rsidDel="00000000" w:rsidR="00000000" w:rsidRPr="00000000">
        <w:rPr>
          <w:b w:val="1"/>
          <w:bCs w:val="1"/>
          <w:rtl w:val="0"/>
        </w:rPr>
        <w:t xml:space="preserve">"Two-Photo Rule"</w:t>
      </w:r>
      <w:r w:rsidDel="00000000" w:rsidR="00000000" w:rsidRPr="00000000">
        <w:rPr>
          <w:rtl w:val="0"/>
        </w:rPr>
        <w:t xml:space="preserve">: one wide-angle context shot and one close-up with a scale reference.</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b w:val="1"/>
          <w:bCs w:val="1"/>
          <w:rtl w:val="0"/>
        </w:rPr>
        <w:t xml:space="preserve">TAT Consistency:</w:t>
      </w:r>
      <w:r w:rsidDel="00000000" w:rsidR="00000000" w:rsidRPr="00000000">
        <w:rPr>
          <w:rtl w:val="0"/>
        </w:rPr>
        <w:t xml:space="preserve"> You consistently hit the </w:t>
      </w:r>
      <w:r w:rsidDel="00000000" w:rsidR="00000000" w:rsidRPr="00000000">
        <w:rPr>
          <w:b w:val="1"/>
          <w:bCs w:val="1"/>
          <w:rtl w:val="0"/>
        </w:rPr>
        <w:t xml:space="preserve">standard 24-hour benchmark</w:t>
      </w:r>
      <w:r w:rsidDel="00000000" w:rsidR="00000000" w:rsidRPr="00000000">
        <w:rPr>
          <w:rtl w:val="0"/>
        </w:rPr>
        <w:t xml:space="preserve"> for insurance inspections or the 5-to-7-day window for standard mortgage orders.</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b w:val="1"/>
          <w:bCs w:val="1"/>
          <w:rtl w:val="0"/>
        </w:rPr>
        <w:t xml:space="preserve">Neutrality and Precision:</w:t>
      </w:r>
      <w:r w:rsidDel="00000000" w:rsidR="00000000" w:rsidRPr="00000000">
        <w:rPr>
          <w:rtl w:val="0"/>
        </w:rPr>
        <w:t xml:space="preserve"> Your reports use absolute rather than relative terms, fitting the property to the </w:t>
      </w:r>
      <w:r w:rsidDel="00000000" w:rsidR="00000000" w:rsidRPr="00000000">
        <w:rPr>
          <w:b w:val="1"/>
          <w:bCs w:val="1"/>
          <w:rtl w:val="0"/>
        </w:rPr>
        <w:t xml:space="preserve">exact definition</w:t>
      </w:r>
      <w:r w:rsidDel="00000000" w:rsidR="00000000" w:rsidRPr="00000000">
        <w:rPr>
          <w:rtl w:val="0"/>
        </w:rPr>
        <w:t xml:space="preserve"> of the rating scale rather than comparing it to the neighborhood.</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ungqrj5dc3p" w:id="4"/>
      <w:bookmarkEnd w:id="4"/>
      <w:r w:rsidDel="00000000" w:rsidR="00000000" w:rsidRPr="00000000">
        <w:rPr>
          <w:b w:val="1"/>
          <w:bCs w:val="1"/>
          <w:color w:val="000000"/>
          <w:sz w:val="22"/>
          <w:szCs w:val="22"/>
          <w:rtl w:val="0"/>
        </w:rPr>
        <w:t xml:space="preserve">5. Estimated Time to Complete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Total: 6.5 Hours</w:t>
      </w:r>
    </w:p>
    <w:p w:rsidR="00000000" w:rsidDel="00000000" w:rsidP="00000000" w:rsidRDefault="00000000" w:rsidRPr="00000000" w14:paraId="00000021">
      <w:pPr>
        <w:numPr>
          <w:ilvl w:val="0"/>
          <w:numId w:val="5"/>
        </w:numPr>
        <w:spacing w:after="0" w:afterAutospacing="0" w:before="240" w:lineRule="auto"/>
        <w:ind w:left="720" w:hanging="360"/>
      </w:pPr>
      <w:r w:rsidDel="00000000" w:rsidR="00000000" w:rsidRPr="00000000">
        <w:rPr>
          <w:b w:val="1"/>
          <w:bCs w:val="1"/>
          <w:rtl w:val="0"/>
        </w:rPr>
        <w:t xml:space="preserve">2.5 Hours:</w:t>
      </w:r>
      <w:r w:rsidDel="00000000" w:rsidR="00000000" w:rsidRPr="00000000">
        <w:rPr>
          <w:rtl w:val="0"/>
        </w:rPr>
        <w:t xml:space="preserve"> Technical specifications and photo/video standard review.</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b w:val="1"/>
          <w:bCs w:val="1"/>
          <w:rtl w:val="0"/>
        </w:rPr>
        <w:t xml:space="preserve">2.0 Hours:</w:t>
      </w:r>
      <w:r w:rsidDel="00000000" w:rsidR="00000000" w:rsidRPr="00000000">
        <w:rPr>
          <w:rtl w:val="0"/>
        </w:rPr>
        <w:t xml:space="preserve"> Deep dive into UAD (C1-C6) and MBA (1-5) rating definitions.</w:t>
      </w:r>
    </w:p>
    <w:p w:rsidR="00000000" w:rsidDel="00000000" w:rsidP="00000000" w:rsidRDefault="00000000" w:rsidRPr="00000000" w14:paraId="00000023">
      <w:pPr>
        <w:numPr>
          <w:ilvl w:val="0"/>
          <w:numId w:val="5"/>
        </w:numPr>
        <w:spacing w:after="0" w:afterAutospacing="0" w:before="0" w:beforeAutospacing="0" w:lineRule="auto"/>
        <w:ind w:left="720" w:hanging="360"/>
      </w:pPr>
      <w:r w:rsidDel="00000000" w:rsidR="00000000" w:rsidRPr="00000000">
        <w:rPr>
          <w:b w:val="1"/>
          <w:bCs w:val="1"/>
          <w:rtl w:val="0"/>
        </w:rPr>
        <w:t xml:space="preserve">1.0 Hour:</w:t>
      </w:r>
      <w:r w:rsidDel="00000000" w:rsidR="00000000" w:rsidRPr="00000000">
        <w:rPr>
          <w:rtl w:val="0"/>
        </w:rPr>
        <w:t xml:space="preserve"> Portal simulation (MAMP/PRS workflow).</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b w:val="1"/>
          <w:bCs w:val="1"/>
          <w:rtl w:val="0"/>
        </w:rPr>
        <w:t xml:space="preserve">1.0 Hour:</w:t>
      </w:r>
      <w:r w:rsidDel="00000000" w:rsidR="00000000" w:rsidRPr="00000000">
        <w:rPr>
          <w:rtl w:val="0"/>
        </w:rPr>
        <w:t xml:space="preserve"> Revision analysis and "Gold Standard" narrative writing.</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Mentor’s Final Word:</w:t>
      </w:r>
      <w:r w:rsidDel="00000000" w:rsidR="00000000" w:rsidRPr="00000000">
        <w:rPr>
          <w:rtl w:val="0"/>
        </w:rPr>
        <w:t xml:space="preserve"> In this industry, you are the "eyes and ears" of the client. If your reports are blurry, late, or confusing, the client is blind. If your reports are sharp, fast, and precise, you become an </w:t>
      </w:r>
      <w:r w:rsidDel="00000000" w:rsidR="00000000" w:rsidRPr="00000000">
        <w:rPr>
          <w:b w:val="1"/>
          <w:bCs w:val="1"/>
          <w:rtl w:val="0"/>
        </w:rPr>
        <w:t xml:space="preserve">essential pillar</w:t>
      </w:r>
      <w:r w:rsidDel="00000000" w:rsidR="00000000" w:rsidRPr="00000000">
        <w:rPr>
          <w:rtl w:val="0"/>
        </w:rPr>
        <w:t xml:space="preserve"> of the lending process. This is how you stay in business for the long term.</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