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azc7lm4x90r" w:id="0"/>
      <w:bookmarkEnd w:id="0"/>
      <w:r w:rsidDel="00000000" w:rsidR="00000000" w:rsidRPr="00000000">
        <w:rPr>
          <w:b w:val="1"/>
          <w:bCs w:val="1"/>
          <w:color w:val="000000"/>
          <w:sz w:val="26"/>
          <w:szCs w:val="26"/>
          <w:rtl w:val="0"/>
        </w:rPr>
        <w:t xml:space="preserve">Module 8: Advanced Operational Standards – Scaling to Elite Professional Status</w:t>
      </w:r>
    </w:p>
    <w:p w:rsidR="00000000" w:rsidDel="00000000" w:rsidP="00000000" w:rsidRDefault="00000000" w:rsidRPr="00000000" w14:paraId="00000002">
      <w:pPr>
        <w:spacing w:after="240" w:before="240" w:lineRule="auto"/>
        <w:rPr/>
      </w:pPr>
      <w:r w:rsidDel="00000000" w:rsidR="00000000" w:rsidRPr="00000000">
        <w:rPr>
          <w:rtl w:val="0"/>
        </w:rPr>
        <w:t xml:space="preserve">This module is designed to transition you from a casual participant in the mortgage field services industry into an elite professional capable of managing high-volume territories and complex property types. While standard field inspections provide a solid income, elite operational mastery allows you to scale your earnings from $500/week to $1,500–$2,500/week by maximizing efficiency and securing preferred vendor status with national firms.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mbs2yqh0ragy" w:id="1"/>
      <w:bookmarkEnd w:id="1"/>
      <w:r w:rsidDel="00000000" w:rsidR="00000000" w:rsidRPr="00000000">
        <w:rPr>
          <w:b w:val="1"/>
          <w:bCs w:val="1"/>
          <w:color w:val="000000"/>
          <w:sz w:val="22"/>
          <w:szCs w:val="22"/>
          <w:rtl w:val="0"/>
        </w:rPr>
        <w:t xml:space="preserve">1. Learning Objectives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For Experienced Inspectors:</w:t>
      </w:r>
      <w:r w:rsidDel="00000000" w:rsidR="00000000" w:rsidRPr="00000000">
        <w:rPr>
          <w:rtl w:val="0"/>
        </w:rPr>
        <w:t xml:space="preserve"> Master algorithmic sequence management to double your "stops per hour" without increasing your time in the field.</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For Coordinators:</w:t>
      </w:r>
      <w:r w:rsidDel="00000000" w:rsidR="00000000" w:rsidRPr="00000000">
        <w:rPr>
          <w:rtl w:val="0"/>
        </w:rPr>
        <w:t xml:space="preserve"> Learn to navigate high-volume workflows and maintain zero-rejection reporting standards that national asset managers demand.</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bCs w:val="1"/>
          <w:rtl w:val="0"/>
        </w:rPr>
        <w:t xml:space="preserve">For Aspiring Firm Owners:</w:t>
      </w:r>
      <w:r w:rsidDel="00000000" w:rsidR="00000000" w:rsidRPr="00000000">
        <w:rPr>
          <w:rtl w:val="0"/>
        </w:rPr>
        <w:t xml:space="preserve"> Develop strategies for client diversification and subcontractor network management to build a resilient, multi-market business.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hvl8zxe6yz4u" w:id="2"/>
      <w:bookmarkEnd w:id="2"/>
      <w:r w:rsidDel="00000000" w:rsidR="00000000" w:rsidRPr="00000000">
        <w:rPr>
          <w:b w:val="1"/>
          <w:bCs w:val="1"/>
          <w:color w:val="000000"/>
          <w:sz w:val="22"/>
          <w:szCs w:val="22"/>
          <w:rtl w:val="0"/>
        </w:rPr>
        <w:t xml:space="preserve">2. Why Advanced Operations Matter</w:t>
      </w:r>
    </w:p>
    <w:p w:rsidR="00000000" w:rsidDel="00000000" w:rsidP="00000000" w:rsidRDefault="00000000" w:rsidRPr="00000000" w14:paraId="0000000A">
      <w:pPr>
        <w:spacing w:after="240" w:before="240" w:lineRule="auto"/>
        <w:rPr/>
      </w:pPr>
      <w:r w:rsidDel="00000000" w:rsidR="00000000" w:rsidRPr="00000000">
        <w:rPr>
          <w:rtl w:val="0"/>
        </w:rPr>
        <w:t xml:space="preserve">Transitioning from an "on-demand vendor" to a "preferred strategic partner" is the only way to ensure long-term income stability in this industry. By implementing elite standards, you achieve:</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2–4x Revenue Increase:</w:t>
      </w:r>
      <w:r w:rsidDel="00000000" w:rsidR="00000000" w:rsidRPr="00000000">
        <w:rPr>
          <w:rtl w:val="0"/>
        </w:rPr>
        <w:t xml:space="preserve"> Moving from 2–4 stops per hour to 6–8+ stops per hour through advanced logistical engineering.</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Professional Credibility:</w:t>
      </w:r>
      <w:r w:rsidDel="00000000" w:rsidR="00000000" w:rsidRPr="00000000">
        <w:rPr>
          <w:rtl w:val="0"/>
        </w:rPr>
        <w:t xml:space="preserve"> Proving your ability to handle complex REO (Real Estate Owned) and insurance loss assignments makes you indispensable to national asset managers.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Sustainable Resilience:</w:t>
      </w:r>
      <w:r w:rsidDel="00000000" w:rsidR="00000000" w:rsidRPr="00000000">
        <w:rPr>
          <w:rtl w:val="0"/>
        </w:rPr>
        <w:t xml:space="preserve"> Strategic diversification across the mortgage lifecycle—including bankruptcy, delinquency, and disaster assessments—protects your income during market fluctuations.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obicseuc4532" w:id="3"/>
      <w:bookmarkEnd w:id="3"/>
      <w:r w:rsidDel="00000000" w:rsidR="00000000" w:rsidRPr="00000000">
        <w:rPr>
          <w:b w:val="1"/>
          <w:bCs w:val="1"/>
          <w:color w:val="000000"/>
          <w:sz w:val="22"/>
          <w:szCs w:val="22"/>
          <w:rtl w:val="0"/>
        </w:rPr>
        <w:t xml:space="preserve">3. Core Operational Pillars</w:t>
      </w:r>
    </w:p>
    <w:p w:rsidR="00000000" w:rsidDel="00000000" w:rsidP="00000000" w:rsidRDefault="00000000" w:rsidRPr="00000000" w14:paraId="00000010">
      <w:pPr>
        <w:pStyle w:val="Heading5"/>
        <w:keepNext w:val="0"/>
        <w:keepLines w:val="0"/>
        <w:spacing w:after="40" w:before="220" w:lineRule="auto"/>
        <w:rPr>
          <w:b w:val="1"/>
          <w:bCs w:val="1"/>
          <w:color w:val="000000"/>
          <w:sz w:val="20"/>
          <w:szCs w:val="20"/>
        </w:rPr>
      </w:pPr>
      <w:bookmarkStart w:colFirst="0" w:colLast="0" w:name="_37o6njpr7yta" w:id="4"/>
      <w:bookmarkEnd w:id="4"/>
      <w:r w:rsidDel="00000000" w:rsidR="00000000" w:rsidRPr="00000000">
        <w:rPr>
          <w:b w:val="1"/>
          <w:bCs w:val="1"/>
          <w:color w:val="000000"/>
          <w:sz w:val="20"/>
          <w:szCs w:val="20"/>
          <w:rtl w:val="0"/>
        </w:rPr>
        <w:t xml:space="preserve">Logistical Engineering &amp; Route Optimization</w:t>
      </w:r>
    </w:p>
    <w:p w:rsidR="00000000" w:rsidDel="00000000" w:rsidP="00000000" w:rsidRDefault="00000000" w:rsidRPr="00000000" w14:paraId="00000011">
      <w:pPr>
        <w:spacing w:after="240" w:before="240" w:lineRule="auto"/>
        <w:rPr/>
      </w:pPr>
      <w:r w:rsidDel="00000000" w:rsidR="00000000" w:rsidRPr="00000000">
        <w:rPr>
          <w:rtl w:val="0"/>
        </w:rPr>
        <w:t xml:space="preserve">Elite inspectors move beyond chronological work order lists into geospatial clustering. Utilizing algorithmic routing software like FieldCamp, Mapline, or RouteManager by WorkWave minimizes "windshield time" and can reduce fuel consumption by up to 30%.</w:t>
      </w:r>
    </w:p>
    <w:p w:rsidR="00000000" w:rsidDel="00000000" w:rsidP="00000000" w:rsidRDefault="00000000" w:rsidRPr="00000000" w14:paraId="00000012">
      <w:pPr>
        <w:pStyle w:val="Heading5"/>
        <w:keepNext w:val="0"/>
        <w:keepLines w:val="0"/>
        <w:spacing w:after="40" w:before="220" w:lineRule="auto"/>
        <w:rPr>
          <w:b w:val="1"/>
          <w:bCs w:val="1"/>
          <w:color w:val="000000"/>
          <w:sz w:val="20"/>
          <w:szCs w:val="20"/>
        </w:rPr>
      </w:pPr>
      <w:bookmarkStart w:colFirst="0" w:colLast="0" w:name="_bh0zldv6sl8h" w:id="5"/>
      <w:bookmarkEnd w:id="5"/>
      <w:r w:rsidDel="00000000" w:rsidR="00000000" w:rsidRPr="00000000">
        <w:rPr>
          <w:b w:val="1"/>
          <w:bCs w:val="1"/>
          <w:color w:val="000000"/>
          <w:sz w:val="20"/>
          <w:szCs w:val="20"/>
          <w:rtl w:val="0"/>
        </w:rPr>
        <w:t xml:space="preserve">Environmental Adaptability</w:t>
      </w:r>
    </w:p>
    <w:p w:rsidR="00000000" w:rsidDel="00000000" w:rsidP="00000000" w:rsidRDefault="00000000" w:rsidRPr="00000000" w14:paraId="00000013">
      <w:pPr>
        <w:spacing w:after="240" w:before="240" w:lineRule="auto"/>
        <w:rPr/>
      </w:pPr>
      <w:r w:rsidDel="00000000" w:rsidR="00000000" w:rsidRPr="00000000">
        <w:rPr>
          <w:rtl w:val="0"/>
        </w:rPr>
        <w:t xml:space="preserve">You must maintain reporting quality regardless of the season.</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b w:val="1"/>
          <w:bCs w:val="1"/>
          <w:rtl w:val="0"/>
        </w:rPr>
        <w:t xml:space="preserve">Winter:</w:t>
      </w:r>
      <w:r w:rsidDel="00000000" w:rsidR="00000000" w:rsidRPr="00000000">
        <w:rPr>
          <w:rtl w:val="0"/>
        </w:rPr>
        <w:t xml:space="preserve"> You are the "eyes and ears" for winterization compliance, verifying that the water is off and thermostats are set between $55^{\circ}F$ and $60^{\circ}F$.</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bCs w:val="1"/>
          <w:rtl w:val="0"/>
        </w:rPr>
        <w:t xml:space="preserve">Summer:</w:t>
      </w:r>
      <w:r w:rsidDel="00000000" w:rsidR="00000000" w:rsidRPr="00000000">
        <w:rPr>
          <w:rtl w:val="0"/>
        </w:rPr>
        <w:t xml:space="preserve"> Protect hardware from thermal shutdown using insulated bags and avoiding rapid temperature changes that fog lenses and damage internal sensors.</w:t>
      </w:r>
    </w:p>
    <w:p w:rsidR="00000000" w:rsidDel="00000000" w:rsidP="00000000" w:rsidRDefault="00000000" w:rsidRPr="00000000" w14:paraId="00000016">
      <w:pPr>
        <w:pStyle w:val="Heading5"/>
        <w:keepNext w:val="0"/>
        <w:keepLines w:val="0"/>
        <w:spacing w:after="40" w:before="220" w:lineRule="auto"/>
        <w:rPr>
          <w:b w:val="1"/>
          <w:bCs w:val="1"/>
          <w:color w:val="000000"/>
          <w:sz w:val="20"/>
          <w:szCs w:val="20"/>
        </w:rPr>
      </w:pPr>
      <w:bookmarkStart w:colFirst="0" w:colLast="0" w:name="_s66f7qbtw9uy" w:id="6"/>
      <w:bookmarkEnd w:id="6"/>
      <w:r w:rsidDel="00000000" w:rsidR="00000000" w:rsidRPr="00000000">
        <w:rPr>
          <w:b w:val="1"/>
          <w:bCs w:val="1"/>
          <w:color w:val="000000"/>
          <w:sz w:val="20"/>
          <w:szCs w:val="20"/>
          <w:rtl w:val="0"/>
        </w:rPr>
        <w:t xml:space="preserve">Mastery of Specialized Property Types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Multi-Family:</w:t>
      </w:r>
      <w:r w:rsidDel="00000000" w:rsidR="00000000" w:rsidRPr="00000000">
        <w:rPr>
          <w:rtl w:val="0"/>
        </w:rPr>
        <w:t xml:space="preserve"> Efficiently document apartment buildings or condos using a "top-down" approach, beginning at the roof to follow potential moisture paths.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Rural Properties:</w:t>
      </w:r>
      <w:r w:rsidDel="00000000" w:rsidR="00000000" w:rsidRPr="00000000">
        <w:rPr>
          <w:rtl w:val="0"/>
        </w:rPr>
        <w:t xml:space="preserve"> Use GIS-enabled platforms to verify access easements and property orientation via the U.S. Public Land Survey System (USPLSS).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rtl w:val="0"/>
        </w:rPr>
        <w:t xml:space="preserve">REO &amp; Loss Draft:</w:t>
      </w:r>
      <w:r w:rsidDel="00000000" w:rsidR="00000000" w:rsidRPr="00000000">
        <w:rPr>
          <w:rtl w:val="0"/>
        </w:rPr>
        <w:t xml:space="preserve"> Distinguish between "Materials on Site" and "Installed Completion" to ensure insurance funds are released accurately based on the Scope of Work.</w:t>
      </w:r>
    </w:p>
    <w:p w:rsidR="00000000" w:rsidDel="00000000" w:rsidP="00000000" w:rsidRDefault="00000000" w:rsidRPr="00000000" w14:paraId="0000001A">
      <w:pPr>
        <w:pStyle w:val="Heading5"/>
        <w:keepNext w:val="0"/>
        <w:keepLines w:val="0"/>
        <w:spacing w:after="40" w:before="220" w:lineRule="auto"/>
        <w:rPr>
          <w:b w:val="1"/>
          <w:bCs w:val="1"/>
          <w:color w:val="000000"/>
          <w:sz w:val="20"/>
          <w:szCs w:val="20"/>
        </w:rPr>
      </w:pPr>
      <w:bookmarkStart w:colFirst="0" w:colLast="0" w:name="_k7yihmh7d9dd" w:id="7"/>
      <w:bookmarkEnd w:id="7"/>
      <w:r w:rsidDel="00000000" w:rsidR="00000000" w:rsidRPr="00000000">
        <w:rPr>
          <w:b w:val="1"/>
          <w:bCs w:val="1"/>
          <w:color w:val="000000"/>
          <w:sz w:val="20"/>
          <w:szCs w:val="20"/>
          <w:rtl w:val="0"/>
        </w:rPr>
        <w:t xml:space="preserve">Advanced Damage Documentation: Narrative Photography</w:t>
      </w:r>
    </w:p>
    <w:p w:rsidR="00000000" w:rsidDel="00000000" w:rsidP="00000000" w:rsidRDefault="00000000" w:rsidRPr="00000000" w14:paraId="0000001B">
      <w:pPr>
        <w:spacing w:after="240" w:before="240" w:lineRule="auto"/>
        <w:rPr/>
      </w:pPr>
      <w:r w:rsidDel="00000000" w:rsidR="00000000" w:rsidRPr="00000000">
        <w:rPr>
          <w:rtl w:val="0"/>
        </w:rPr>
        <w:t xml:space="preserve">Elite documentation creates a visual narrative using the "Context + Detail" framework. Rather than random shots, provide a sequence of Establishing, Relationship, Detail, and Comparison shots that allow a coordinator to interpret property conditions with absolute certainty.</w:t>
      </w:r>
    </w:p>
    <w:p w:rsidR="00000000" w:rsidDel="00000000" w:rsidP="00000000" w:rsidRDefault="00000000" w:rsidRPr="00000000" w14:paraId="0000001C">
      <w:pPr>
        <w:pStyle w:val="Heading5"/>
        <w:keepNext w:val="0"/>
        <w:keepLines w:val="0"/>
        <w:spacing w:after="40" w:before="220" w:lineRule="auto"/>
        <w:rPr>
          <w:b w:val="1"/>
          <w:bCs w:val="1"/>
          <w:color w:val="000000"/>
          <w:sz w:val="20"/>
          <w:szCs w:val="20"/>
        </w:rPr>
      </w:pPr>
      <w:bookmarkStart w:colFirst="0" w:colLast="0" w:name="_lfcm2i716hqw" w:id="8"/>
      <w:bookmarkEnd w:id="8"/>
      <w:r w:rsidDel="00000000" w:rsidR="00000000" w:rsidRPr="00000000">
        <w:rPr>
          <w:b w:val="1"/>
          <w:bCs w:val="1"/>
          <w:color w:val="000000"/>
          <w:sz w:val="20"/>
          <w:szCs w:val="20"/>
          <w:rtl w:val="0"/>
        </w:rPr>
        <w:t xml:space="preserve">Administrative Resilience &amp; Dispute Resolution</w:t>
      </w:r>
    </w:p>
    <w:p w:rsidR="00000000" w:rsidDel="00000000" w:rsidP="00000000" w:rsidRDefault="00000000" w:rsidRPr="00000000" w14:paraId="0000001D">
      <w:pPr>
        <w:spacing w:after="240" w:before="240" w:lineRule="auto"/>
        <w:rPr/>
      </w:pPr>
      <w:r w:rsidDel="00000000" w:rsidR="00000000" w:rsidRPr="00000000">
        <w:rPr>
          <w:rtl w:val="0"/>
        </w:rPr>
        <w:t xml:space="preserve">Manage report rejections through clinical, professional rebuttals rather than emotional disputes. If a coordinator flags a "missing" photo, submit a concise response referencing the specific photo ID and GPS coordinates that satisfy the requirement.</w:t>
      </w:r>
    </w:p>
    <w:p w:rsidR="00000000" w:rsidDel="00000000" w:rsidP="00000000" w:rsidRDefault="00000000" w:rsidRPr="00000000" w14:paraId="0000001E">
      <w:pPr>
        <w:pStyle w:val="Heading5"/>
        <w:keepNext w:val="0"/>
        <w:keepLines w:val="0"/>
        <w:spacing w:after="40" w:before="220" w:lineRule="auto"/>
        <w:rPr>
          <w:b w:val="1"/>
          <w:bCs w:val="1"/>
          <w:color w:val="000000"/>
          <w:sz w:val="20"/>
          <w:szCs w:val="20"/>
        </w:rPr>
      </w:pPr>
      <w:bookmarkStart w:colFirst="0" w:colLast="0" w:name="_2x66wg3x83av" w:id="9"/>
      <w:bookmarkEnd w:id="9"/>
      <w:r w:rsidDel="00000000" w:rsidR="00000000" w:rsidRPr="00000000">
        <w:rPr>
          <w:b w:val="1"/>
          <w:bCs w:val="1"/>
          <w:color w:val="000000"/>
          <w:sz w:val="20"/>
          <w:szCs w:val="20"/>
          <w:rtl w:val="0"/>
        </w:rPr>
        <w:t xml:space="preserve">Sustainable Growth &amp; Rate Negotiation</w:t>
      </w:r>
    </w:p>
    <w:p w:rsidR="00000000" w:rsidDel="00000000" w:rsidP="00000000" w:rsidRDefault="00000000" w:rsidRPr="00000000" w14:paraId="0000001F">
      <w:pPr>
        <w:spacing w:after="240" w:before="240" w:lineRule="auto"/>
        <w:rPr/>
      </w:pPr>
      <w:r w:rsidDel="00000000" w:rsidR="00000000" w:rsidRPr="00000000">
        <w:rPr>
          <w:rtl w:val="0"/>
        </w:rPr>
        <w:t xml:space="preserve">Do not negotiate based on cost-of-living increases; negotiate based on value delivery. Implement tiered pricing for rural territories or rush surcharges for immediate turnarounds.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9fkhvryvcuuh" w:id="10"/>
      <w:bookmarkEnd w:id="10"/>
      <w:r w:rsidDel="00000000" w:rsidR="00000000" w:rsidRPr="00000000">
        <w:rPr>
          <w:b w:val="1"/>
          <w:bCs w:val="1"/>
          <w:color w:val="000000"/>
          <w:sz w:val="22"/>
          <w:szCs w:val="22"/>
          <w:rtl w:val="0"/>
        </w:rPr>
        <w:t xml:space="preserve">4. Common Professional Mistakes</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bCs w:val="1"/>
          <w:rtl w:val="0"/>
        </w:rPr>
        <w:t xml:space="preserve">Manual Route Planning:</w:t>
      </w:r>
      <w:r w:rsidDel="00000000" w:rsidR="00000000" w:rsidRPr="00000000">
        <w:rPr>
          <w:rtl w:val="0"/>
        </w:rPr>
        <w:t xml:space="preserve"> Leaving hundreds of dollars on the table each week by failing to use automated clustering.</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Equipment Failure:</w:t>
      </w:r>
      <w:r w:rsidDel="00000000" w:rsidR="00000000" w:rsidRPr="00000000">
        <w:rPr>
          <w:rtl w:val="0"/>
        </w:rPr>
        <w:t xml:space="preserve"> Allowing smartphones to overheat or lenses to fog in high-humidity summer conditions.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Scope Creep:</w:t>
      </w:r>
      <w:r w:rsidDel="00000000" w:rsidR="00000000" w:rsidRPr="00000000">
        <w:rPr>
          <w:rtl w:val="0"/>
        </w:rPr>
        <w:t xml:space="preserve"> Engaging in "diagnostic" language—never recommend repairs or assess structural integrity; document only observable facts.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Emotional Dispute Resolution:</w:t>
      </w:r>
      <w:r w:rsidDel="00000000" w:rsidR="00000000" w:rsidRPr="00000000">
        <w:rPr>
          <w:rtl w:val="0"/>
        </w:rPr>
        <w:t xml:space="preserve"> Losing vendor status by arguing with quality control coordinators rather than providing objective evidence.</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b w:val="1"/>
          <w:bCs w:val="1"/>
          <w:rtl w:val="0"/>
        </w:rPr>
        <w:t xml:space="preserve">Single-Client Dependency:</w:t>
      </w:r>
      <w:r w:rsidDel="00000000" w:rsidR="00000000" w:rsidRPr="00000000">
        <w:rPr>
          <w:rtl w:val="0"/>
        </w:rPr>
        <w:t xml:space="preserve"> Risking your entire business by relying on one firm for 100% of your volume.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tic0ddafeito" w:id="11"/>
      <w:bookmarkEnd w:id="11"/>
      <w:r w:rsidDel="00000000" w:rsidR="00000000" w:rsidRPr="00000000">
        <w:rPr>
          <w:b w:val="1"/>
          <w:bCs w:val="1"/>
          <w:color w:val="000000"/>
          <w:sz w:val="22"/>
          <w:szCs w:val="22"/>
          <w:rtl w:val="0"/>
        </w:rPr>
        <w:t xml:space="preserve">5. Success Metrics for the Elite Inspector</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Efficiency:</w:t>
      </w:r>
      <w:r w:rsidDel="00000000" w:rsidR="00000000" w:rsidRPr="00000000">
        <w:rPr>
          <w:rtl w:val="0"/>
        </w:rPr>
        <w:t xml:space="preserve"> Consistently achieving 6–8+ stops per hour in populated areas.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Maintaining a near-zero rejection rate by following a "one-and-done" upload philosophy before leaving a property.</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Achieving "Preferred Vendor" status based on timeliness and data accuracy scorecards.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Diversification:</w:t>
      </w:r>
      <w:r w:rsidDel="00000000" w:rsidR="00000000" w:rsidRPr="00000000">
        <w:rPr>
          <w:rtl w:val="0"/>
        </w:rPr>
        <w:t xml:space="preserve"> Balancing a portfolio of 3–5 regular clients to ensure steady work during any market phase.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92v07w8ouv14" w:id="12"/>
      <w:bookmarkEnd w:id="12"/>
      <w:r w:rsidDel="00000000" w:rsidR="00000000" w:rsidRPr="00000000">
        <w:rPr>
          <w:b w:val="1"/>
          <w:bCs w:val="1"/>
          <w:color w:val="000000"/>
          <w:sz w:val="22"/>
          <w:szCs w:val="22"/>
          <w:rtl w:val="0"/>
        </w:rPr>
        <w:t xml:space="preserve">Professional Efficiency Framework</w:t>
      </w:r>
    </w:p>
    <w:p w:rsidR="00000000" w:rsidDel="00000000" w:rsidP="00000000" w:rsidRDefault="00000000" w:rsidRPr="00000000" w14:paraId="0000002F">
      <w:pPr>
        <w:spacing w:after="240" w:before="240" w:lineRule="auto"/>
        <w:rPr/>
      </w:pPr>
      <w:r w:rsidDel="00000000" w:rsidR="00000000" w:rsidRPr="00000000">
        <w:rPr>
          <w:rtl w:val="0"/>
        </w:rPr>
        <w:t xml:space="preserve">Advanced inspectors maximize revenue by adopting a clinical adherence to their "eyes and ears" scope.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2.9759999999999"/>
        <w:gridCol w:w="4288.128"/>
        <w:gridCol w:w="3808.8959999999997"/>
        <w:tblGridChange w:id="0">
          <w:tblGrid>
            <w:gridCol w:w="1262.9759999999999"/>
            <w:gridCol w:w="4288.128"/>
            <w:gridCol w:w="3808.8959999999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Pre-Field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"Download before the field"—review checklists on a desktop before departing.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Eliminates on-site delays and ensures all specific client requirements are met.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On-Site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The "One-and-Done" philosophy—complete the report and upload all photos before leaving.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Prevents costly "callbacks" and eliminates the liability of property loss before submission.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Objective Documentation—provide HD, context-layered photos that allow others to diagnose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Maintains unassailable quality while strictly avoiding unauthorized diagnostic authority.</w:t>
            </w:r>
          </w:p>
        </w:tc>
      </w:tr>
    </w:tbl>
    <w:p w:rsidR="00000000" w:rsidDel="00000000" w:rsidP="00000000" w:rsidRDefault="00000000" w:rsidRPr="00000000" w14:paraId="0000003C">
      <w:pPr>
        <w:spacing w:after="240" w:before="240" w:lineRule="auto"/>
        <w:rPr/>
      </w:pPr>
      <w:r w:rsidDel="00000000" w:rsidR="00000000" w:rsidRPr="00000000">
        <w:rPr>
          <w:rtl w:val="0"/>
        </w:rPr>
        <w:t xml:space="preserve">By mastering these advanced operational standards, you turn a high-volume gig into a scalable professional empire.</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