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30hl9sfo1pj" w:id="0"/>
      <w:bookmarkEnd w:id="0"/>
      <w:r w:rsidDel="00000000" w:rsidR="00000000" w:rsidRPr="00000000">
        <w:rPr>
          <w:rtl w:val="0"/>
        </w:rPr>
        <w:t xml:space="preserve">#  Influence Maximization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Included in this folder are some select papers that were helpful in learning about this topic.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Surveys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Banerjee, S., Jenamani, M. &amp; Pratihar, D.K. A survey on influence maximization in a social network. Knowl Inf Syst 62, 3417–3455 (2020).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https://doi.org/10.1007/s10115-020-01461-4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LI, Yuchen; FAN, Ju; WANG, Yanhao; and TAN, Kian-Lee. Influence maximization on social graphs: A survey. (2018). IEEE Transactions on Knowledge and Data Engineering. 30, (10), 1852-1872. Research Collection School Of Information Systems.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Great overview of broader field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Aral, S., Dhillon, P.S. Social influence maximization under empirical influence models. </w:t>
        </w:r>
      </w:hyperlink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Nat Hum Behav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2, 375–382 (2018). https://doi.org/10.1038/s41562-018-0346-z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IMInfector</w:t>
      </w:r>
      <w:r w:rsidDel="00000000" w:rsidR="00000000" w:rsidRPr="00000000">
        <w:rPr>
          <w:rtl w:val="0"/>
        </w:rPr>
        <w:t xml:space="preserve"> algorithm</w:t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Panagopoulos, George &amp; Vazirgiannis, Michalis &amp; Malliaros, Fragkiskos. (2020). Multi-task Learning for Influence Estimation and Maximization.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One pager on the </w:t>
      </w:r>
      <w:r w:rsidDel="00000000" w:rsidR="00000000" w:rsidRPr="00000000">
        <w:rPr>
          <w:b w:val="1"/>
          <w:rtl w:val="0"/>
        </w:rPr>
        <w:t xml:space="preserve">IMInfector</w:t>
      </w:r>
      <w:r w:rsidDel="00000000" w:rsidR="00000000" w:rsidRPr="00000000">
        <w:rPr>
          <w:rtl w:val="0"/>
        </w:rPr>
        <w:t xml:space="preserve"> algorithm</w:t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Panagopoulos, George &amp; Vazirgiannis, Michalis &amp; Malliaros, Fragkiskos. (2019). Influence Maximization via Representation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Infector</w:t>
      </w:r>
      <w:r w:rsidDel="00000000" w:rsidR="00000000" w:rsidRPr="00000000">
        <w:rPr>
          <w:rtl w:val="0"/>
        </w:rPr>
        <w:t xml:space="preserve"> algorithm</w:t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Panagopoulos, George &amp; Vazirgiannis, Michalis &amp; Malliaros, Fragkiskos. (2020). Inﬂuence Maximization Using Inﬂuence and Susceptibility Embeddings.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Overview of cascades</w:t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Alrajebah, Nora &amp; Tiropanis, Thanassis &amp; Carr, Leslie. (2017). Cascades on Online Social Networks: A Chronological Account. 393-411. 10.1007/978-3-319-70284-1_31.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3w61b05dcdqf" w:id="1"/>
      <w:bookmarkEnd w:id="1"/>
      <w:r w:rsidDel="00000000" w:rsidR="00000000" w:rsidRPr="00000000">
        <w:rPr>
          <w:rtl w:val="0"/>
        </w:rPr>
        <w:t xml:space="preserve">## Additional links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CS224W Lecture on this topic</w:t>
      </w:r>
    </w:p>
    <w:p w:rsidR="00000000" w:rsidDel="00000000" w:rsidP="00000000" w:rsidRDefault="00000000" w:rsidRPr="00000000" w14:paraId="0000001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Lecture 14:  Influence Maximization in Networks</w:t>
        </w:r>
      </w:hyperlink>
      <w:r w:rsidDel="00000000" w:rsidR="00000000" w:rsidRPr="00000000">
        <w:rPr>
          <w:rtl w:val="0"/>
        </w:rPr>
        <w:t xml:space="preserve">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Greedy algorithm code walk-through</w:t>
      </w:r>
    </w:p>
    <w:p w:rsidR="00000000" w:rsidDel="00000000" w:rsidP="00000000" w:rsidRDefault="00000000" w:rsidRPr="00000000" w14:paraId="0000001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Influence Maximization in Python - Greedy vs CELF</w:t>
        </w:r>
      </w:hyperlink>
      <w:r w:rsidDel="00000000" w:rsidR="00000000" w:rsidRPr="00000000">
        <w:rPr>
          <w:rtl w:val="0"/>
        </w:rPr>
        <w:t xml:space="preserve">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Influence Maximization presentation from Microsoft</w:t>
        </w:r>
      </w:hyperlink>
      <w:r w:rsidDel="00000000" w:rsidR="00000000" w:rsidRPr="00000000">
        <w:rPr>
          <w:rtl w:val="0"/>
        </w:rPr>
        <w:t xml:space="preserve"> that details different algorithms, computational complexity, and community clustering algorithms.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Graph Theory 101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Introduction to Graph Theory | Baeldung on Computer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Time and Space Complexity of Adjacency Matrix and List | Baeldung on Computer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icrosoft.com/en-us/research/wp-content/uploads/2016/07/kdd12-tutorial-inf-part-iii.pdf" TargetMode="External"/><Relationship Id="rId11" Type="http://schemas.openxmlformats.org/officeDocument/2006/relationships/hyperlink" Target="https://doi.org/10.1038/s41562-018-0346-z" TargetMode="External"/><Relationship Id="rId22" Type="http://schemas.openxmlformats.org/officeDocument/2006/relationships/hyperlink" Target="https://www.baeldung.com/cs/adjacency-matrix-list-complexity" TargetMode="External"/><Relationship Id="rId10" Type="http://schemas.openxmlformats.org/officeDocument/2006/relationships/hyperlink" Target="https://doi.org/10.1038/s41562-018-0346-z" TargetMode="External"/><Relationship Id="rId21" Type="http://schemas.openxmlformats.org/officeDocument/2006/relationships/hyperlink" Target="https://www.baeldung.com/cs/graph-theory-intro" TargetMode="External"/><Relationship Id="rId13" Type="http://schemas.openxmlformats.org/officeDocument/2006/relationships/hyperlink" Target="https://www.researchgate.net/publication/332522558_Influence_Maximization_via_Representation_Learning" TargetMode="External"/><Relationship Id="rId12" Type="http://schemas.openxmlformats.org/officeDocument/2006/relationships/hyperlink" Target="https://arxiv.org/abs/1904.088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038/s41562-018-0346-z" TargetMode="External"/><Relationship Id="rId15" Type="http://schemas.openxmlformats.org/officeDocument/2006/relationships/hyperlink" Target="https://www.researchgate.net/publication/320759941_Cascades_on_Online_Social_Networks_A_Chronological_Account" TargetMode="External"/><Relationship Id="rId14" Type="http://schemas.openxmlformats.org/officeDocument/2006/relationships/hyperlink" Target="https://ojs.aaai.org/index.php/ICWSM/article/view/7319" TargetMode="External"/><Relationship Id="rId17" Type="http://schemas.openxmlformats.org/officeDocument/2006/relationships/hyperlink" Target="https://www.youtube.com/watch?v=hstYPmdW8PU" TargetMode="External"/><Relationship Id="rId16" Type="http://schemas.openxmlformats.org/officeDocument/2006/relationships/hyperlink" Target="https://www.youtube.com/watch?v=hstYPmdW8PU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hautahi/IM_GreedyCELF" TargetMode="External"/><Relationship Id="rId6" Type="http://schemas.openxmlformats.org/officeDocument/2006/relationships/hyperlink" Target="https://arxiv.org/pdf/1808.05502.pdf" TargetMode="External"/><Relationship Id="rId18" Type="http://schemas.openxmlformats.org/officeDocument/2006/relationships/hyperlink" Target="https://hautahi.com/im_greedycelf" TargetMode="External"/><Relationship Id="rId7" Type="http://schemas.openxmlformats.org/officeDocument/2006/relationships/hyperlink" Target="https://doi.org/10.1007/s10115-020-01461-4" TargetMode="External"/><Relationship Id="rId8" Type="http://schemas.openxmlformats.org/officeDocument/2006/relationships/hyperlink" Target="https://ink.library.smu.edu.sg/cgi/viewcontent.cgi?article=4983&amp;context=sis_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