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4E5E3"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加班补贴制度（试行）</w:t>
      </w:r>
    </w:p>
    <w:p w14:paraId="57E3D82A">
      <w:pPr>
        <w:bidi w:val="0"/>
        <w:rPr>
          <w:rFonts w:hint="eastAsia"/>
          <w:lang w:val="en-US" w:eastAsia="zh-CN"/>
        </w:rPr>
      </w:pPr>
    </w:p>
    <w:p w14:paraId="0793A294">
      <w:pPr>
        <w:pStyle w:val="2"/>
        <w:bidi w:val="0"/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</w:t>
      </w:r>
    </w:p>
    <w:p w14:paraId="2BE2C13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本制度适用于公司所有员工。</w:t>
      </w:r>
    </w:p>
    <w:p w14:paraId="6AC89CCC">
      <w:pPr>
        <w:pStyle w:val="2"/>
        <w:bidi w:val="0"/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加班定义</w:t>
      </w:r>
    </w:p>
    <w:p w14:paraId="031643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指员工在正常工作时间之外，因工作需要而延长工作时间的情况。</w:t>
      </w:r>
    </w:p>
    <w:p w14:paraId="74DE8627">
      <w:pPr>
        <w:pStyle w:val="2"/>
        <w:bidi w:val="0"/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加班补贴标准</w:t>
      </w:r>
    </w:p>
    <w:p w14:paraId="56A51110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员工加班，公司将支付加班补贴；</w:t>
      </w:r>
    </w:p>
    <w:p w14:paraId="1F301FB1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加班时长H核算：工作日加班，加班时间从19:00起计算（下班至19:00之间为晚餐和休息时间，不计入加班时长）；周末加班，加班时间为整体工作时长。</w:t>
      </w:r>
    </w:p>
    <w:p w14:paraId="2FAA68D3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补贴标准如下：</w:t>
      </w:r>
    </w:p>
    <w:p w14:paraId="3B940F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≥</w:t>
      </w:r>
      <w:r>
        <w:rPr>
          <w:rFonts w:hint="eastAsia"/>
          <w:lang w:val="en-US" w:eastAsia="zh-CN"/>
        </w:rPr>
        <w:t>60h，补贴月度工资的10%；40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H&lt;60，补贴月度工资的5%；30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H&lt;40，调休半天，可抵扣20分钟内迟到或半天请假。</w:t>
      </w:r>
    </w:p>
    <w:p w14:paraId="71190060">
      <w:pPr>
        <w:pStyle w:val="2"/>
        <w:bidi w:val="0"/>
        <w:ind w:firstLine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加班其他福利</w:t>
      </w:r>
    </w:p>
    <w:p w14:paraId="5A669E03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工作日加班到22:00以后，第二天可延后0.5小时上班；</w:t>
      </w:r>
    </w:p>
    <w:p w14:paraId="00B726A9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工作日加班到23:00以后，第二天可延后1小时上班；</w:t>
      </w:r>
    </w:p>
    <w:p w14:paraId="792B3791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工作日加班到24:00以后，第二天可延后1.5小时上班；</w:t>
      </w:r>
    </w:p>
    <w:p w14:paraId="3123A7C3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工作日加班到21:00以后，公司提供给每人每餐25元补贴；</w:t>
      </w:r>
      <w:bookmarkStart w:id="0" w:name="_GoBack"/>
      <w:bookmarkEnd w:id="0"/>
    </w:p>
    <w:p w14:paraId="30EEB510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周末加班4小时以上，公司提供给每人每餐25元补贴。</w:t>
      </w:r>
    </w:p>
    <w:p w14:paraId="70E94FB6">
      <w:pPr>
        <w:pStyle w:val="2"/>
        <w:bidi w:val="0"/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加班时间记录</w:t>
      </w:r>
    </w:p>
    <w:p w14:paraId="40E96F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加班时间由综合办统计，汇总形成《加班统计表》，并由总经办负责人签字确认。</w:t>
      </w:r>
    </w:p>
    <w:p w14:paraId="717784E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加班时间以分钟为单位计算，月度加班总时长换算为小时。</w:t>
      </w:r>
    </w:p>
    <w:p w14:paraId="11843D07">
      <w:pPr>
        <w:pStyle w:val="2"/>
        <w:bidi w:val="0"/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加班补贴发放</w:t>
      </w:r>
    </w:p>
    <w:p w14:paraId="21EDCDF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加班补贴将在本月工资发放时一并支付。</w:t>
      </w:r>
    </w:p>
    <w:p w14:paraId="3D4B4CA3">
      <w:pPr>
        <w:pStyle w:val="2"/>
        <w:bidi w:val="0"/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附则</w:t>
      </w:r>
    </w:p>
    <w:p w14:paraId="33BEFA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本制度由人力资源部门负责解释。</w:t>
      </w:r>
    </w:p>
    <w:p w14:paraId="0E7DAB7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本制度自发布之日起生效，如有变更，将提前通知全体员工。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00"/>
      </w:pPr>
      <w:r>
        <w:separator/>
      </w:r>
    </w:p>
  </w:endnote>
  <w:endnote w:type="continuationSeparator" w:id="1">
    <w:p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00"/>
      </w:pPr>
      <w:r>
        <w:separator/>
      </w:r>
    </w:p>
  </w:footnote>
  <w:footnote w:type="continuationSeparator" w:id="1">
    <w:p>
      <w:pPr>
        <w:spacing w:line="240" w:lineRule="auto"/>
        <w:ind w:firstLine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251FE"/>
    <w:multiLevelType w:val="singleLevel"/>
    <w:tmpl w:val="854251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290823D"/>
    <w:multiLevelType w:val="singleLevel"/>
    <w:tmpl w:val="529082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9D1ADE3"/>
    <w:multiLevelType w:val="multilevel"/>
    <w:tmpl w:val="69D1ADE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07F24"/>
    <w:rsid w:val="0017634D"/>
    <w:rsid w:val="01F83948"/>
    <w:rsid w:val="020F5B76"/>
    <w:rsid w:val="0331750E"/>
    <w:rsid w:val="03BA78DB"/>
    <w:rsid w:val="03C34DB9"/>
    <w:rsid w:val="040B094E"/>
    <w:rsid w:val="05235E1B"/>
    <w:rsid w:val="05964C1A"/>
    <w:rsid w:val="05B007CD"/>
    <w:rsid w:val="06850900"/>
    <w:rsid w:val="06A32D68"/>
    <w:rsid w:val="071A00E4"/>
    <w:rsid w:val="07722D03"/>
    <w:rsid w:val="0776148A"/>
    <w:rsid w:val="07C06F8A"/>
    <w:rsid w:val="07F87185"/>
    <w:rsid w:val="0828524F"/>
    <w:rsid w:val="0832086E"/>
    <w:rsid w:val="088476CE"/>
    <w:rsid w:val="09B76E5D"/>
    <w:rsid w:val="09E07F24"/>
    <w:rsid w:val="0ADE5B87"/>
    <w:rsid w:val="0AFB34E3"/>
    <w:rsid w:val="0B4D4E39"/>
    <w:rsid w:val="0B61763F"/>
    <w:rsid w:val="0BD3437F"/>
    <w:rsid w:val="0C56381E"/>
    <w:rsid w:val="0C7835A8"/>
    <w:rsid w:val="0D4B6874"/>
    <w:rsid w:val="0D99471A"/>
    <w:rsid w:val="0E42139A"/>
    <w:rsid w:val="0EA34ECA"/>
    <w:rsid w:val="0FB726C0"/>
    <w:rsid w:val="10174C7A"/>
    <w:rsid w:val="1020309A"/>
    <w:rsid w:val="103409DF"/>
    <w:rsid w:val="104C759F"/>
    <w:rsid w:val="108628B1"/>
    <w:rsid w:val="109B7BB5"/>
    <w:rsid w:val="125C0BBE"/>
    <w:rsid w:val="13043059"/>
    <w:rsid w:val="13806E42"/>
    <w:rsid w:val="13C07D45"/>
    <w:rsid w:val="14BC6D15"/>
    <w:rsid w:val="14C63062"/>
    <w:rsid w:val="14FB5DEC"/>
    <w:rsid w:val="15A01A2D"/>
    <w:rsid w:val="165D344D"/>
    <w:rsid w:val="16B97005"/>
    <w:rsid w:val="17316275"/>
    <w:rsid w:val="17567A01"/>
    <w:rsid w:val="17677A49"/>
    <w:rsid w:val="184E78D6"/>
    <w:rsid w:val="18645FCC"/>
    <w:rsid w:val="18884029"/>
    <w:rsid w:val="1923584D"/>
    <w:rsid w:val="193D1DD2"/>
    <w:rsid w:val="19EB59FF"/>
    <w:rsid w:val="1AC14555"/>
    <w:rsid w:val="1B476371"/>
    <w:rsid w:val="1B4A33C8"/>
    <w:rsid w:val="1BFC6CDB"/>
    <w:rsid w:val="1CFF485C"/>
    <w:rsid w:val="1D7D4391"/>
    <w:rsid w:val="1ED84B4B"/>
    <w:rsid w:val="1F035C98"/>
    <w:rsid w:val="1F5B6042"/>
    <w:rsid w:val="1F5E4382"/>
    <w:rsid w:val="1FF044EA"/>
    <w:rsid w:val="204A40E1"/>
    <w:rsid w:val="215009DE"/>
    <w:rsid w:val="221F6158"/>
    <w:rsid w:val="227301D5"/>
    <w:rsid w:val="229D6325"/>
    <w:rsid w:val="22D822FC"/>
    <w:rsid w:val="23C363C4"/>
    <w:rsid w:val="23D1216B"/>
    <w:rsid w:val="23E00544"/>
    <w:rsid w:val="23F13B8A"/>
    <w:rsid w:val="241115F5"/>
    <w:rsid w:val="24FE606A"/>
    <w:rsid w:val="250753B1"/>
    <w:rsid w:val="25DC01E3"/>
    <w:rsid w:val="272A153E"/>
    <w:rsid w:val="27E56EF9"/>
    <w:rsid w:val="28B430AA"/>
    <w:rsid w:val="28C52EA4"/>
    <w:rsid w:val="29046B59"/>
    <w:rsid w:val="291750BF"/>
    <w:rsid w:val="29437879"/>
    <w:rsid w:val="296E71C5"/>
    <w:rsid w:val="296F4668"/>
    <w:rsid w:val="2991603D"/>
    <w:rsid w:val="299704E8"/>
    <w:rsid w:val="29C173CE"/>
    <w:rsid w:val="2A264EFC"/>
    <w:rsid w:val="2AF9465D"/>
    <w:rsid w:val="2B596BE4"/>
    <w:rsid w:val="2C3806EC"/>
    <w:rsid w:val="2C725028"/>
    <w:rsid w:val="2CC2033F"/>
    <w:rsid w:val="2D1E60FD"/>
    <w:rsid w:val="2D6479A7"/>
    <w:rsid w:val="2D766B80"/>
    <w:rsid w:val="2D806792"/>
    <w:rsid w:val="2D850759"/>
    <w:rsid w:val="2DE13078"/>
    <w:rsid w:val="2E2C3CD6"/>
    <w:rsid w:val="2E567211"/>
    <w:rsid w:val="2ED475E2"/>
    <w:rsid w:val="2F682F49"/>
    <w:rsid w:val="2F95222A"/>
    <w:rsid w:val="2FA06E81"/>
    <w:rsid w:val="2FBF0078"/>
    <w:rsid w:val="2FF8102E"/>
    <w:rsid w:val="30950926"/>
    <w:rsid w:val="319A6604"/>
    <w:rsid w:val="31A72285"/>
    <w:rsid w:val="325156B6"/>
    <w:rsid w:val="32813850"/>
    <w:rsid w:val="32BE2435"/>
    <w:rsid w:val="336E1701"/>
    <w:rsid w:val="34BC75F3"/>
    <w:rsid w:val="34C6524B"/>
    <w:rsid w:val="352303F2"/>
    <w:rsid w:val="358C3338"/>
    <w:rsid w:val="35B107A0"/>
    <w:rsid w:val="35EF38C5"/>
    <w:rsid w:val="3663531C"/>
    <w:rsid w:val="36CD0ED2"/>
    <w:rsid w:val="373837CE"/>
    <w:rsid w:val="373C6C97"/>
    <w:rsid w:val="373F1858"/>
    <w:rsid w:val="37984609"/>
    <w:rsid w:val="38A776B4"/>
    <w:rsid w:val="3908412D"/>
    <w:rsid w:val="392B3879"/>
    <w:rsid w:val="399D75EC"/>
    <w:rsid w:val="39F91339"/>
    <w:rsid w:val="3A006D23"/>
    <w:rsid w:val="3B022574"/>
    <w:rsid w:val="3B5B1B7F"/>
    <w:rsid w:val="3BCC5F87"/>
    <w:rsid w:val="3BE64C19"/>
    <w:rsid w:val="3D550DAB"/>
    <w:rsid w:val="3ED742C6"/>
    <w:rsid w:val="3EE851BA"/>
    <w:rsid w:val="3F6C0A59"/>
    <w:rsid w:val="404A6506"/>
    <w:rsid w:val="405569FA"/>
    <w:rsid w:val="41031D06"/>
    <w:rsid w:val="4113768A"/>
    <w:rsid w:val="4202088A"/>
    <w:rsid w:val="4252207F"/>
    <w:rsid w:val="42D41339"/>
    <w:rsid w:val="4315253F"/>
    <w:rsid w:val="43395BF2"/>
    <w:rsid w:val="43973904"/>
    <w:rsid w:val="439A11E1"/>
    <w:rsid w:val="43CA597D"/>
    <w:rsid w:val="44FB34DD"/>
    <w:rsid w:val="45ED1ACB"/>
    <w:rsid w:val="46814717"/>
    <w:rsid w:val="471F2E35"/>
    <w:rsid w:val="47356CBB"/>
    <w:rsid w:val="47397D75"/>
    <w:rsid w:val="47B243B6"/>
    <w:rsid w:val="47C62D63"/>
    <w:rsid w:val="4877476B"/>
    <w:rsid w:val="49515B06"/>
    <w:rsid w:val="4956038A"/>
    <w:rsid w:val="4A2C089A"/>
    <w:rsid w:val="4A467B82"/>
    <w:rsid w:val="4CC43E58"/>
    <w:rsid w:val="4CE372B9"/>
    <w:rsid w:val="4D4A0B3F"/>
    <w:rsid w:val="4E4222FD"/>
    <w:rsid w:val="4E882D43"/>
    <w:rsid w:val="4EDC1A93"/>
    <w:rsid w:val="4F18432C"/>
    <w:rsid w:val="4F1B3781"/>
    <w:rsid w:val="4F2732DA"/>
    <w:rsid w:val="4F344DD0"/>
    <w:rsid w:val="4F7336A7"/>
    <w:rsid w:val="4FE966F0"/>
    <w:rsid w:val="500B4696"/>
    <w:rsid w:val="5015152D"/>
    <w:rsid w:val="502808DD"/>
    <w:rsid w:val="50682C58"/>
    <w:rsid w:val="52220D41"/>
    <w:rsid w:val="524738B1"/>
    <w:rsid w:val="5291218F"/>
    <w:rsid w:val="538C64D2"/>
    <w:rsid w:val="539B7E16"/>
    <w:rsid w:val="53AD1991"/>
    <w:rsid w:val="53C068D9"/>
    <w:rsid w:val="54280325"/>
    <w:rsid w:val="54574D97"/>
    <w:rsid w:val="54993399"/>
    <w:rsid w:val="54EB74F4"/>
    <w:rsid w:val="55253E70"/>
    <w:rsid w:val="556F61FE"/>
    <w:rsid w:val="55BF269E"/>
    <w:rsid w:val="55D51354"/>
    <w:rsid w:val="56C77866"/>
    <w:rsid w:val="570D04C7"/>
    <w:rsid w:val="571B10B9"/>
    <w:rsid w:val="576B119C"/>
    <w:rsid w:val="57703E19"/>
    <w:rsid w:val="581949DE"/>
    <w:rsid w:val="584672F4"/>
    <w:rsid w:val="58677081"/>
    <w:rsid w:val="59131E85"/>
    <w:rsid w:val="591521C8"/>
    <w:rsid w:val="59D32AE1"/>
    <w:rsid w:val="5A40175F"/>
    <w:rsid w:val="5A6E00BF"/>
    <w:rsid w:val="5A7132AB"/>
    <w:rsid w:val="5B072BC8"/>
    <w:rsid w:val="5B256A6B"/>
    <w:rsid w:val="5C2553E4"/>
    <w:rsid w:val="5CA65FB7"/>
    <w:rsid w:val="5D2D252D"/>
    <w:rsid w:val="5D4D621E"/>
    <w:rsid w:val="5D775E79"/>
    <w:rsid w:val="5DB27957"/>
    <w:rsid w:val="5E10699D"/>
    <w:rsid w:val="5E4228F4"/>
    <w:rsid w:val="5E87393A"/>
    <w:rsid w:val="5EC065C3"/>
    <w:rsid w:val="5EF771FF"/>
    <w:rsid w:val="5F7768D1"/>
    <w:rsid w:val="5FC87DF3"/>
    <w:rsid w:val="603714F4"/>
    <w:rsid w:val="607B1E49"/>
    <w:rsid w:val="608F56AA"/>
    <w:rsid w:val="60C91D3A"/>
    <w:rsid w:val="60EB6144"/>
    <w:rsid w:val="61270D0F"/>
    <w:rsid w:val="62FA655D"/>
    <w:rsid w:val="62FD6A68"/>
    <w:rsid w:val="63306E78"/>
    <w:rsid w:val="63360827"/>
    <w:rsid w:val="63701D5A"/>
    <w:rsid w:val="64671A02"/>
    <w:rsid w:val="65340DFB"/>
    <w:rsid w:val="656B0D5D"/>
    <w:rsid w:val="658E2686"/>
    <w:rsid w:val="66393436"/>
    <w:rsid w:val="665B3DA5"/>
    <w:rsid w:val="673853DA"/>
    <w:rsid w:val="675D123C"/>
    <w:rsid w:val="67C31210"/>
    <w:rsid w:val="681D168E"/>
    <w:rsid w:val="68494705"/>
    <w:rsid w:val="6871652F"/>
    <w:rsid w:val="6880110C"/>
    <w:rsid w:val="6984338D"/>
    <w:rsid w:val="6A317D67"/>
    <w:rsid w:val="6A6E6993"/>
    <w:rsid w:val="6B362ECF"/>
    <w:rsid w:val="6B8742B6"/>
    <w:rsid w:val="6B8F7255"/>
    <w:rsid w:val="6BE90944"/>
    <w:rsid w:val="6CAD4554"/>
    <w:rsid w:val="6D073EF4"/>
    <w:rsid w:val="6D5356FF"/>
    <w:rsid w:val="6D611E79"/>
    <w:rsid w:val="6D902F7B"/>
    <w:rsid w:val="6D961958"/>
    <w:rsid w:val="6D9B1E51"/>
    <w:rsid w:val="6DF40559"/>
    <w:rsid w:val="6EA3225C"/>
    <w:rsid w:val="6F506C35"/>
    <w:rsid w:val="70AF4569"/>
    <w:rsid w:val="71202E3B"/>
    <w:rsid w:val="717B021D"/>
    <w:rsid w:val="719B7863"/>
    <w:rsid w:val="72D603E0"/>
    <w:rsid w:val="73C90572"/>
    <w:rsid w:val="748D24D9"/>
    <w:rsid w:val="752446BB"/>
    <w:rsid w:val="752E3486"/>
    <w:rsid w:val="755E3DA9"/>
    <w:rsid w:val="75FB260F"/>
    <w:rsid w:val="771852A8"/>
    <w:rsid w:val="779A2712"/>
    <w:rsid w:val="78007FBD"/>
    <w:rsid w:val="78DE6804"/>
    <w:rsid w:val="7902690C"/>
    <w:rsid w:val="79246D53"/>
    <w:rsid w:val="79BF3761"/>
    <w:rsid w:val="79FF063F"/>
    <w:rsid w:val="7B927F75"/>
    <w:rsid w:val="7BA17D69"/>
    <w:rsid w:val="7BE158A4"/>
    <w:rsid w:val="7C532D9B"/>
    <w:rsid w:val="7CF53B0E"/>
    <w:rsid w:val="7CFE77F1"/>
    <w:rsid w:val="7D663236"/>
    <w:rsid w:val="7E9E60C3"/>
    <w:rsid w:val="7EA727BE"/>
    <w:rsid w:val="7EAE390B"/>
    <w:rsid w:val="7F1B255F"/>
    <w:rsid w:val="7F49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560" w:firstLineChars="200"/>
      <w:jc w:val="both"/>
    </w:pPr>
    <w:rPr>
      <w:rFonts w:ascii="等线" w:hAnsi="等线" w:eastAsia="仿宋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ind w:left="0" w:leftChars="0" w:firstLine="600" w:firstLineChars="200"/>
      <w:outlineLvl w:val="0"/>
    </w:pPr>
    <w:rPr>
      <w:rFonts w:eastAsia="黑体"/>
      <w:kern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ind w:left="0" w:leftChars="0" w:firstLine="600" w:firstLineChars="200"/>
      <w:outlineLvl w:val="1"/>
    </w:pPr>
    <w:rPr>
      <w:rFonts w:ascii="Arial" w:hAnsi="Arial" w:eastAsia="楷体"/>
      <w:b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ind w:left="0" w:firstLine="400" w:firstLineChars="0"/>
      <w:outlineLvl w:val="2"/>
    </w:pPr>
    <w:rPr>
      <w:b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ind w:left="0" w:leftChars="0" w:firstLine="402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link w:val="20"/>
    <w:semiHidden/>
    <w:unhideWhenUsed/>
    <w:qFormat/>
    <w:uiPriority w:val="0"/>
    <w:pPr>
      <w:keepNext/>
      <w:keepLines/>
      <w:numPr>
        <w:ilvl w:val="4"/>
        <w:numId w:val="1"/>
      </w:numPr>
      <w:ind w:left="0" w:leftChars="0" w:firstLine="402" w:firstLineChars="0"/>
      <w:outlineLvl w:val="4"/>
    </w:pPr>
    <w:rPr>
      <w:b/>
    </w:rPr>
  </w:style>
  <w:style w:type="paragraph" w:styleId="7">
    <w:name w:val="heading 6"/>
    <w:basedOn w:val="1"/>
    <w:next w:val="1"/>
    <w:link w:val="21"/>
    <w:semiHidden/>
    <w:unhideWhenUsed/>
    <w:qFormat/>
    <w:uiPriority w:val="0"/>
    <w:pPr>
      <w:keepNext/>
      <w:keepLines/>
      <w:numPr>
        <w:ilvl w:val="5"/>
        <w:numId w:val="1"/>
      </w:numPr>
      <w:spacing w:line="560" w:lineRule="exact"/>
      <w:ind w:firstLine="402" w:firstLineChars="0"/>
      <w:outlineLvl w:val="5"/>
    </w:pPr>
    <w:rPr>
      <w:rFonts w:ascii="Arial" w:hAnsi="Arial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560" w:lineRule="exact"/>
      <w:ind w:firstLine="402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customStyle="1" w:styleId="16">
    <w:name w:val="标题 3 Char"/>
    <w:link w:val="4"/>
    <w:qFormat/>
    <w:uiPriority w:val="0"/>
    <w:rPr>
      <w:rFonts w:ascii="华文宋体" w:hAnsi="华文宋体" w:eastAsia="宋体" w:cs="华文宋体"/>
      <w:b/>
      <w:bCs/>
      <w:sz w:val="30"/>
      <w:szCs w:val="32"/>
      <w:lang w:val="en-US" w:eastAsia="zh-CN" w:bidi="ar-SA"/>
    </w:rPr>
  </w:style>
  <w:style w:type="character" w:customStyle="1" w:styleId="17">
    <w:name w:val="标题 1 字符"/>
    <w:link w:val="2"/>
    <w:qFormat/>
    <w:uiPriority w:val="9"/>
    <w:rPr>
      <w:rFonts w:ascii="等线" w:hAnsi="等线" w:eastAsia="黑体"/>
      <w:kern w:val="44"/>
      <w:sz w:val="30"/>
      <w:szCs w:val="24"/>
    </w:rPr>
  </w:style>
  <w:style w:type="character" w:customStyle="1" w:styleId="18">
    <w:name w:val="标题 2 字符"/>
    <w:link w:val="3"/>
    <w:qFormat/>
    <w:uiPriority w:val="9"/>
    <w:rPr>
      <w:rFonts w:ascii="Arial" w:hAnsi="Arial" w:eastAsia="楷体"/>
      <w:b/>
      <w:kern w:val="2"/>
      <w:sz w:val="30"/>
      <w:szCs w:val="24"/>
    </w:rPr>
  </w:style>
  <w:style w:type="character" w:customStyle="1" w:styleId="19">
    <w:name w:val="标题 4 字符"/>
    <w:link w:val="5"/>
    <w:qFormat/>
    <w:uiPriority w:val="9"/>
    <w:rPr>
      <w:rFonts w:ascii="Arial" w:hAnsi="Arial" w:eastAsia="宋体" w:cs="Times New Roman"/>
      <w:b/>
      <w:bCs/>
      <w:kern w:val="2"/>
      <w:sz w:val="28"/>
      <w:szCs w:val="28"/>
    </w:rPr>
  </w:style>
  <w:style w:type="character" w:customStyle="1" w:styleId="20">
    <w:name w:val="标题 5 字符"/>
    <w:link w:val="6"/>
    <w:qFormat/>
    <w:uiPriority w:val="0"/>
    <w:rPr>
      <w:rFonts w:ascii="等线" w:hAnsi="等线" w:eastAsia="仿宋"/>
      <w:b/>
      <w:kern w:val="2"/>
      <w:sz w:val="28"/>
      <w:szCs w:val="24"/>
    </w:rPr>
  </w:style>
  <w:style w:type="character" w:customStyle="1" w:styleId="21">
    <w:name w:val="标题 6 字符"/>
    <w:link w:val="7"/>
    <w:qFormat/>
    <w:uiPriority w:val="0"/>
    <w:rPr>
      <w:rFonts w:ascii="Arial" w:hAnsi="Arial" w:eastAsia="仿宋" w:cs="Times New Roman"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361</Characters>
  <Lines>0</Lines>
  <Paragraphs>0</Paragraphs>
  <TotalTime>0</TotalTime>
  <ScaleCrop>false</ScaleCrop>
  <LinksUpToDate>false</LinksUpToDate>
  <CharactersWithSpaces>361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2024-12-24T09:54:00Z</dcterms:created>
  <dc:creator>天行健</dc:creator>
  <cp:lastModifiedBy>天行健</cp:lastModifiedBy>
  <dcterms:modified xsi:type="dcterms:W3CDTF">2024-12-24T10:19:19Z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D83616AA653C4C1F9D839106F2830309_11</vt:lpwstr>
  </property>
</Properties>
</file>