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679C" w14:textId="77777777" w:rsidR="000422BC" w:rsidRDefault="000422BC">
      <w:pPr>
        <w:spacing w:before="1600"/>
      </w:pPr>
    </w:p>
    <w:p w14:paraId="114C7D34" w14:textId="77777777" w:rsidR="000422BC" w:rsidRDefault="00000000">
      <w:pPr>
        <w:jc w:val="center"/>
      </w:pPr>
      <w:r>
        <w:rPr>
          <w:b/>
          <w:bCs/>
          <w:color w:val="1F3864"/>
          <w:sz w:val="44"/>
          <w:szCs w:val="44"/>
        </w:rPr>
        <w:t>PRELIMINARY DESIGN REPORT</w:t>
      </w:r>
    </w:p>
    <w:p w14:paraId="5A3CCEF0" w14:textId="5D74702C" w:rsidR="000422BC" w:rsidRDefault="00000000" w:rsidP="009B0595">
      <w:pPr>
        <w:spacing w:before="200"/>
        <w:jc w:val="center"/>
      </w:pPr>
      <w:r>
        <w:rPr>
          <w:color w:val="2E74B5"/>
          <w:sz w:val="30"/>
          <w:szCs w:val="30"/>
        </w:rPr>
        <w:t>Autonomous Catamaran Surface Vehicle (</w:t>
      </w:r>
      <w:r w:rsidR="005F0162">
        <w:rPr>
          <w:color w:val="2E74B5"/>
          <w:sz w:val="30"/>
          <w:szCs w:val="30"/>
        </w:rPr>
        <w:t>A</w:t>
      </w:r>
      <w:r>
        <w:rPr>
          <w:color w:val="2E74B5"/>
          <w:sz w:val="30"/>
          <w:szCs w:val="30"/>
        </w:rPr>
        <w:t>SV)</w:t>
      </w:r>
      <w:r>
        <w:br w:type="page"/>
      </w:r>
    </w:p>
    <w:p w14:paraId="69DBC585" w14:textId="77777777" w:rsidR="000422BC" w:rsidRDefault="00000000">
      <w:pPr>
        <w:pStyle w:val="Heading1"/>
      </w:pPr>
      <w:r>
        <w:lastRenderedPageBreak/>
        <w:t>1. Introduction and Mission Overview</w:t>
      </w:r>
    </w:p>
    <w:p w14:paraId="2F357495" w14:textId="35CC76A8" w:rsidR="000422BC" w:rsidRDefault="00000000">
      <w:pPr>
        <w:spacing w:after="160" w:line="276" w:lineRule="auto"/>
        <w:jc w:val="both"/>
      </w:pPr>
      <w:r>
        <w:t>This report documents the preliminary design of an autonomous surface vehicle (</w:t>
      </w:r>
      <w:r w:rsidR="009B0595">
        <w:t>A</w:t>
      </w:r>
      <w:r>
        <w:t>SV)</w:t>
      </w:r>
      <w:r w:rsidR="009B0595">
        <w:t xml:space="preserve">. </w:t>
      </w:r>
    </w:p>
    <w:p w14:paraId="30C635DF" w14:textId="30851535" w:rsidR="000422BC" w:rsidRDefault="00000000">
      <w:pPr>
        <w:spacing w:after="160" w:line="276" w:lineRule="auto"/>
        <w:jc w:val="both"/>
      </w:pPr>
      <w:r>
        <w:t xml:space="preserve">The vehicle is constrained to a maximum design envelope of approximately 1 m × 1 m in </w:t>
      </w:r>
      <w:r w:rsidR="009B0595">
        <w:t xml:space="preserve">x-y </w:t>
      </w:r>
      <w:r>
        <w:t>plan</w:t>
      </w:r>
      <w:r w:rsidR="009B0595">
        <w:t>e</w:t>
      </w:r>
      <w:r>
        <w:t xml:space="preserve"> and a total mass budget of </w:t>
      </w:r>
      <w:r w:rsidR="009B0595">
        <w:t>9-10</w:t>
      </w:r>
      <w:r>
        <w:t xml:space="preserve"> kg (hulls, structure, battery, thrusters and electronics stack combined).</w:t>
      </w:r>
      <w:r w:rsidR="009B0595">
        <w:t xml:space="preserve"> </w:t>
      </w:r>
      <w:r>
        <w:t xml:space="preserve">This report captures three linked design decisions that follow directly from that </w:t>
      </w:r>
      <w:r w:rsidR="00C12C22">
        <w:t>problem statement</w:t>
      </w:r>
      <w:r>
        <w:t xml:space="preserve"> and mass budget</w:t>
      </w:r>
      <w:r w:rsidR="009B0595">
        <w:t xml:space="preserve"> -</w:t>
      </w:r>
    </w:p>
    <w:p w14:paraId="3F0D7943" w14:textId="4ED470E2" w:rsidR="000422BC" w:rsidRDefault="00000000">
      <w:pPr>
        <w:pStyle w:val="ListParagraph"/>
        <w:numPr>
          <w:ilvl w:val="0"/>
          <w:numId w:val="1"/>
        </w:numPr>
        <w:spacing w:after="80"/>
      </w:pPr>
      <w:r>
        <w:t xml:space="preserve">The choice of hull configuration </w:t>
      </w:r>
      <w:r w:rsidR="00C12C22">
        <w:t>from options like</w:t>
      </w:r>
      <w:r>
        <w:t xml:space="preserve"> monohull, trimaran, or catamaran.</w:t>
      </w:r>
    </w:p>
    <w:p w14:paraId="02F1E399" w14:textId="4FC7C5B4" w:rsidR="000422BC" w:rsidRDefault="00000000">
      <w:pPr>
        <w:pStyle w:val="ListParagraph"/>
        <w:numPr>
          <w:ilvl w:val="0"/>
          <w:numId w:val="1"/>
        </w:numPr>
        <w:spacing w:after="80"/>
      </w:pPr>
      <w:r>
        <w:t xml:space="preserve">The principal hull dimensions and the hydrodynamic reasoning (Froude number, wave-resistance theory, </w:t>
      </w:r>
      <w:r w:rsidR="00C12C22">
        <w:t>planing</w:t>
      </w:r>
      <w:r>
        <w:t>-onset criteria) used to size them.</w:t>
      </w:r>
    </w:p>
    <w:p w14:paraId="14B51969" w14:textId="77777777" w:rsidR="000422BC" w:rsidRDefault="00000000">
      <w:pPr>
        <w:pStyle w:val="ListParagraph"/>
        <w:numPr>
          <w:ilvl w:val="0"/>
          <w:numId w:val="1"/>
        </w:numPr>
        <w:spacing w:after="80"/>
      </w:pPr>
      <w:r>
        <w:t>The choice between a displacement-type and a planing-type hull section, and the propulsion/battery pairing (APISQUEEN U5 vs. U15) that follows from it.</w:t>
      </w:r>
    </w:p>
    <w:p w14:paraId="49EC0CB0" w14:textId="77777777" w:rsidR="000422BC" w:rsidRDefault="00000000">
      <w:pPr>
        <w:pStyle w:val="Heading1"/>
      </w:pPr>
      <w:r>
        <w:t>2. Hull Configuration Trade Study: Monohull vs. Trimaran vs. Catamaran</w:t>
      </w:r>
    </w:p>
    <w:p w14:paraId="7FAF87D7" w14:textId="4FB1AA8A" w:rsidR="000422BC" w:rsidRDefault="00000000">
      <w:pPr>
        <w:spacing w:after="160" w:line="276" w:lineRule="auto"/>
        <w:jc w:val="both"/>
      </w:pPr>
      <w:r>
        <w:t>Three hull configurations were evaluated against the mission drivers identified</w:t>
      </w:r>
      <w:r w:rsidR="00C12C22">
        <w:t xml:space="preserve"> like</w:t>
      </w:r>
      <w:r>
        <w:t xml:space="preserve"> transverse (roll) stability without ballast, low wetted-surface resistance at small scale, a usable flat payload area for the electronics stack, straightforward steering using twin thrusters rather than a rudder, and fabrication complexity consistent</w:t>
      </w:r>
      <w:r w:rsidR="00C12C22">
        <w:t>.</w:t>
      </w:r>
    </w:p>
    <w:p w14:paraId="0BFB3407" w14:textId="77777777" w:rsidR="000422BC" w:rsidRDefault="00000000">
      <w:pPr>
        <w:pStyle w:val="Heading2"/>
      </w:pPr>
      <w:r>
        <w:t>2.1 Option Summaries</w:t>
      </w:r>
    </w:p>
    <w:p w14:paraId="3F0799D4" w14:textId="77777777" w:rsidR="000422BC" w:rsidRDefault="00000000">
      <w:pPr>
        <w:pStyle w:val="Heading3"/>
      </w:pPr>
      <w:r>
        <w:t>Monohull</w:t>
      </w:r>
    </w:p>
    <w:p w14:paraId="029ACED3" w14:textId="2405B5C0" w:rsidR="00910D5B" w:rsidRDefault="00000000">
      <w:pPr>
        <w:spacing w:after="160" w:line="276" w:lineRule="auto"/>
        <w:jc w:val="both"/>
      </w:pPr>
      <w:r>
        <w:t xml:space="preserve">A single slender or semi-planing hull carrying the full displacement. Simplest to fabricate and the lowest wetted-surface option for a given length if beam is kept narrow, but at this scale a monohull has a small waterplane second moment of area, so transverse stability (metacentric height) is low unless beam is increased or ballast is added </w:t>
      </w:r>
      <w:r w:rsidR="00C12C22">
        <w:t>and in</w:t>
      </w:r>
      <w:r>
        <w:t xml:space="preserve"> </w:t>
      </w:r>
      <w:r w:rsidR="00C12C22">
        <w:t>both cases</w:t>
      </w:r>
      <w:r>
        <w:t xml:space="preserve"> the mass and footprint budget</w:t>
      </w:r>
      <w:r w:rsidR="00C12C22">
        <w:t xml:space="preserve"> is increasing</w:t>
      </w:r>
      <w:r>
        <w:t>. Steering and station-keeping also require either a rudder or a single centreline thruster with limited yaw authority.</w:t>
      </w:r>
    </w:p>
    <w:p w14:paraId="5A3EC4AB" w14:textId="77777777" w:rsidR="000422BC" w:rsidRDefault="00000000">
      <w:pPr>
        <w:pStyle w:val="Heading3"/>
      </w:pPr>
      <w:r>
        <w:t>Trimaran</w:t>
      </w:r>
    </w:p>
    <w:p w14:paraId="350BBC1F" w14:textId="478B6F14" w:rsidR="000422BC" w:rsidRDefault="00000000">
      <w:pPr>
        <w:spacing w:after="160" w:line="276" w:lineRule="auto"/>
        <w:jc w:val="both"/>
      </w:pPr>
      <w:r>
        <w:t xml:space="preserve">A slender main hull with two smaller </w:t>
      </w:r>
      <w:r w:rsidR="00910D5B">
        <w:t>amas</w:t>
      </w:r>
      <w:r>
        <w:t xml:space="preserve"> (outriggers) connected by </w:t>
      </w:r>
      <w:r w:rsidR="00910D5B">
        <w:t>crossbeams or frames</w:t>
      </w:r>
      <w:r>
        <w:t>, providing stability without carrying the full displacement in a wide single hull. This gives good resistance characteristics at speed, but at 1 m scale the two sets of cross-beams needed (main-to-a</w:t>
      </w:r>
      <w:r w:rsidR="00910D5B">
        <w:t>mas on</w:t>
      </w:r>
      <w:r>
        <w:t xml:space="preserve"> both sides) add structural mass and joints relative to the size of the craft, the amas are usually only partially loaded so they are not natural locations for the main mass items (battery, thrusters), and mounting two thrusters for differential steering is </w:t>
      </w:r>
      <w:r w:rsidR="007F674D">
        <w:t xml:space="preserve">also not possible </w:t>
      </w:r>
      <w:r>
        <w:t>because the amas are not normally where propulsion is placed. The payload area is also split across three hulls rather than concentrated on one bridge deck.</w:t>
      </w:r>
    </w:p>
    <w:p w14:paraId="7874140B" w14:textId="47CC2B42" w:rsidR="00910D5B" w:rsidRDefault="00910D5B">
      <w:pPr>
        <w:spacing w:after="160" w:line="276" w:lineRule="auto"/>
        <w:jc w:val="both"/>
      </w:pPr>
    </w:p>
    <w:p w14:paraId="1E3CCF99" w14:textId="77777777" w:rsidR="000422BC" w:rsidRDefault="00000000">
      <w:pPr>
        <w:pStyle w:val="Heading3"/>
      </w:pPr>
      <w:r>
        <w:t>Catamaran</w:t>
      </w:r>
    </w:p>
    <w:p w14:paraId="1DF4EE5C" w14:textId="77457179" w:rsidR="000422BC" w:rsidRDefault="00000000">
      <w:pPr>
        <w:spacing w:after="160" w:line="276" w:lineRule="auto"/>
        <w:jc w:val="both"/>
      </w:pPr>
      <w:r>
        <w:t xml:space="preserve">Two hulls of equal displacement, rigidly connected by a bridge-deck/frame. Because the two hulls are separated by a distance much larger than the beam of either hull, the waterplane second moment of area </w:t>
      </w:r>
      <w:r w:rsidR="007F674D">
        <w:t xml:space="preserve">which </w:t>
      </w:r>
      <w:r>
        <w:t xml:space="preserve">therefore </w:t>
      </w:r>
      <w:r w:rsidR="007F674D">
        <w:t xml:space="preserve">gives </w:t>
      </w:r>
      <w:r>
        <w:t xml:space="preserve">transverse stability </w:t>
      </w:r>
      <w:r w:rsidR="007F674D">
        <w:t>by a</w:t>
      </w:r>
      <w:r>
        <w:t xml:space="preserve"> large</w:t>
      </w:r>
      <w:r w:rsidR="007F674D">
        <w:t xml:space="preserve"> amount</w:t>
      </w:r>
      <w:r>
        <w:t xml:space="preserve"> </w:t>
      </w:r>
      <w:r w:rsidR="007F674D">
        <w:t>by just</w:t>
      </w:r>
      <w:r>
        <w:t xml:space="preserve"> </w:t>
      </w:r>
      <w:r w:rsidR="007F674D">
        <w:t>adding</w:t>
      </w:r>
      <w:r>
        <w:t xml:space="preserve"> little </w:t>
      </w:r>
      <w:r w:rsidR="007F674D">
        <w:t>more</w:t>
      </w:r>
      <w:r>
        <w:t xml:space="preserve"> mass, without ballast. The bridge deck between the hulls is a </w:t>
      </w:r>
      <w:r w:rsidR="007F674D">
        <w:t>grid shape frame</w:t>
      </w:r>
      <w:r>
        <w:t xml:space="preserve"> for the electronics stack and payload</w:t>
      </w:r>
      <w:r w:rsidR="007F674D">
        <w:t xml:space="preserve"> support</w:t>
      </w:r>
      <w:r>
        <w:t xml:space="preserve">. Placing one thruster in (or immediately </w:t>
      </w:r>
      <w:r w:rsidR="007F674D">
        <w:t>lef</w:t>
      </w:r>
      <w:r>
        <w:t xml:space="preserve">t of) each hull gives a wide thrust moment arm, so differential thrust alone provides strong, </w:t>
      </w:r>
      <w:r>
        <w:lastRenderedPageBreak/>
        <w:t>low-complexity yaw control with no rudder or servo needed. The main drawback is wave interference between the two hulls at certain speeds, and the need for a cross-structure connecting them; both are manageable through the separation ratio</w:t>
      </w:r>
      <w:r w:rsidR="007F674D">
        <w:t xml:space="preserve"> which we calculated and is shown in section 3</w:t>
      </w:r>
      <w:r>
        <w:t>.</w:t>
      </w:r>
    </w:p>
    <w:p w14:paraId="586907BA" w14:textId="77777777" w:rsidR="000422BC" w:rsidRDefault="00000000">
      <w:pPr>
        <w:pStyle w:val="Heading2"/>
      </w:pPr>
      <w:r>
        <w:t>2.2 Comparative Assessment</w:t>
      </w:r>
    </w:p>
    <w:tbl>
      <w:tblPr>
        <w:tblW w:w="10132"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863"/>
        <w:gridCol w:w="2423"/>
        <w:gridCol w:w="2423"/>
        <w:gridCol w:w="2423"/>
      </w:tblGrid>
      <w:tr w:rsidR="000422BC" w14:paraId="664663EC" w14:textId="77777777" w:rsidTr="007F674D">
        <w:tblPrEx>
          <w:tblCellMar>
            <w:top w:w="0" w:type="dxa"/>
            <w:bottom w:w="0" w:type="dxa"/>
          </w:tblCellMar>
        </w:tblPrEx>
        <w:trPr>
          <w:trHeight w:val="238"/>
          <w:tblHeader/>
        </w:trPr>
        <w:tc>
          <w:tcPr>
            <w:tcW w:w="2863" w:type="dxa"/>
            <w:tcMar>
              <w:top w:w="80" w:type="dxa"/>
              <w:left w:w="100" w:type="dxa"/>
              <w:bottom w:w="80" w:type="dxa"/>
              <w:right w:w="100" w:type="dxa"/>
            </w:tcMar>
            <w:vAlign w:val="center"/>
          </w:tcPr>
          <w:p w14:paraId="505A4F46" w14:textId="77777777" w:rsidR="000422BC" w:rsidRPr="007F674D" w:rsidRDefault="00000000">
            <w:pPr>
              <w:jc w:val="center"/>
            </w:pPr>
            <w:r w:rsidRPr="007F674D">
              <w:rPr>
                <w:b/>
                <w:bCs/>
                <w:sz w:val="19"/>
                <w:szCs w:val="19"/>
              </w:rPr>
              <w:t>Criterion</w:t>
            </w:r>
          </w:p>
        </w:tc>
        <w:tc>
          <w:tcPr>
            <w:tcW w:w="2423" w:type="dxa"/>
            <w:tcMar>
              <w:top w:w="80" w:type="dxa"/>
              <w:left w:w="100" w:type="dxa"/>
              <w:bottom w:w="80" w:type="dxa"/>
              <w:right w:w="100" w:type="dxa"/>
            </w:tcMar>
            <w:vAlign w:val="center"/>
          </w:tcPr>
          <w:p w14:paraId="33A00F11" w14:textId="77777777" w:rsidR="000422BC" w:rsidRPr="007F674D" w:rsidRDefault="00000000">
            <w:pPr>
              <w:jc w:val="center"/>
            </w:pPr>
            <w:r w:rsidRPr="007F674D">
              <w:rPr>
                <w:b/>
                <w:bCs/>
                <w:sz w:val="19"/>
                <w:szCs w:val="19"/>
              </w:rPr>
              <w:t>Monohull</w:t>
            </w:r>
          </w:p>
        </w:tc>
        <w:tc>
          <w:tcPr>
            <w:tcW w:w="2423" w:type="dxa"/>
            <w:tcMar>
              <w:top w:w="80" w:type="dxa"/>
              <w:left w:w="100" w:type="dxa"/>
              <w:bottom w:w="80" w:type="dxa"/>
              <w:right w:w="100" w:type="dxa"/>
            </w:tcMar>
            <w:vAlign w:val="center"/>
          </w:tcPr>
          <w:p w14:paraId="1E6EC277" w14:textId="77777777" w:rsidR="000422BC" w:rsidRPr="007F674D" w:rsidRDefault="00000000">
            <w:pPr>
              <w:jc w:val="center"/>
            </w:pPr>
            <w:r w:rsidRPr="007F674D">
              <w:rPr>
                <w:b/>
                <w:bCs/>
                <w:sz w:val="19"/>
                <w:szCs w:val="19"/>
              </w:rPr>
              <w:t>Trimaran</w:t>
            </w:r>
          </w:p>
        </w:tc>
        <w:tc>
          <w:tcPr>
            <w:tcW w:w="2423" w:type="dxa"/>
            <w:tcMar>
              <w:top w:w="80" w:type="dxa"/>
              <w:left w:w="100" w:type="dxa"/>
              <w:bottom w:w="80" w:type="dxa"/>
              <w:right w:w="100" w:type="dxa"/>
            </w:tcMar>
            <w:vAlign w:val="center"/>
          </w:tcPr>
          <w:p w14:paraId="1A27070E" w14:textId="77777777" w:rsidR="000422BC" w:rsidRPr="007F674D" w:rsidRDefault="00000000">
            <w:pPr>
              <w:jc w:val="center"/>
            </w:pPr>
            <w:r w:rsidRPr="007F674D">
              <w:rPr>
                <w:b/>
                <w:bCs/>
                <w:sz w:val="19"/>
                <w:szCs w:val="19"/>
              </w:rPr>
              <w:t>Catamaran</w:t>
            </w:r>
          </w:p>
        </w:tc>
      </w:tr>
      <w:tr w:rsidR="000422BC" w14:paraId="7291E4E1" w14:textId="77777777" w:rsidTr="007F674D">
        <w:tblPrEx>
          <w:tblCellMar>
            <w:top w:w="0" w:type="dxa"/>
            <w:bottom w:w="0" w:type="dxa"/>
          </w:tblCellMar>
        </w:tblPrEx>
        <w:trPr>
          <w:trHeight w:val="238"/>
        </w:trPr>
        <w:tc>
          <w:tcPr>
            <w:tcW w:w="2863" w:type="dxa"/>
            <w:tcMar>
              <w:top w:w="80" w:type="dxa"/>
              <w:left w:w="100" w:type="dxa"/>
              <w:bottom w:w="80" w:type="dxa"/>
              <w:right w:w="100" w:type="dxa"/>
            </w:tcMar>
            <w:vAlign w:val="center"/>
          </w:tcPr>
          <w:p w14:paraId="35744BA6" w14:textId="77777777" w:rsidR="000422BC" w:rsidRPr="007F674D" w:rsidRDefault="00000000">
            <w:r w:rsidRPr="007F674D">
              <w:rPr>
                <w:sz w:val="19"/>
                <w:szCs w:val="19"/>
              </w:rPr>
              <w:t>Transverse stability (no ballast)</w:t>
            </w:r>
          </w:p>
        </w:tc>
        <w:tc>
          <w:tcPr>
            <w:tcW w:w="2423" w:type="dxa"/>
            <w:tcMar>
              <w:top w:w="80" w:type="dxa"/>
              <w:left w:w="100" w:type="dxa"/>
              <w:bottom w:w="80" w:type="dxa"/>
              <w:right w:w="100" w:type="dxa"/>
            </w:tcMar>
            <w:vAlign w:val="center"/>
          </w:tcPr>
          <w:p w14:paraId="4986DCE5" w14:textId="77777777" w:rsidR="000422BC" w:rsidRPr="007F674D" w:rsidRDefault="00000000">
            <w:pPr>
              <w:jc w:val="center"/>
            </w:pPr>
            <w:r w:rsidRPr="007F674D">
              <w:rPr>
                <w:sz w:val="19"/>
                <w:szCs w:val="19"/>
              </w:rPr>
              <w:t>Low – narrow beam</w:t>
            </w:r>
          </w:p>
        </w:tc>
        <w:tc>
          <w:tcPr>
            <w:tcW w:w="2423" w:type="dxa"/>
            <w:tcMar>
              <w:top w:w="80" w:type="dxa"/>
              <w:left w:w="100" w:type="dxa"/>
              <w:bottom w:w="80" w:type="dxa"/>
              <w:right w:w="100" w:type="dxa"/>
            </w:tcMar>
            <w:vAlign w:val="center"/>
          </w:tcPr>
          <w:p w14:paraId="55D522DE" w14:textId="77777777" w:rsidR="000422BC" w:rsidRPr="007F674D" w:rsidRDefault="00000000">
            <w:pPr>
              <w:jc w:val="center"/>
            </w:pPr>
            <w:r w:rsidRPr="007F674D">
              <w:rPr>
                <w:sz w:val="19"/>
                <w:szCs w:val="19"/>
              </w:rPr>
              <w:t>High – via amas</w:t>
            </w:r>
          </w:p>
        </w:tc>
        <w:tc>
          <w:tcPr>
            <w:tcW w:w="2423" w:type="dxa"/>
            <w:tcMar>
              <w:top w:w="80" w:type="dxa"/>
              <w:left w:w="100" w:type="dxa"/>
              <w:bottom w:w="80" w:type="dxa"/>
              <w:right w:w="100" w:type="dxa"/>
            </w:tcMar>
            <w:vAlign w:val="center"/>
          </w:tcPr>
          <w:p w14:paraId="6CA78B24" w14:textId="77777777" w:rsidR="000422BC" w:rsidRPr="007F674D" w:rsidRDefault="00000000">
            <w:pPr>
              <w:jc w:val="center"/>
            </w:pPr>
            <w:r w:rsidRPr="007F674D">
              <w:rPr>
                <w:sz w:val="19"/>
                <w:szCs w:val="19"/>
              </w:rPr>
              <w:t>High – via hull separation</w:t>
            </w:r>
          </w:p>
        </w:tc>
      </w:tr>
      <w:tr w:rsidR="000422BC" w14:paraId="50206A7C" w14:textId="77777777" w:rsidTr="007F674D">
        <w:tblPrEx>
          <w:tblCellMar>
            <w:top w:w="0" w:type="dxa"/>
            <w:bottom w:w="0" w:type="dxa"/>
          </w:tblCellMar>
        </w:tblPrEx>
        <w:trPr>
          <w:trHeight w:val="478"/>
        </w:trPr>
        <w:tc>
          <w:tcPr>
            <w:tcW w:w="2863" w:type="dxa"/>
            <w:tcMar>
              <w:top w:w="80" w:type="dxa"/>
              <w:left w:w="100" w:type="dxa"/>
              <w:bottom w:w="80" w:type="dxa"/>
              <w:right w:w="100" w:type="dxa"/>
            </w:tcMar>
            <w:vAlign w:val="center"/>
          </w:tcPr>
          <w:p w14:paraId="62066EDE" w14:textId="6BA335FB" w:rsidR="000422BC" w:rsidRPr="007F674D" w:rsidRDefault="00000000">
            <w:r w:rsidRPr="007F674D">
              <w:rPr>
                <w:sz w:val="19"/>
                <w:szCs w:val="19"/>
              </w:rPr>
              <w:t xml:space="preserve">Wetted surface </w:t>
            </w:r>
            <w:r w:rsidR="007F674D">
              <w:rPr>
                <w:sz w:val="19"/>
                <w:szCs w:val="19"/>
              </w:rPr>
              <w:t>(</w:t>
            </w:r>
            <w:r w:rsidRPr="007F674D">
              <w:rPr>
                <w:sz w:val="19"/>
                <w:szCs w:val="19"/>
              </w:rPr>
              <w:t>resistance</w:t>
            </w:r>
            <w:r w:rsidR="007F674D">
              <w:rPr>
                <w:sz w:val="19"/>
                <w:szCs w:val="19"/>
              </w:rPr>
              <w:t>)</w:t>
            </w:r>
          </w:p>
        </w:tc>
        <w:tc>
          <w:tcPr>
            <w:tcW w:w="2423" w:type="dxa"/>
            <w:tcMar>
              <w:top w:w="80" w:type="dxa"/>
              <w:left w:w="100" w:type="dxa"/>
              <w:bottom w:w="80" w:type="dxa"/>
              <w:right w:w="100" w:type="dxa"/>
            </w:tcMar>
            <w:vAlign w:val="center"/>
          </w:tcPr>
          <w:p w14:paraId="2BD8207A" w14:textId="77777777" w:rsidR="000422BC" w:rsidRPr="007F674D" w:rsidRDefault="00000000">
            <w:pPr>
              <w:jc w:val="center"/>
            </w:pPr>
            <w:r w:rsidRPr="007F674D">
              <w:rPr>
                <w:sz w:val="19"/>
                <w:szCs w:val="19"/>
              </w:rPr>
              <w:t>Low, if narrow</w:t>
            </w:r>
          </w:p>
        </w:tc>
        <w:tc>
          <w:tcPr>
            <w:tcW w:w="2423" w:type="dxa"/>
            <w:tcMar>
              <w:top w:w="80" w:type="dxa"/>
              <w:left w:w="100" w:type="dxa"/>
              <w:bottom w:w="80" w:type="dxa"/>
              <w:right w:w="100" w:type="dxa"/>
            </w:tcMar>
            <w:vAlign w:val="center"/>
          </w:tcPr>
          <w:p w14:paraId="1D62BC64" w14:textId="77777777" w:rsidR="000422BC" w:rsidRPr="007F674D" w:rsidRDefault="00000000">
            <w:pPr>
              <w:jc w:val="center"/>
            </w:pPr>
            <w:r w:rsidRPr="007F674D">
              <w:rPr>
                <w:sz w:val="19"/>
                <w:szCs w:val="19"/>
              </w:rPr>
              <w:t>Low (main hull slender)</w:t>
            </w:r>
          </w:p>
        </w:tc>
        <w:tc>
          <w:tcPr>
            <w:tcW w:w="2423" w:type="dxa"/>
            <w:tcMar>
              <w:top w:w="80" w:type="dxa"/>
              <w:left w:w="100" w:type="dxa"/>
              <w:bottom w:w="80" w:type="dxa"/>
              <w:right w:w="100" w:type="dxa"/>
            </w:tcMar>
            <w:vAlign w:val="center"/>
          </w:tcPr>
          <w:p w14:paraId="6FE21A86" w14:textId="77777777" w:rsidR="000422BC" w:rsidRPr="007F674D" w:rsidRDefault="00000000">
            <w:pPr>
              <w:jc w:val="center"/>
            </w:pPr>
            <w:r w:rsidRPr="007F674D">
              <w:rPr>
                <w:sz w:val="19"/>
                <w:szCs w:val="19"/>
              </w:rPr>
              <w:t>Moderate (2 slender hulls)</w:t>
            </w:r>
          </w:p>
        </w:tc>
      </w:tr>
      <w:tr w:rsidR="000422BC" w14:paraId="4EBDBEB1" w14:textId="77777777" w:rsidTr="007F674D">
        <w:tblPrEx>
          <w:tblCellMar>
            <w:top w:w="0" w:type="dxa"/>
            <w:bottom w:w="0" w:type="dxa"/>
          </w:tblCellMar>
        </w:tblPrEx>
        <w:trPr>
          <w:trHeight w:val="478"/>
        </w:trPr>
        <w:tc>
          <w:tcPr>
            <w:tcW w:w="2863" w:type="dxa"/>
            <w:tcMar>
              <w:top w:w="80" w:type="dxa"/>
              <w:left w:w="100" w:type="dxa"/>
              <w:bottom w:w="80" w:type="dxa"/>
              <w:right w:w="100" w:type="dxa"/>
            </w:tcMar>
            <w:vAlign w:val="center"/>
          </w:tcPr>
          <w:p w14:paraId="06A1EECB" w14:textId="01BC884C" w:rsidR="000422BC" w:rsidRPr="007F674D" w:rsidRDefault="00000000">
            <w:r w:rsidRPr="007F674D">
              <w:rPr>
                <w:sz w:val="19"/>
                <w:szCs w:val="19"/>
              </w:rPr>
              <w:t xml:space="preserve">Payload </w:t>
            </w:r>
            <w:r w:rsidR="007F674D">
              <w:rPr>
                <w:sz w:val="19"/>
                <w:szCs w:val="19"/>
              </w:rPr>
              <w:t>+</w:t>
            </w:r>
            <w:r w:rsidRPr="007F674D">
              <w:rPr>
                <w:sz w:val="19"/>
                <w:szCs w:val="19"/>
              </w:rPr>
              <w:t xml:space="preserve"> electronics</w:t>
            </w:r>
            <w:r w:rsidR="007F674D">
              <w:rPr>
                <w:sz w:val="19"/>
                <w:szCs w:val="19"/>
              </w:rPr>
              <w:t xml:space="preserve"> stuff</w:t>
            </w:r>
          </w:p>
        </w:tc>
        <w:tc>
          <w:tcPr>
            <w:tcW w:w="2423" w:type="dxa"/>
            <w:tcMar>
              <w:top w:w="80" w:type="dxa"/>
              <w:left w:w="100" w:type="dxa"/>
              <w:bottom w:w="80" w:type="dxa"/>
              <w:right w:w="100" w:type="dxa"/>
            </w:tcMar>
            <w:vAlign w:val="center"/>
          </w:tcPr>
          <w:p w14:paraId="0D5289C3" w14:textId="77777777" w:rsidR="000422BC" w:rsidRPr="007F674D" w:rsidRDefault="00000000">
            <w:pPr>
              <w:jc w:val="center"/>
            </w:pPr>
            <w:r w:rsidRPr="007F674D">
              <w:rPr>
                <w:sz w:val="19"/>
                <w:szCs w:val="19"/>
              </w:rPr>
              <w:t>Cramped, low freeboard</w:t>
            </w:r>
          </w:p>
        </w:tc>
        <w:tc>
          <w:tcPr>
            <w:tcW w:w="2423" w:type="dxa"/>
            <w:tcMar>
              <w:top w:w="80" w:type="dxa"/>
              <w:left w:w="100" w:type="dxa"/>
              <w:bottom w:w="80" w:type="dxa"/>
              <w:right w:w="100" w:type="dxa"/>
            </w:tcMar>
            <w:vAlign w:val="center"/>
          </w:tcPr>
          <w:p w14:paraId="327BB12B" w14:textId="77777777" w:rsidR="000422BC" w:rsidRPr="007F674D" w:rsidRDefault="00000000">
            <w:pPr>
              <w:jc w:val="center"/>
            </w:pPr>
            <w:r w:rsidRPr="007F674D">
              <w:rPr>
                <w:sz w:val="19"/>
                <w:szCs w:val="19"/>
              </w:rPr>
              <w:t>Split across 3 hulls</w:t>
            </w:r>
          </w:p>
        </w:tc>
        <w:tc>
          <w:tcPr>
            <w:tcW w:w="2423" w:type="dxa"/>
            <w:tcMar>
              <w:top w:w="80" w:type="dxa"/>
              <w:left w:w="100" w:type="dxa"/>
              <w:bottom w:w="80" w:type="dxa"/>
              <w:right w:w="100" w:type="dxa"/>
            </w:tcMar>
            <w:vAlign w:val="center"/>
          </w:tcPr>
          <w:p w14:paraId="4E48825B" w14:textId="77777777" w:rsidR="000422BC" w:rsidRPr="007F674D" w:rsidRDefault="00000000">
            <w:pPr>
              <w:jc w:val="center"/>
            </w:pPr>
            <w:r w:rsidRPr="007F674D">
              <w:rPr>
                <w:sz w:val="19"/>
                <w:szCs w:val="19"/>
              </w:rPr>
              <w:t>Open bridge deck between hulls</w:t>
            </w:r>
          </w:p>
        </w:tc>
      </w:tr>
      <w:tr w:rsidR="000422BC" w14:paraId="352E5E48" w14:textId="77777777" w:rsidTr="007F674D">
        <w:tblPrEx>
          <w:tblCellMar>
            <w:top w:w="0" w:type="dxa"/>
            <w:bottom w:w="0" w:type="dxa"/>
          </w:tblCellMar>
        </w:tblPrEx>
        <w:trPr>
          <w:trHeight w:val="478"/>
        </w:trPr>
        <w:tc>
          <w:tcPr>
            <w:tcW w:w="2863" w:type="dxa"/>
            <w:tcMar>
              <w:top w:w="80" w:type="dxa"/>
              <w:left w:w="100" w:type="dxa"/>
              <w:bottom w:w="80" w:type="dxa"/>
              <w:right w:w="100" w:type="dxa"/>
            </w:tcMar>
            <w:vAlign w:val="center"/>
          </w:tcPr>
          <w:p w14:paraId="604959C6" w14:textId="77777777" w:rsidR="000422BC" w:rsidRPr="007F674D" w:rsidRDefault="00000000">
            <w:r w:rsidRPr="007F674D">
              <w:rPr>
                <w:sz w:val="19"/>
                <w:szCs w:val="19"/>
              </w:rPr>
              <w:t>Steering with twin thrusters</w:t>
            </w:r>
          </w:p>
        </w:tc>
        <w:tc>
          <w:tcPr>
            <w:tcW w:w="2423" w:type="dxa"/>
            <w:tcMar>
              <w:top w:w="80" w:type="dxa"/>
              <w:left w:w="100" w:type="dxa"/>
              <w:bottom w:w="80" w:type="dxa"/>
              <w:right w:w="100" w:type="dxa"/>
            </w:tcMar>
            <w:vAlign w:val="center"/>
          </w:tcPr>
          <w:p w14:paraId="7905FA16" w14:textId="77777777" w:rsidR="000422BC" w:rsidRPr="007F674D" w:rsidRDefault="00000000">
            <w:pPr>
              <w:jc w:val="center"/>
            </w:pPr>
            <w:r w:rsidRPr="007F674D">
              <w:rPr>
                <w:sz w:val="19"/>
                <w:szCs w:val="19"/>
              </w:rPr>
              <w:t>Poor yaw arm</w:t>
            </w:r>
          </w:p>
        </w:tc>
        <w:tc>
          <w:tcPr>
            <w:tcW w:w="2423" w:type="dxa"/>
            <w:tcMar>
              <w:top w:w="80" w:type="dxa"/>
              <w:left w:w="100" w:type="dxa"/>
              <w:bottom w:w="80" w:type="dxa"/>
              <w:right w:w="100" w:type="dxa"/>
            </w:tcMar>
            <w:vAlign w:val="center"/>
          </w:tcPr>
          <w:p w14:paraId="7558132D" w14:textId="4CEE0ED0" w:rsidR="000422BC" w:rsidRPr="007F674D" w:rsidRDefault="00000000">
            <w:pPr>
              <w:jc w:val="center"/>
            </w:pPr>
            <w:r w:rsidRPr="007F674D">
              <w:rPr>
                <w:sz w:val="19"/>
                <w:szCs w:val="19"/>
              </w:rPr>
              <w:t xml:space="preserve">Awkward (amas </w:t>
            </w:r>
            <w:r w:rsidR="007F674D" w:rsidRPr="007F674D">
              <w:rPr>
                <w:sz w:val="19"/>
                <w:szCs w:val="19"/>
              </w:rPr>
              <w:t>off axis</w:t>
            </w:r>
            <w:r w:rsidRPr="007F674D">
              <w:rPr>
                <w:sz w:val="19"/>
                <w:szCs w:val="19"/>
              </w:rPr>
              <w:t>)</w:t>
            </w:r>
          </w:p>
        </w:tc>
        <w:tc>
          <w:tcPr>
            <w:tcW w:w="2423" w:type="dxa"/>
            <w:tcMar>
              <w:top w:w="80" w:type="dxa"/>
              <w:left w:w="100" w:type="dxa"/>
              <w:bottom w:w="80" w:type="dxa"/>
              <w:right w:w="100" w:type="dxa"/>
            </w:tcMar>
            <w:vAlign w:val="center"/>
          </w:tcPr>
          <w:p w14:paraId="4EE4A8D9" w14:textId="77777777" w:rsidR="000422BC" w:rsidRPr="007F674D" w:rsidRDefault="00000000">
            <w:pPr>
              <w:jc w:val="center"/>
            </w:pPr>
            <w:r w:rsidRPr="007F674D">
              <w:rPr>
                <w:sz w:val="19"/>
                <w:szCs w:val="19"/>
              </w:rPr>
              <w:t>Excellent – wide thrust arm</w:t>
            </w:r>
          </w:p>
        </w:tc>
      </w:tr>
      <w:tr w:rsidR="000422BC" w14:paraId="74E20CB7" w14:textId="77777777" w:rsidTr="007F674D">
        <w:tblPrEx>
          <w:tblCellMar>
            <w:top w:w="0" w:type="dxa"/>
            <w:bottom w:w="0" w:type="dxa"/>
          </w:tblCellMar>
        </w:tblPrEx>
        <w:trPr>
          <w:trHeight w:val="472"/>
        </w:trPr>
        <w:tc>
          <w:tcPr>
            <w:tcW w:w="2863" w:type="dxa"/>
            <w:tcMar>
              <w:top w:w="80" w:type="dxa"/>
              <w:left w:w="100" w:type="dxa"/>
              <w:bottom w:w="80" w:type="dxa"/>
              <w:right w:w="100" w:type="dxa"/>
            </w:tcMar>
            <w:vAlign w:val="center"/>
          </w:tcPr>
          <w:p w14:paraId="4EE3B4A4" w14:textId="77777777" w:rsidR="000422BC" w:rsidRPr="007F674D" w:rsidRDefault="00000000">
            <w:r w:rsidRPr="007F674D">
              <w:rPr>
                <w:sz w:val="19"/>
                <w:szCs w:val="19"/>
              </w:rPr>
              <w:t>Structural complexity</w:t>
            </w:r>
          </w:p>
        </w:tc>
        <w:tc>
          <w:tcPr>
            <w:tcW w:w="2423" w:type="dxa"/>
            <w:tcMar>
              <w:top w:w="80" w:type="dxa"/>
              <w:left w:w="100" w:type="dxa"/>
              <w:bottom w:w="80" w:type="dxa"/>
              <w:right w:w="100" w:type="dxa"/>
            </w:tcMar>
            <w:vAlign w:val="center"/>
          </w:tcPr>
          <w:p w14:paraId="1095D22B" w14:textId="77777777" w:rsidR="000422BC" w:rsidRPr="007F674D" w:rsidRDefault="00000000">
            <w:pPr>
              <w:jc w:val="center"/>
            </w:pPr>
            <w:r w:rsidRPr="007F674D">
              <w:rPr>
                <w:sz w:val="19"/>
                <w:szCs w:val="19"/>
              </w:rPr>
              <w:t>Lowest</w:t>
            </w:r>
          </w:p>
        </w:tc>
        <w:tc>
          <w:tcPr>
            <w:tcW w:w="2423" w:type="dxa"/>
            <w:tcMar>
              <w:top w:w="80" w:type="dxa"/>
              <w:left w:w="100" w:type="dxa"/>
              <w:bottom w:w="80" w:type="dxa"/>
              <w:right w:w="100" w:type="dxa"/>
            </w:tcMar>
            <w:vAlign w:val="center"/>
          </w:tcPr>
          <w:p w14:paraId="5EAC8640" w14:textId="77777777" w:rsidR="000422BC" w:rsidRPr="007F674D" w:rsidRDefault="00000000">
            <w:pPr>
              <w:jc w:val="center"/>
            </w:pPr>
            <w:r w:rsidRPr="007F674D">
              <w:rPr>
                <w:sz w:val="19"/>
                <w:szCs w:val="19"/>
              </w:rPr>
              <w:t>Highest (2 sets of beams)</w:t>
            </w:r>
          </w:p>
        </w:tc>
        <w:tc>
          <w:tcPr>
            <w:tcW w:w="2423" w:type="dxa"/>
            <w:tcMar>
              <w:top w:w="80" w:type="dxa"/>
              <w:left w:w="100" w:type="dxa"/>
              <w:bottom w:w="80" w:type="dxa"/>
              <w:right w:w="100" w:type="dxa"/>
            </w:tcMar>
            <w:vAlign w:val="center"/>
          </w:tcPr>
          <w:p w14:paraId="1BA71BCB" w14:textId="77777777" w:rsidR="000422BC" w:rsidRPr="007F674D" w:rsidRDefault="00000000">
            <w:pPr>
              <w:jc w:val="center"/>
            </w:pPr>
            <w:r w:rsidRPr="007F674D">
              <w:rPr>
                <w:sz w:val="19"/>
                <w:szCs w:val="19"/>
              </w:rPr>
              <w:t>Moderate (1 cross-structure)</w:t>
            </w:r>
          </w:p>
        </w:tc>
      </w:tr>
      <w:tr w:rsidR="000422BC" w14:paraId="7F160AE5" w14:textId="77777777" w:rsidTr="007F674D">
        <w:tblPrEx>
          <w:tblCellMar>
            <w:top w:w="0" w:type="dxa"/>
            <w:bottom w:w="0" w:type="dxa"/>
          </w:tblCellMar>
        </w:tblPrEx>
        <w:trPr>
          <w:trHeight w:val="478"/>
        </w:trPr>
        <w:tc>
          <w:tcPr>
            <w:tcW w:w="2863" w:type="dxa"/>
            <w:tcMar>
              <w:top w:w="80" w:type="dxa"/>
              <w:left w:w="100" w:type="dxa"/>
              <w:bottom w:w="80" w:type="dxa"/>
              <w:right w:w="100" w:type="dxa"/>
            </w:tcMar>
            <w:vAlign w:val="center"/>
          </w:tcPr>
          <w:p w14:paraId="1F0EBDBF" w14:textId="1F9F7ADD" w:rsidR="000422BC" w:rsidRPr="007F674D" w:rsidRDefault="00000000">
            <w:r w:rsidRPr="007F674D">
              <w:rPr>
                <w:sz w:val="19"/>
                <w:szCs w:val="19"/>
              </w:rPr>
              <w:t>Footprint efficiency (1 m x 1 m)</w:t>
            </w:r>
          </w:p>
        </w:tc>
        <w:tc>
          <w:tcPr>
            <w:tcW w:w="2423" w:type="dxa"/>
            <w:tcMar>
              <w:top w:w="80" w:type="dxa"/>
              <w:left w:w="100" w:type="dxa"/>
              <w:bottom w:w="80" w:type="dxa"/>
              <w:right w:w="100" w:type="dxa"/>
            </w:tcMar>
            <w:vAlign w:val="center"/>
          </w:tcPr>
          <w:p w14:paraId="13920635" w14:textId="77777777" w:rsidR="000422BC" w:rsidRPr="007F674D" w:rsidRDefault="00000000">
            <w:pPr>
              <w:jc w:val="center"/>
            </w:pPr>
            <w:r w:rsidRPr="007F674D">
              <w:rPr>
                <w:sz w:val="19"/>
                <w:szCs w:val="19"/>
              </w:rPr>
              <w:t>Good</w:t>
            </w:r>
          </w:p>
        </w:tc>
        <w:tc>
          <w:tcPr>
            <w:tcW w:w="2423" w:type="dxa"/>
            <w:tcMar>
              <w:top w:w="80" w:type="dxa"/>
              <w:left w:w="100" w:type="dxa"/>
              <w:bottom w:w="80" w:type="dxa"/>
              <w:right w:w="100" w:type="dxa"/>
            </w:tcMar>
            <w:vAlign w:val="center"/>
          </w:tcPr>
          <w:p w14:paraId="6404CD1C" w14:textId="77777777" w:rsidR="000422BC" w:rsidRPr="007F674D" w:rsidRDefault="00000000">
            <w:pPr>
              <w:jc w:val="center"/>
            </w:pPr>
            <w:r w:rsidRPr="007F674D">
              <w:rPr>
                <w:sz w:val="19"/>
                <w:szCs w:val="19"/>
              </w:rPr>
              <w:t>Poor – amas waste width</w:t>
            </w:r>
          </w:p>
        </w:tc>
        <w:tc>
          <w:tcPr>
            <w:tcW w:w="2423" w:type="dxa"/>
            <w:tcMar>
              <w:top w:w="80" w:type="dxa"/>
              <w:left w:w="100" w:type="dxa"/>
              <w:bottom w:w="80" w:type="dxa"/>
              <w:right w:w="100" w:type="dxa"/>
            </w:tcMar>
            <w:vAlign w:val="center"/>
          </w:tcPr>
          <w:p w14:paraId="273D8B4F" w14:textId="77777777" w:rsidR="000422BC" w:rsidRPr="007F674D" w:rsidRDefault="00000000">
            <w:pPr>
              <w:jc w:val="center"/>
            </w:pPr>
            <w:r w:rsidRPr="007F674D">
              <w:rPr>
                <w:sz w:val="19"/>
                <w:szCs w:val="19"/>
              </w:rPr>
              <w:t>Good – uses full beam</w:t>
            </w:r>
          </w:p>
        </w:tc>
      </w:tr>
    </w:tbl>
    <w:p w14:paraId="0BACF20C" w14:textId="77777777" w:rsidR="000422BC" w:rsidRDefault="00000000">
      <w:pPr>
        <w:spacing w:before="60" w:after="200"/>
        <w:jc w:val="center"/>
      </w:pPr>
      <w:r>
        <w:rPr>
          <w:i/>
          <w:iCs/>
          <w:color w:val="595959"/>
          <w:sz w:val="19"/>
          <w:szCs w:val="19"/>
        </w:rPr>
        <w:t>Table 1. Qualitative trade-off between the three hull configurations considered.</w:t>
      </w:r>
    </w:p>
    <w:p w14:paraId="04CE7DC5" w14:textId="5DEA7728" w:rsidR="000422BC" w:rsidRDefault="00000000">
      <w:pPr>
        <w:pStyle w:val="Heading2"/>
      </w:pPr>
      <w:r>
        <w:t xml:space="preserve">2.3 </w:t>
      </w:r>
      <w:r w:rsidR="007F674D">
        <w:t xml:space="preserve">What we </w:t>
      </w:r>
      <w:r>
        <w:t>Select</w:t>
      </w:r>
      <w:r w:rsidR="007F674D">
        <w:t>ed finally</w:t>
      </w:r>
    </w:p>
    <w:p w14:paraId="00BBA604" w14:textId="07F5248C" w:rsidR="000422BC" w:rsidRDefault="00000000">
      <w:pPr>
        <w:spacing w:after="160" w:line="276" w:lineRule="auto"/>
        <w:jc w:val="both"/>
      </w:pPr>
      <w:r>
        <w:t>The catamaran configuration is selected. It gives adequate stability without ballast, uses the full available beam productively (rather than losing width to outriggers as in a trimaran), places the electronics/battery stack on a single accessible bridge deck, and pairs naturally with a twin-thruster, rudderless steering scheme which is also the propulsion arrangement. The trade accepted is a higher wetted surface than an optimised trimaran main hull and the need to manage hull-to-hull wave interference</w:t>
      </w:r>
      <w:r w:rsidR="007F674D">
        <w:t xml:space="preserve"> which we also accounted later in this report</w:t>
      </w:r>
      <w:r>
        <w:t>.</w:t>
      </w:r>
    </w:p>
    <w:p w14:paraId="37176760" w14:textId="77777777" w:rsidR="00B009A5" w:rsidRDefault="00B009A5" w:rsidP="00B009A5">
      <w:pPr>
        <w:pStyle w:val="Heading2"/>
      </w:pPr>
      <w:r>
        <w:t>2.4 Quantifying the Stability Advantage</w:t>
      </w:r>
    </w:p>
    <w:p w14:paraId="17E59429" w14:textId="77777777" w:rsidR="00B009A5" w:rsidRDefault="00B009A5" w:rsidP="00B009A5">
      <w:pPr>
        <w:spacing w:after="160" w:line="276" w:lineRule="auto"/>
        <w:jc w:val="both"/>
      </w:pPr>
      <w:r>
        <w:t>Section 2.2 asserted that hull separation gives the catamaran high transverse stability “without ballast.” This can be shown directly using the standard metacentric-radius relation used to size initial stability in naval architecture:</w:t>
      </w:r>
    </w:p>
    <w:p w14:paraId="5D71AAE8" w14:textId="77777777" w:rsidR="00B009A5" w:rsidRDefault="00B009A5" w:rsidP="00B009A5">
      <w:pPr>
        <w:spacing w:after="160" w:line="276" w:lineRule="auto"/>
        <w:jc w:val="center"/>
      </w:pPr>
      <w:r>
        <w:t>BM = Iᴛ / ∇</w:t>
      </w:r>
    </w:p>
    <w:p w14:paraId="6CB66118" w14:textId="77777777" w:rsidR="00B009A5" w:rsidRDefault="00B009A5" w:rsidP="00B009A5">
      <w:pPr>
        <w:spacing w:after="160" w:line="276" w:lineRule="auto"/>
        <w:jc w:val="both"/>
      </w:pPr>
      <w:r>
        <w:t>where Iᴛ is the transverse second moment of area of the waterplane about the vessel's centreline and ∇ is the displaced volume. For a catamaran, Iᴛ is dominated by the parallel-axis term of the two hulls sitting a half-separation S/2 either side of the centreline, rather than by each hull's own (small) waterplane inertia:</w:t>
      </w:r>
    </w:p>
    <w:p w14:paraId="2BB7B541" w14:textId="52909216" w:rsidR="00B009A5" w:rsidRDefault="00B009A5" w:rsidP="00B009A5">
      <w:pPr>
        <w:spacing w:after="160" w:line="276" w:lineRule="auto"/>
        <w:jc w:val="center"/>
      </w:pPr>
      <w:r>
        <w:t>Iᴛ ≈ 2 × [ A</w:t>
      </w:r>
      <w:r w:rsidRPr="00B009A5">
        <w:rPr>
          <w:vertAlign w:val="subscript"/>
        </w:rPr>
        <w:t>wp</w:t>
      </w:r>
      <w:r>
        <w:t xml:space="preserve"> × (S/</w:t>
      </w:r>
      <w:r>
        <w:t xml:space="preserve">2) </w:t>
      </w:r>
      <w:r w:rsidR="007B5C08">
        <w:t>²] with</w:t>
      </w:r>
      <w:r w:rsidR="005C6336">
        <w:t xml:space="preserve"> A</w:t>
      </w:r>
      <w:r w:rsidR="005C6336">
        <w:rPr>
          <w:vertAlign w:val="subscript"/>
        </w:rPr>
        <w:t xml:space="preserve">wp </w:t>
      </w:r>
      <w:r>
        <w:t>= C</w:t>
      </w:r>
      <w:r>
        <w:rPr>
          <w:vertAlign w:val="subscript"/>
        </w:rPr>
        <w:t>wp</w:t>
      </w:r>
      <w:r>
        <w:t>× L × B</w:t>
      </w:r>
    </w:p>
    <w:p w14:paraId="41B148DE" w14:textId="6B182F6B" w:rsidR="00B009A5" w:rsidRPr="00414249" w:rsidRDefault="00B009A5" w:rsidP="00B009A5">
      <w:pPr>
        <w:spacing w:after="160" w:line="276" w:lineRule="auto"/>
        <w:jc w:val="both"/>
      </w:pPr>
      <w:r w:rsidRPr="00414249">
        <w:t>Taking a waterplane coefficient C</w:t>
      </w:r>
      <w:r w:rsidRPr="00414249">
        <w:rPr>
          <w:vertAlign w:val="subscript"/>
        </w:rPr>
        <w:t>wp</w:t>
      </w:r>
      <w:r w:rsidRPr="00414249">
        <w:t xml:space="preserve"> ≈ 0.7, each </w:t>
      </w:r>
      <w:r w:rsidR="005C6336" w:rsidRPr="00414249">
        <w:t>demi hull’s</w:t>
      </w:r>
      <w:r w:rsidRPr="00414249">
        <w:t xml:space="preserve"> waterplane area is A</w:t>
      </w:r>
      <w:r w:rsidRPr="00414249">
        <w:rPr>
          <w:vertAlign w:val="subscript"/>
        </w:rPr>
        <w:t>wp</w:t>
      </w:r>
      <w:r w:rsidRPr="00414249">
        <w:t xml:space="preserve"> = 0.7 × 0.95 × 0.10 = 0.0665 m². With S = 0.</w:t>
      </w:r>
      <w:r w:rsidRPr="00414249">
        <w:t>55</w:t>
      </w:r>
      <w:r w:rsidRPr="00414249">
        <w:t xml:space="preserve"> m, the parallel-axis term per hull is 0.0665 × (</w:t>
      </w:r>
      <w:r w:rsidRPr="00414249">
        <w:t>0.275) ²</w:t>
      </w:r>
      <w:r w:rsidRPr="00414249">
        <w:t xml:space="preserve"> = 0.0050</w:t>
      </w:r>
      <w:r w:rsidRPr="00414249">
        <w:t>3</w:t>
      </w:r>
      <w:r w:rsidRPr="00414249">
        <w:t xml:space="preserve"> m⁴, giving Iᴛ ≈ 2 × 0.0050</w:t>
      </w:r>
      <w:r w:rsidRPr="00414249">
        <w:t>3</w:t>
      </w:r>
      <w:r w:rsidRPr="00414249">
        <w:t xml:space="preserve"> = 0.0</w:t>
      </w:r>
      <w:r w:rsidRPr="00414249">
        <w:t>1006</w:t>
      </w:r>
      <w:r w:rsidRPr="00414249">
        <w:t xml:space="preserve"> m⁴. At the 9 kg baseline mass (∇ = 0.009 m³), this gives:</w:t>
      </w:r>
    </w:p>
    <w:p w14:paraId="494546B6" w14:textId="0D3904CD" w:rsidR="00B009A5" w:rsidRPr="00414249" w:rsidRDefault="005C6336" w:rsidP="00B009A5">
      <w:pPr>
        <w:spacing w:after="160" w:line="276" w:lineRule="auto"/>
        <w:jc w:val="center"/>
      </w:pPr>
      <w:r w:rsidRPr="00414249">
        <w:t>BM (</w:t>
      </w:r>
      <w:r w:rsidR="00B009A5" w:rsidRPr="00414249">
        <w:t>catamaran) = 0.0</w:t>
      </w:r>
      <w:r w:rsidR="00B009A5" w:rsidRPr="00414249">
        <w:t>1006</w:t>
      </w:r>
      <w:r w:rsidR="00B009A5" w:rsidRPr="00414249">
        <w:t xml:space="preserve"> / 0.009 ≈ </w:t>
      </w:r>
      <w:r w:rsidRPr="00414249">
        <w:t>1.12</w:t>
      </w:r>
      <w:r w:rsidR="00B009A5" w:rsidRPr="00414249">
        <w:t xml:space="preserve"> m</w:t>
      </w:r>
    </w:p>
    <w:p w14:paraId="01B69AB3" w14:textId="4A95A2A3" w:rsidR="00B009A5" w:rsidRPr="00414249" w:rsidRDefault="00B009A5" w:rsidP="00B009A5">
      <w:pPr>
        <w:spacing w:after="160" w:line="276" w:lineRule="auto"/>
        <w:jc w:val="both"/>
      </w:pPr>
      <w:r w:rsidRPr="00414249">
        <w:lastRenderedPageBreak/>
        <w:t>For comparison, a single hull carrying the same total waterplane area (i.e. no separation term at all, B</w:t>
      </w:r>
      <w:r w:rsidRPr="00414249">
        <w:rPr>
          <w:vertAlign w:val="subscript"/>
        </w:rPr>
        <w:t>eq</w:t>
      </w:r>
      <w:r w:rsidRPr="00414249">
        <w:t xml:space="preserve"> = 0.20 m so that L × B</w:t>
      </w:r>
      <w:r w:rsidRPr="00414249">
        <w:rPr>
          <w:vertAlign w:val="subscript"/>
        </w:rPr>
        <w:t>eq</w:t>
      </w:r>
      <w:r w:rsidRPr="00414249">
        <w:t xml:space="preserve"> × C</w:t>
      </w:r>
      <w:r w:rsidRPr="00414249">
        <w:rPr>
          <w:vertAlign w:val="subscript"/>
        </w:rPr>
        <w:t>wp</w:t>
      </w:r>
      <w:r w:rsidRPr="00414249">
        <w:t xml:space="preserve"> equals the catamaran's combined 0.133 m²) has Iᴛ ≈ (1/12) × L × B_eq³ = (1/12) × 0.95 × 0.20³ = 6.33 × 10⁻⁴ m⁴, giving </w:t>
      </w:r>
      <w:r w:rsidR="005C6336" w:rsidRPr="00414249">
        <w:t>BM (</w:t>
      </w:r>
      <w:r w:rsidRPr="00414249">
        <w:t>monohull-equivalent) = 6.33×10⁻⁴ / 0.009 ≈ 0.070 m.</w:t>
      </w:r>
    </w:p>
    <w:p w14:paraId="55596BB0" w14:textId="20B75C82" w:rsidR="00B009A5" w:rsidRDefault="00A26672" w:rsidP="00B009A5">
      <w:pPr>
        <w:spacing w:before="120" w:after="60"/>
        <w:jc w:val="center"/>
      </w:pPr>
      <w:r>
        <w:rPr>
          <w:noProof/>
        </w:rPr>
        <w:drawing>
          <wp:inline distT="0" distB="0" distL="0" distR="0" wp14:anchorId="3564ADA9" wp14:editId="1BCCDBB0">
            <wp:extent cx="6248400" cy="3965575"/>
            <wp:effectExtent l="0" t="0" r="0" b="0"/>
            <wp:docPr id="192350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0294" name="Picture 19235002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3965575"/>
                    </a:xfrm>
                    <a:prstGeom prst="rect">
                      <a:avLst/>
                    </a:prstGeom>
                  </pic:spPr>
                </pic:pic>
              </a:graphicData>
            </a:graphic>
          </wp:inline>
        </w:drawing>
      </w:r>
    </w:p>
    <w:p w14:paraId="628534A7" w14:textId="77777777" w:rsidR="00B009A5" w:rsidRDefault="00B009A5" w:rsidP="00B009A5">
      <w:pPr>
        <w:spacing w:before="60" w:after="200"/>
        <w:jc w:val="center"/>
      </w:pPr>
      <w:r>
        <w:rPr>
          <w:i/>
          <w:iCs/>
          <w:color w:val="595959"/>
          <w:sz w:val="19"/>
          <w:szCs w:val="19"/>
        </w:rPr>
        <w:t>Figure 1. Metacentric radius, catamaran vs. an equivalent single hull with the same total waterplane area.</w:t>
      </w:r>
    </w:p>
    <w:p w14:paraId="61CAAB38" w14:textId="52F74E7F" w:rsidR="00B009A5" w:rsidRDefault="00B009A5">
      <w:pPr>
        <w:spacing w:after="160" w:line="276" w:lineRule="auto"/>
        <w:jc w:val="both"/>
      </w:pPr>
      <w:r>
        <w:t xml:space="preserve">The catamaran's metacentric radius is ≈ </w:t>
      </w:r>
      <w:r w:rsidR="005C6336">
        <w:t>16</w:t>
      </w:r>
      <w:r>
        <w:t xml:space="preserve">× larger than the monohull-equivalent case, purely </w:t>
      </w:r>
      <w:r w:rsidR="007B5C08">
        <w:t>because of</w:t>
      </w:r>
      <w:r>
        <w:t xml:space="preserve"> hull separation</w:t>
      </w:r>
      <w:r w:rsidR="005C6336">
        <w:t xml:space="preserve"> without adding</w:t>
      </w:r>
      <w:r>
        <w:t xml:space="preserve"> extra material, ballast, or waterplane area. Since GM = KB + BM − KG, a larger BM gives a much larger righting-moment margin for the same vertical centre-of-gravity height, which is the quantitative basis for the qualitative stability claim in Section 2.2, and part of the reasoning behind keeping the electronics stack low in the frame (Section 6)</w:t>
      </w:r>
      <w:r w:rsidR="005C6336">
        <w:t xml:space="preserve"> gives</w:t>
      </w:r>
      <w:r>
        <w:t xml:space="preserve"> a low KG combines with the already-large BM for a substantial GM.</w:t>
      </w:r>
    </w:p>
    <w:p w14:paraId="39DCAAD0" w14:textId="77777777" w:rsidR="000422BC" w:rsidRDefault="00000000">
      <w:pPr>
        <w:pStyle w:val="Heading1"/>
      </w:pPr>
      <w:r>
        <w:t>3. Hull Principal Dimensions and Hydrodynamic Sizing</w:t>
      </w:r>
    </w:p>
    <w:p w14:paraId="6191D2B7" w14:textId="5BAEF6F3" w:rsidR="000422BC" w:rsidRPr="00A26672" w:rsidRDefault="00000000">
      <w:pPr>
        <w:spacing w:after="160" w:line="276" w:lineRule="auto"/>
        <w:jc w:val="both"/>
      </w:pPr>
      <w:r w:rsidRPr="00A26672">
        <w:t xml:space="preserve">Working dimensions currently taken forward: hull (waterline) length L = 0.95 m, beam of each </w:t>
      </w:r>
      <w:r w:rsidR="007F674D" w:rsidRPr="00A26672">
        <w:t>demi hull</w:t>
      </w:r>
      <w:r w:rsidRPr="00A26672">
        <w:t xml:space="preserve"> B = 0.10 m, and centreline-to-centreline separation between the hulls S = 0.</w:t>
      </w:r>
      <w:r w:rsidR="005C6336" w:rsidRPr="00A26672">
        <w:t>5</w:t>
      </w:r>
      <w:r w:rsidRPr="00A26672">
        <w:t>5 m. This gives an overall beam of S + B = 0.95 m, fitting inside the 1 m x 1 m footprint constraint with margin for fenders/mounts.</w:t>
      </w:r>
    </w:p>
    <w:p w14:paraId="67F0F2E7" w14:textId="51A73DFD" w:rsidR="005C6336" w:rsidRDefault="00A26672">
      <w:pPr>
        <w:spacing w:after="160" w:line="276" w:lineRule="auto"/>
        <w:jc w:val="both"/>
      </w:pPr>
      <w:r>
        <w:rPr>
          <w:noProof/>
        </w:rPr>
        <w:lastRenderedPageBreak/>
        <w:drawing>
          <wp:inline distT="0" distB="0" distL="0" distR="0" wp14:anchorId="1801F00C" wp14:editId="028AA447">
            <wp:extent cx="6248400" cy="4972685"/>
            <wp:effectExtent l="0" t="0" r="0" b="0"/>
            <wp:docPr id="364641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41651" name="Picture 364641651"/>
                    <pic:cNvPicPr/>
                  </pic:nvPicPr>
                  <pic:blipFill>
                    <a:blip r:embed="rId8">
                      <a:extLst>
                        <a:ext uri="{28A0092B-C50C-407E-A947-70E740481C1C}">
                          <a14:useLocalDpi xmlns:a14="http://schemas.microsoft.com/office/drawing/2010/main" val="0"/>
                        </a:ext>
                      </a:extLst>
                    </a:blip>
                    <a:stretch>
                      <a:fillRect/>
                    </a:stretch>
                  </pic:blipFill>
                  <pic:spPr>
                    <a:xfrm>
                      <a:off x="0" y="0"/>
                      <a:ext cx="6248400" cy="4972685"/>
                    </a:xfrm>
                    <a:prstGeom prst="rect">
                      <a:avLst/>
                    </a:prstGeom>
                  </pic:spPr>
                </pic:pic>
              </a:graphicData>
            </a:graphic>
          </wp:inline>
        </w:drawing>
      </w:r>
    </w:p>
    <w:p w14:paraId="324DA407" w14:textId="77777777" w:rsidR="000422BC" w:rsidRDefault="00000000">
      <w:pPr>
        <w:pStyle w:val="Heading2"/>
      </w:pPr>
      <w:r>
        <w:t>3.1 Slenderness and Hull-Separation Ratios</w:t>
      </w:r>
    </w:p>
    <w:p w14:paraId="679A6972" w14:textId="6769DAF4" w:rsidR="000422BC" w:rsidRDefault="006D3A1F">
      <w:pPr>
        <w:spacing w:after="160" w:line="276" w:lineRule="auto"/>
        <w:jc w:val="both"/>
      </w:pPr>
      <w:r>
        <w:t xml:space="preserve">The </w:t>
      </w:r>
      <w:r w:rsidR="00000000">
        <w:t>Two</w:t>
      </w:r>
      <w:r>
        <w:t xml:space="preserve"> </w:t>
      </w:r>
      <w:r w:rsidR="00000000">
        <w:t>non-dimensional ratios</w:t>
      </w:r>
      <w:r>
        <w:t xml:space="preserve"> which we calculated before doing the speed calculations</w:t>
      </w:r>
      <w:r w:rsidR="00000000">
        <w:t xml:space="preserve"> were:</w:t>
      </w:r>
    </w:p>
    <w:p w14:paraId="29CC3081" w14:textId="161CA846" w:rsidR="000422BC" w:rsidRDefault="006D3A1F">
      <w:pPr>
        <w:pStyle w:val="ListParagraph"/>
        <w:numPr>
          <w:ilvl w:val="0"/>
          <w:numId w:val="1"/>
        </w:numPr>
        <w:spacing w:after="80"/>
      </w:pPr>
      <w:r>
        <w:t>Demi hull</w:t>
      </w:r>
      <w:r w:rsidR="00000000">
        <w:t xml:space="preserve"> slenderness,</w:t>
      </w:r>
      <w:r>
        <w:t xml:space="preserve"> which is calculated by taking ratio of length of the hull to width of the hulls</w:t>
      </w:r>
      <w:r w:rsidR="00000000">
        <w:t xml:space="preserve"> </w:t>
      </w:r>
      <w:r>
        <w:t>(</w:t>
      </w:r>
      <w:r w:rsidR="00000000">
        <w:t>L/B = 0.95 / 0.10 = 9.5</w:t>
      </w:r>
      <w:r>
        <w:t>)</w:t>
      </w:r>
      <w:r w:rsidR="00000000">
        <w:t>.</w:t>
      </w:r>
      <w:r>
        <w:t xml:space="preserve"> In the</w:t>
      </w:r>
      <w:r w:rsidR="00000000">
        <w:t xml:space="preserve"> Multihull</w:t>
      </w:r>
      <w:r>
        <w:t xml:space="preserve"> design, the</w:t>
      </w:r>
      <w:r w:rsidR="00000000">
        <w:t xml:space="preserve"> </w:t>
      </w:r>
      <w:r>
        <w:t>demi hulls</w:t>
      </w:r>
      <w:r w:rsidR="00000000">
        <w:t xml:space="preserve"> are typically designed in the range</w:t>
      </w:r>
      <w:r>
        <w:t xml:space="preserve"> of</w:t>
      </w:r>
      <w:r w:rsidR="00000000">
        <w:t xml:space="preserve"> L/B ≈ 8–15 to keep </w:t>
      </w:r>
      <w:r>
        <w:t>the resistance due to waves</w:t>
      </w:r>
      <w:r w:rsidR="00000000">
        <w:t xml:space="preserve"> low;</w:t>
      </w:r>
      <w:r>
        <w:t xml:space="preserve"> our ratio sits around</w:t>
      </w:r>
      <w:r w:rsidR="00000000">
        <w:t xml:space="preserve"> 9.5 </w:t>
      </w:r>
      <w:r>
        <w:t>which is well under this</w:t>
      </w:r>
      <w:r w:rsidR="00000000">
        <w:t xml:space="preserve"> band.</w:t>
      </w:r>
    </w:p>
    <w:p w14:paraId="196D8288" w14:textId="4B0D1C37" w:rsidR="000422BC" w:rsidRDefault="00000000">
      <w:pPr>
        <w:pStyle w:val="ListParagraph"/>
        <w:numPr>
          <w:ilvl w:val="0"/>
          <w:numId w:val="1"/>
        </w:numPr>
        <w:spacing w:after="80"/>
      </w:pPr>
      <w:r>
        <w:t>Hull separation ratio,</w:t>
      </w:r>
      <w:r w:rsidR="006D3A1F">
        <w:t xml:space="preserve"> which is calculated by the ratio of distance between the centre line of both demi hulls by the length of the demi </w:t>
      </w:r>
      <w:r w:rsidR="006D3A1F" w:rsidRPr="008E0086">
        <w:t>hull</w:t>
      </w:r>
      <w:r w:rsidRPr="008E0086">
        <w:t xml:space="preserve"> </w:t>
      </w:r>
      <w:r w:rsidR="006D3A1F" w:rsidRPr="008E0086">
        <w:t>(</w:t>
      </w:r>
      <w:r w:rsidRPr="008E0086">
        <w:t>S/L = 0.</w:t>
      </w:r>
      <w:r w:rsidR="00503BF7" w:rsidRPr="008E0086">
        <w:t>5</w:t>
      </w:r>
      <w:r w:rsidR="008E0086">
        <w:t>5</w:t>
      </w:r>
      <w:r w:rsidR="00503BF7" w:rsidRPr="008E0086">
        <w:t xml:space="preserve"> </w:t>
      </w:r>
      <w:r w:rsidRPr="008E0086">
        <w:t>/ 0.95 ≈ 0.</w:t>
      </w:r>
      <w:r w:rsidR="00503BF7" w:rsidRPr="008E0086">
        <w:t>5</w:t>
      </w:r>
      <w:r w:rsidR="008E0086">
        <w:t>8</w:t>
      </w:r>
      <w:r w:rsidR="006D3A1F" w:rsidRPr="008E0086">
        <w:t>)</w:t>
      </w:r>
      <w:r w:rsidRPr="008E0086">
        <w:t>.</w:t>
      </w:r>
      <w:r w:rsidR="00041041" w:rsidRPr="008E0086">
        <w:t xml:space="preserve"> </w:t>
      </w:r>
      <w:r w:rsidR="00041041">
        <w:t>In</w:t>
      </w:r>
      <w:r>
        <w:t xml:space="preserve"> Published multihull</w:t>
      </w:r>
      <w:r w:rsidR="00041041">
        <w:t xml:space="preserve"> designs </w:t>
      </w:r>
      <w:r>
        <w:t>practic</w:t>
      </w:r>
      <w:r w:rsidR="00041041">
        <w:t>ally the S</w:t>
      </w:r>
      <w:r>
        <w:t>/L &gt; 0.3–0.</w:t>
      </w:r>
      <w:r w:rsidR="00503BF7">
        <w:t>4</w:t>
      </w:r>
      <w:r>
        <w:t xml:space="preserve"> to keep hull-to-hull wave interference small. </w:t>
      </w:r>
      <w:r w:rsidR="00041041">
        <w:t>Our ratio is well reasoned to keep it outside the range as our</w:t>
      </w:r>
      <w:r>
        <w:t xml:space="preserve"> S/L </w:t>
      </w:r>
      <w:r w:rsidR="00041041">
        <w:t>is</w:t>
      </w:r>
      <w:r>
        <w:t xml:space="preserve"> 0.</w:t>
      </w:r>
      <w:r w:rsidR="00503BF7">
        <w:t>5</w:t>
      </w:r>
      <w:r w:rsidR="008E0086">
        <w:t>8</w:t>
      </w:r>
      <w:r>
        <w:t xml:space="preserve"> the hulls are well outside the range where their wave systems reinforce each other destructively</w:t>
      </w:r>
      <w:r w:rsidR="00041041">
        <w:t xml:space="preserve"> which will reduce our resistance</w:t>
      </w:r>
      <w:r>
        <w:t>, at the cost of using the full available beam an acceptable trade given the footprint limit is 1 m and this configuration still fits inside it.</w:t>
      </w:r>
    </w:p>
    <w:p w14:paraId="193561B1" w14:textId="77777777" w:rsidR="000422BC" w:rsidRDefault="00000000">
      <w:pPr>
        <w:pStyle w:val="Heading2"/>
      </w:pPr>
      <w:r>
        <w:t>3.2 Length Froude Number</w:t>
      </w:r>
    </w:p>
    <w:p w14:paraId="2FF18550" w14:textId="668AFD16" w:rsidR="000422BC" w:rsidRDefault="00000000">
      <w:pPr>
        <w:spacing w:after="160" w:line="276" w:lineRule="auto"/>
        <w:jc w:val="both"/>
      </w:pPr>
      <w:r>
        <w:t>The length Froude number, F</w:t>
      </w:r>
      <w:r w:rsidR="00041041">
        <w:rPr>
          <w:vertAlign w:val="subscript"/>
        </w:rPr>
        <w:t>n</w:t>
      </w:r>
      <w:r>
        <w:t xml:space="preserve"> = V / √(gL), indicates which resistance regime the hull is operating in. With L = 0.95 m, √(gL) = </w:t>
      </w:r>
      <w:r w:rsidR="007B5C08">
        <w:t>√ (</w:t>
      </w:r>
      <w:r>
        <w:t>9.81 × 0.95) = 3.05 m/s.</w:t>
      </w:r>
    </w:p>
    <w:tbl>
      <w:tblPr>
        <w:tblW w:w="100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3600"/>
        <w:gridCol w:w="1600"/>
        <w:gridCol w:w="1900"/>
        <w:gridCol w:w="2900"/>
      </w:tblGrid>
      <w:tr w:rsidR="000422BC" w14:paraId="32E1C316" w14:textId="77777777" w:rsidTr="00C7027D">
        <w:tblPrEx>
          <w:tblCellMar>
            <w:top w:w="0" w:type="dxa"/>
            <w:bottom w:w="0" w:type="dxa"/>
          </w:tblCellMar>
        </w:tblPrEx>
        <w:trPr>
          <w:tblHeader/>
        </w:trPr>
        <w:tc>
          <w:tcPr>
            <w:tcW w:w="3600" w:type="dxa"/>
            <w:tcMar>
              <w:top w:w="80" w:type="dxa"/>
              <w:left w:w="100" w:type="dxa"/>
              <w:bottom w:w="80" w:type="dxa"/>
              <w:right w:w="100" w:type="dxa"/>
            </w:tcMar>
            <w:vAlign w:val="center"/>
          </w:tcPr>
          <w:p w14:paraId="5F9428E0" w14:textId="4CA43996" w:rsidR="000422BC" w:rsidRPr="00C7027D" w:rsidRDefault="00041041" w:rsidP="00041041">
            <w:pPr>
              <w:jc w:val="center"/>
              <w:rPr>
                <w:b/>
                <w:bCs/>
                <w:sz w:val="19"/>
                <w:szCs w:val="19"/>
              </w:rPr>
            </w:pPr>
            <w:r w:rsidRPr="00C7027D">
              <w:rPr>
                <w:b/>
                <w:bCs/>
                <w:sz w:val="19"/>
                <w:szCs w:val="19"/>
              </w:rPr>
              <w:lastRenderedPageBreak/>
              <w:t>Thruster Configurations</w:t>
            </w:r>
          </w:p>
        </w:tc>
        <w:tc>
          <w:tcPr>
            <w:tcW w:w="1600" w:type="dxa"/>
            <w:tcMar>
              <w:top w:w="80" w:type="dxa"/>
              <w:left w:w="100" w:type="dxa"/>
              <w:bottom w:w="80" w:type="dxa"/>
              <w:right w:w="100" w:type="dxa"/>
            </w:tcMar>
            <w:vAlign w:val="center"/>
          </w:tcPr>
          <w:p w14:paraId="51F0F8E8" w14:textId="3AB7AE9A" w:rsidR="000422BC" w:rsidRPr="00C7027D" w:rsidRDefault="00000000">
            <w:pPr>
              <w:jc w:val="center"/>
            </w:pPr>
            <w:r w:rsidRPr="00C7027D">
              <w:rPr>
                <w:b/>
                <w:bCs/>
                <w:sz w:val="19"/>
                <w:szCs w:val="19"/>
              </w:rPr>
              <w:t>V (m/s)</w:t>
            </w:r>
            <w:r w:rsidR="003F629C" w:rsidRPr="00C7027D">
              <w:rPr>
                <w:b/>
                <w:bCs/>
                <w:sz w:val="19"/>
                <w:szCs w:val="19"/>
              </w:rPr>
              <w:t xml:space="preserve"> (Approximately by stimulation)</w:t>
            </w:r>
          </w:p>
        </w:tc>
        <w:tc>
          <w:tcPr>
            <w:tcW w:w="1900" w:type="dxa"/>
            <w:tcMar>
              <w:top w:w="80" w:type="dxa"/>
              <w:left w:w="100" w:type="dxa"/>
              <w:bottom w:w="80" w:type="dxa"/>
              <w:right w:w="100" w:type="dxa"/>
            </w:tcMar>
            <w:vAlign w:val="center"/>
          </w:tcPr>
          <w:p w14:paraId="2489CCD3" w14:textId="77777777" w:rsidR="000422BC" w:rsidRPr="00C7027D" w:rsidRDefault="00000000">
            <w:pPr>
              <w:jc w:val="center"/>
            </w:pPr>
            <w:r w:rsidRPr="00C7027D">
              <w:rPr>
                <w:b/>
                <w:bCs/>
                <w:sz w:val="19"/>
                <w:szCs w:val="19"/>
              </w:rPr>
              <w:t>Fn = V / √(gL)</w:t>
            </w:r>
          </w:p>
        </w:tc>
        <w:tc>
          <w:tcPr>
            <w:tcW w:w="2900" w:type="dxa"/>
            <w:tcMar>
              <w:top w:w="80" w:type="dxa"/>
              <w:left w:w="100" w:type="dxa"/>
              <w:bottom w:w="80" w:type="dxa"/>
              <w:right w:w="100" w:type="dxa"/>
            </w:tcMar>
            <w:vAlign w:val="center"/>
          </w:tcPr>
          <w:p w14:paraId="55838DBF" w14:textId="0593C6E2" w:rsidR="000422BC" w:rsidRPr="00C7027D" w:rsidRDefault="00000000">
            <w:pPr>
              <w:jc w:val="center"/>
            </w:pPr>
            <w:r w:rsidRPr="00C7027D">
              <w:rPr>
                <w:b/>
                <w:bCs/>
                <w:sz w:val="19"/>
                <w:szCs w:val="19"/>
              </w:rPr>
              <w:t>Regime</w:t>
            </w:r>
            <w:r w:rsidR="00041041" w:rsidRPr="00C7027D">
              <w:rPr>
                <w:b/>
                <w:bCs/>
                <w:sz w:val="19"/>
                <w:szCs w:val="19"/>
              </w:rPr>
              <w:t xml:space="preserve"> in which we can move according to the Fronde number </w:t>
            </w:r>
          </w:p>
        </w:tc>
      </w:tr>
      <w:tr w:rsidR="000422BC" w14:paraId="36803A85" w14:textId="77777777">
        <w:tblPrEx>
          <w:tblCellMar>
            <w:top w:w="0" w:type="dxa"/>
            <w:bottom w:w="0" w:type="dxa"/>
          </w:tblCellMar>
        </w:tblPrEx>
        <w:tc>
          <w:tcPr>
            <w:tcW w:w="3600" w:type="dxa"/>
            <w:tcMar>
              <w:top w:w="80" w:type="dxa"/>
              <w:left w:w="100" w:type="dxa"/>
              <w:bottom w:w="80" w:type="dxa"/>
              <w:right w:w="100" w:type="dxa"/>
            </w:tcMar>
            <w:vAlign w:val="center"/>
          </w:tcPr>
          <w:p w14:paraId="1A05EFA5" w14:textId="37D7F6EC" w:rsidR="000422BC" w:rsidRPr="008E0086" w:rsidRDefault="00000000">
            <w:pPr>
              <w:rPr>
                <w:sz w:val="19"/>
                <w:szCs w:val="19"/>
              </w:rPr>
            </w:pPr>
            <w:r w:rsidRPr="008E0086">
              <w:rPr>
                <w:sz w:val="19"/>
                <w:szCs w:val="19"/>
              </w:rPr>
              <w:t>Twin</w:t>
            </w:r>
            <w:r w:rsidR="00041041" w:rsidRPr="008E0086">
              <w:rPr>
                <w:sz w:val="19"/>
                <w:szCs w:val="19"/>
              </w:rPr>
              <w:t xml:space="preserve"> Apis queen </w:t>
            </w:r>
            <w:r w:rsidRPr="008E0086">
              <w:rPr>
                <w:sz w:val="19"/>
                <w:szCs w:val="19"/>
              </w:rPr>
              <w:t>U5 configuration</w:t>
            </w:r>
          </w:p>
        </w:tc>
        <w:tc>
          <w:tcPr>
            <w:tcW w:w="1600" w:type="dxa"/>
            <w:tcMar>
              <w:top w:w="80" w:type="dxa"/>
              <w:left w:w="100" w:type="dxa"/>
              <w:bottom w:w="80" w:type="dxa"/>
              <w:right w:w="100" w:type="dxa"/>
            </w:tcMar>
            <w:vAlign w:val="center"/>
          </w:tcPr>
          <w:p w14:paraId="70C75FCF" w14:textId="77777777" w:rsidR="000422BC" w:rsidRPr="008E0086" w:rsidRDefault="00000000">
            <w:pPr>
              <w:jc w:val="center"/>
              <w:rPr>
                <w:sz w:val="19"/>
                <w:szCs w:val="19"/>
              </w:rPr>
            </w:pPr>
            <w:r w:rsidRPr="008E0086">
              <w:rPr>
                <w:sz w:val="19"/>
                <w:szCs w:val="19"/>
              </w:rPr>
              <w:t>3.5</w:t>
            </w:r>
          </w:p>
        </w:tc>
        <w:tc>
          <w:tcPr>
            <w:tcW w:w="1900" w:type="dxa"/>
            <w:tcMar>
              <w:top w:w="80" w:type="dxa"/>
              <w:left w:w="100" w:type="dxa"/>
              <w:bottom w:w="80" w:type="dxa"/>
              <w:right w:w="100" w:type="dxa"/>
            </w:tcMar>
            <w:vAlign w:val="center"/>
          </w:tcPr>
          <w:p w14:paraId="2BB3845B" w14:textId="77777777" w:rsidR="000422BC" w:rsidRPr="008E0086" w:rsidRDefault="00000000">
            <w:pPr>
              <w:jc w:val="center"/>
              <w:rPr>
                <w:sz w:val="19"/>
                <w:szCs w:val="19"/>
              </w:rPr>
            </w:pPr>
            <w:r w:rsidRPr="008E0086">
              <w:rPr>
                <w:sz w:val="19"/>
                <w:szCs w:val="19"/>
              </w:rPr>
              <w:t>1.15</w:t>
            </w:r>
          </w:p>
        </w:tc>
        <w:tc>
          <w:tcPr>
            <w:tcW w:w="2900" w:type="dxa"/>
            <w:tcMar>
              <w:top w:w="80" w:type="dxa"/>
              <w:left w:w="100" w:type="dxa"/>
              <w:bottom w:w="80" w:type="dxa"/>
              <w:right w:w="100" w:type="dxa"/>
            </w:tcMar>
            <w:vAlign w:val="center"/>
          </w:tcPr>
          <w:p w14:paraId="20E97027" w14:textId="4DC909A6" w:rsidR="000422BC" w:rsidRPr="008E0086" w:rsidRDefault="003F629C">
            <w:pPr>
              <w:jc w:val="center"/>
              <w:rPr>
                <w:sz w:val="19"/>
                <w:szCs w:val="19"/>
              </w:rPr>
            </w:pPr>
            <w:r w:rsidRPr="008E0086">
              <w:rPr>
                <w:sz w:val="19"/>
                <w:szCs w:val="19"/>
              </w:rPr>
              <w:t>Between</w:t>
            </w:r>
            <w:r w:rsidR="00000000" w:rsidRPr="008E0086">
              <w:rPr>
                <w:sz w:val="19"/>
                <w:szCs w:val="19"/>
              </w:rPr>
              <w:t xml:space="preserve"> planing</w:t>
            </w:r>
            <w:r w:rsidRPr="008E0086">
              <w:rPr>
                <w:sz w:val="19"/>
                <w:szCs w:val="19"/>
              </w:rPr>
              <w:t xml:space="preserve"> and </w:t>
            </w:r>
            <w:r w:rsidR="00000000" w:rsidRPr="008E0086">
              <w:rPr>
                <w:sz w:val="19"/>
                <w:szCs w:val="19"/>
              </w:rPr>
              <w:t>semi-planing</w:t>
            </w:r>
            <w:r w:rsidRPr="008E0086">
              <w:rPr>
                <w:sz w:val="19"/>
                <w:szCs w:val="19"/>
              </w:rPr>
              <w:t xml:space="preserve"> regime</w:t>
            </w:r>
          </w:p>
        </w:tc>
      </w:tr>
      <w:tr w:rsidR="000422BC" w14:paraId="0B9540F2" w14:textId="77777777" w:rsidTr="00C7027D">
        <w:tblPrEx>
          <w:tblCellMar>
            <w:top w:w="0" w:type="dxa"/>
            <w:bottom w:w="0" w:type="dxa"/>
          </w:tblCellMar>
        </w:tblPrEx>
        <w:tc>
          <w:tcPr>
            <w:tcW w:w="3600" w:type="dxa"/>
            <w:tcMar>
              <w:top w:w="80" w:type="dxa"/>
              <w:left w:w="100" w:type="dxa"/>
              <w:bottom w:w="80" w:type="dxa"/>
              <w:right w:w="100" w:type="dxa"/>
            </w:tcMar>
            <w:vAlign w:val="center"/>
          </w:tcPr>
          <w:p w14:paraId="7051DC8D" w14:textId="020E8374" w:rsidR="000422BC" w:rsidRPr="008E0086" w:rsidRDefault="00000000">
            <w:pPr>
              <w:rPr>
                <w:sz w:val="19"/>
                <w:szCs w:val="19"/>
              </w:rPr>
            </w:pPr>
            <w:r w:rsidRPr="008E0086">
              <w:rPr>
                <w:sz w:val="19"/>
                <w:szCs w:val="19"/>
              </w:rPr>
              <w:t>Twin</w:t>
            </w:r>
            <w:r w:rsidR="00041041" w:rsidRPr="008E0086">
              <w:rPr>
                <w:sz w:val="19"/>
                <w:szCs w:val="19"/>
              </w:rPr>
              <w:t xml:space="preserve"> Apis queen </w:t>
            </w:r>
            <w:r w:rsidRPr="008E0086">
              <w:rPr>
                <w:sz w:val="19"/>
                <w:szCs w:val="19"/>
              </w:rPr>
              <w:t>U15 configuration</w:t>
            </w:r>
          </w:p>
        </w:tc>
        <w:tc>
          <w:tcPr>
            <w:tcW w:w="1600" w:type="dxa"/>
            <w:tcMar>
              <w:top w:w="80" w:type="dxa"/>
              <w:left w:w="100" w:type="dxa"/>
              <w:bottom w:w="80" w:type="dxa"/>
              <w:right w:w="100" w:type="dxa"/>
            </w:tcMar>
            <w:vAlign w:val="center"/>
          </w:tcPr>
          <w:p w14:paraId="0F86FE11" w14:textId="255BCF7A" w:rsidR="000422BC" w:rsidRPr="008E0086" w:rsidRDefault="003F629C">
            <w:pPr>
              <w:jc w:val="center"/>
              <w:rPr>
                <w:sz w:val="19"/>
                <w:szCs w:val="19"/>
              </w:rPr>
            </w:pPr>
            <w:r w:rsidRPr="008E0086">
              <w:rPr>
                <w:sz w:val="19"/>
                <w:szCs w:val="19"/>
              </w:rPr>
              <w:t>5.5</w:t>
            </w:r>
          </w:p>
        </w:tc>
        <w:tc>
          <w:tcPr>
            <w:tcW w:w="1900" w:type="dxa"/>
            <w:tcMar>
              <w:top w:w="80" w:type="dxa"/>
              <w:left w:w="100" w:type="dxa"/>
              <w:bottom w:w="80" w:type="dxa"/>
              <w:right w:w="100" w:type="dxa"/>
            </w:tcMar>
            <w:vAlign w:val="center"/>
          </w:tcPr>
          <w:p w14:paraId="48CD9AEE" w14:textId="499C61F9" w:rsidR="000422BC" w:rsidRPr="008E0086" w:rsidRDefault="003F629C">
            <w:pPr>
              <w:jc w:val="center"/>
              <w:rPr>
                <w:sz w:val="19"/>
                <w:szCs w:val="19"/>
              </w:rPr>
            </w:pPr>
            <w:r w:rsidRPr="008E0086">
              <w:rPr>
                <w:sz w:val="19"/>
                <w:szCs w:val="19"/>
              </w:rPr>
              <w:t>1.81</w:t>
            </w:r>
          </w:p>
        </w:tc>
        <w:tc>
          <w:tcPr>
            <w:tcW w:w="2900" w:type="dxa"/>
            <w:tcMar>
              <w:top w:w="80" w:type="dxa"/>
              <w:left w:w="100" w:type="dxa"/>
              <w:bottom w:w="80" w:type="dxa"/>
              <w:right w:w="100" w:type="dxa"/>
            </w:tcMar>
            <w:vAlign w:val="center"/>
          </w:tcPr>
          <w:p w14:paraId="12BD849D" w14:textId="1241CD5F" w:rsidR="000422BC" w:rsidRPr="008E0086" w:rsidRDefault="00000000">
            <w:pPr>
              <w:jc w:val="center"/>
              <w:rPr>
                <w:sz w:val="19"/>
                <w:szCs w:val="19"/>
              </w:rPr>
            </w:pPr>
            <w:r w:rsidRPr="008E0086">
              <w:rPr>
                <w:sz w:val="19"/>
                <w:szCs w:val="19"/>
              </w:rPr>
              <w:t>Fully planing</w:t>
            </w:r>
            <w:r w:rsidR="003F629C" w:rsidRPr="008E0086">
              <w:rPr>
                <w:sz w:val="19"/>
                <w:szCs w:val="19"/>
              </w:rPr>
              <w:t xml:space="preserve"> regime</w:t>
            </w:r>
          </w:p>
        </w:tc>
      </w:tr>
    </w:tbl>
    <w:p w14:paraId="77E94972" w14:textId="77777777" w:rsidR="000422BC" w:rsidRDefault="00000000">
      <w:pPr>
        <w:spacing w:before="60" w:after="200"/>
        <w:jc w:val="center"/>
      </w:pPr>
      <w:r>
        <w:rPr>
          <w:i/>
          <w:iCs/>
          <w:color w:val="595959"/>
          <w:sz w:val="19"/>
          <w:szCs w:val="19"/>
        </w:rPr>
        <w:t>Table 2. Length Froude number for the two propulsion configurations under study.</w:t>
      </w:r>
    </w:p>
    <w:p w14:paraId="4BB389D5" w14:textId="74558FB3" w:rsidR="000422BC" w:rsidRDefault="00000000">
      <w:pPr>
        <w:spacing w:after="160" w:line="276" w:lineRule="auto"/>
        <w:jc w:val="both"/>
      </w:pPr>
      <w:r>
        <w:t>For comparison, a conventional displacement monohull is generally limited to F</w:t>
      </w:r>
      <w:r w:rsidR="003F629C">
        <w:rPr>
          <w:vertAlign w:val="subscript"/>
        </w:rPr>
        <w:t>n</w:t>
      </w:r>
      <w:r>
        <w:t xml:space="preserve"> ≈ 0.4 (the classical “hull speed”), beyond which wave-making resistance rises very steeply unless the hull can generate dynamic lift and reduce its wetted length. Both propulsion options place this vehicle at F</w:t>
      </w:r>
      <w:r w:rsidR="003F629C">
        <w:rPr>
          <w:vertAlign w:val="subscript"/>
        </w:rPr>
        <w:t>n</w:t>
      </w:r>
      <w:r>
        <w:t xml:space="preserve"> well above 1 </w:t>
      </w:r>
      <w:r w:rsidR="003F629C">
        <w:t>which make us go</w:t>
      </w:r>
      <w:r>
        <w:t xml:space="preserve"> outside the regime a pure displacement hull is efficient in, and inside the regime a planing or semi-planing hull is designed for. This is the primary hydrodynamic argument for treating the hull form as an open question between displacement and planing rather than defaulting to a displacement hull.</w:t>
      </w:r>
    </w:p>
    <w:p w14:paraId="41BB8E1D" w14:textId="28ADEEC9" w:rsidR="000422BC" w:rsidRDefault="00000000">
      <w:pPr>
        <w:pStyle w:val="Heading2"/>
      </w:pPr>
      <w:r>
        <w:t>3.3 Wave</w:t>
      </w:r>
      <w:r w:rsidR="003F629C">
        <w:t xml:space="preserve"> </w:t>
      </w:r>
      <w:r>
        <w:t>Making Resistance</w:t>
      </w:r>
    </w:p>
    <w:p w14:paraId="5347D14A" w14:textId="608E2EEC" w:rsidR="000422BC" w:rsidRDefault="003F629C">
      <w:pPr>
        <w:spacing w:after="160" w:line="276" w:lineRule="auto"/>
        <w:jc w:val="both"/>
      </w:pPr>
      <w:r>
        <w:t xml:space="preserve">According to the </w:t>
      </w:r>
      <w:r w:rsidR="00000000">
        <w:t>Classical wave-resistance theory (thin-ship / Michell-type reasoning, and standard resistance curves for small craft) shows th</w:t>
      </w:r>
      <w:r>
        <w:t>at the</w:t>
      </w:r>
      <w:r w:rsidR="00000000">
        <w:t xml:space="preserve"> residuary resistance coefficient rising to a first local maximum (hump</w:t>
      </w:r>
      <w:r>
        <w:t xml:space="preserve"> Regime</w:t>
      </w:r>
      <w:r w:rsidR="00000000">
        <w:t xml:space="preserve">) near Fn ≈ 0.4–0.5, and typically a second, usually smaller, hump near Fn ≈ 0.6–0.7, as successive transverse wave crests interfere constructively with the hull's own wave train. A craft that stays a pure displacement form and is pushed to Fn &gt; 1 continues to fight this rising drag with no relief. A craft with a hull form capable of generating dynamic (planing) lift, on the other hand, rises and shortens its wetted length as speed increases through the hump band, which is what allows drag to fall again beyond Fn ≈ 1.0–1.2 rather than keep climbing. Because both candidate propulsion configurations sit at Fn = 1.15 and </w:t>
      </w:r>
      <w:r w:rsidR="00000000" w:rsidRPr="008E0086">
        <w:t xml:space="preserve">Fn = </w:t>
      </w:r>
      <w:r w:rsidR="005C6336" w:rsidRPr="008E0086">
        <w:t>1.81</w:t>
      </w:r>
      <w:r w:rsidR="00000000" w:rsidRPr="008E0086">
        <w:t xml:space="preserve"> </w:t>
      </w:r>
      <w:r w:rsidR="00F82230">
        <w:t>which</w:t>
      </w:r>
      <w:r w:rsidR="00000000">
        <w:t xml:space="preserve"> </w:t>
      </w:r>
      <w:r w:rsidR="00F82230">
        <w:t xml:space="preserve">almost around or even </w:t>
      </w:r>
      <w:r w:rsidR="00000000">
        <w:t xml:space="preserve">beyond the hump band </w:t>
      </w:r>
      <w:r w:rsidR="00F82230">
        <w:t>which means</w:t>
      </w:r>
      <w:r w:rsidR="00000000">
        <w:t xml:space="preserve"> the resistance argument favours a hull that can generate lift at these speeds over one that cannot.</w:t>
      </w:r>
    </w:p>
    <w:p w14:paraId="47D04986" w14:textId="492A7239" w:rsidR="005C6336" w:rsidRDefault="005F3C93">
      <w:pPr>
        <w:spacing w:after="160" w:line="276" w:lineRule="auto"/>
        <w:jc w:val="both"/>
      </w:pPr>
      <w:r>
        <w:rPr>
          <w:noProof/>
        </w:rPr>
        <w:drawing>
          <wp:inline distT="0" distB="0" distL="0" distR="0" wp14:anchorId="18CA7FE0" wp14:editId="60FF3AFB">
            <wp:extent cx="4973063" cy="2789767"/>
            <wp:effectExtent l="0" t="0" r="0" b="0"/>
            <wp:docPr id="790900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0267" name="Picture 7909002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9148" cy="2804400"/>
                    </a:xfrm>
                    <a:prstGeom prst="rect">
                      <a:avLst/>
                    </a:prstGeom>
                  </pic:spPr>
                </pic:pic>
              </a:graphicData>
            </a:graphic>
          </wp:inline>
        </w:drawing>
      </w:r>
    </w:p>
    <w:p w14:paraId="785E9E72" w14:textId="77777777" w:rsidR="005F3C93" w:rsidRDefault="005F3C93">
      <w:pPr>
        <w:spacing w:after="160" w:line="276" w:lineRule="auto"/>
        <w:jc w:val="both"/>
      </w:pPr>
    </w:p>
    <w:p w14:paraId="2B3CECDB" w14:textId="77777777" w:rsidR="005F3C93" w:rsidRDefault="005F3C93">
      <w:pPr>
        <w:spacing w:after="160" w:line="276" w:lineRule="auto"/>
        <w:jc w:val="both"/>
      </w:pPr>
    </w:p>
    <w:p w14:paraId="0534ED29" w14:textId="77777777" w:rsidR="000422BC" w:rsidRDefault="00000000">
      <w:pPr>
        <w:pStyle w:val="Heading2"/>
      </w:pPr>
      <w:r>
        <w:lastRenderedPageBreak/>
        <w:t>3.4 Planing-Onset Check (Beam Froude Number)</w:t>
      </w:r>
    </w:p>
    <w:p w14:paraId="5A7AF93D" w14:textId="0B3CE796" w:rsidR="000422BC" w:rsidRDefault="00000000">
      <w:pPr>
        <w:spacing w:after="160" w:line="276" w:lineRule="auto"/>
        <w:jc w:val="both"/>
      </w:pPr>
      <w:r>
        <w:t xml:space="preserve">A second, independent check uses the beam Froude number, Fnᵦ = V / √(gB), which is closer to the parameter planing-hull theory (Savitsky-type criteria) </w:t>
      </w:r>
      <w:r w:rsidR="00C7027D">
        <w:t>uses</w:t>
      </w:r>
      <w:r>
        <w:t xml:space="preserve">, since dynamic lift scales with the wetted beam, not the length. With B = 0.10 m, √(gB) = </w:t>
      </w:r>
      <w:r w:rsidR="007B5C08">
        <w:t>√ (</w:t>
      </w:r>
      <w:r>
        <w:t>9.81 × 0.10) = 0.99 m/s.</w:t>
      </w:r>
    </w:p>
    <w:tbl>
      <w:tblPr>
        <w:tblW w:w="100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4600"/>
        <w:gridCol w:w="2200"/>
        <w:gridCol w:w="3200"/>
      </w:tblGrid>
      <w:tr w:rsidR="000422BC" w14:paraId="7128EC00" w14:textId="77777777" w:rsidTr="00C7027D">
        <w:tblPrEx>
          <w:tblCellMar>
            <w:top w:w="0" w:type="dxa"/>
            <w:bottom w:w="0" w:type="dxa"/>
          </w:tblCellMar>
        </w:tblPrEx>
        <w:trPr>
          <w:tblHeader/>
        </w:trPr>
        <w:tc>
          <w:tcPr>
            <w:tcW w:w="4600" w:type="dxa"/>
            <w:tcMar>
              <w:top w:w="80" w:type="dxa"/>
              <w:left w:w="100" w:type="dxa"/>
              <w:bottom w:w="80" w:type="dxa"/>
              <w:right w:w="100" w:type="dxa"/>
            </w:tcMar>
            <w:vAlign w:val="center"/>
          </w:tcPr>
          <w:p w14:paraId="3AB86D9B" w14:textId="77777777" w:rsidR="000422BC" w:rsidRPr="00C7027D" w:rsidRDefault="00000000">
            <w:pPr>
              <w:jc w:val="center"/>
              <w:rPr>
                <w:sz w:val="19"/>
                <w:szCs w:val="19"/>
              </w:rPr>
            </w:pPr>
            <w:r w:rsidRPr="00C7027D">
              <w:rPr>
                <w:b/>
                <w:bCs/>
                <w:sz w:val="19"/>
                <w:szCs w:val="19"/>
              </w:rPr>
              <w:t>Design speed</w:t>
            </w:r>
          </w:p>
        </w:tc>
        <w:tc>
          <w:tcPr>
            <w:tcW w:w="2200" w:type="dxa"/>
            <w:tcMar>
              <w:top w:w="80" w:type="dxa"/>
              <w:left w:w="100" w:type="dxa"/>
              <w:bottom w:w="80" w:type="dxa"/>
              <w:right w:w="100" w:type="dxa"/>
            </w:tcMar>
            <w:vAlign w:val="center"/>
          </w:tcPr>
          <w:p w14:paraId="5051A1FC" w14:textId="77777777" w:rsidR="000422BC" w:rsidRPr="00C7027D" w:rsidRDefault="00000000">
            <w:pPr>
              <w:jc w:val="center"/>
              <w:rPr>
                <w:sz w:val="19"/>
                <w:szCs w:val="19"/>
              </w:rPr>
            </w:pPr>
            <w:r w:rsidRPr="00C7027D">
              <w:rPr>
                <w:b/>
                <w:bCs/>
                <w:sz w:val="19"/>
                <w:szCs w:val="19"/>
              </w:rPr>
              <w:t>V (m/s)</w:t>
            </w:r>
          </w:p>
        </w:tc>
        <w:tc>
          <w:tcPr>
            <w:tcW w:w="3200" w:type="dxa"/>
            <w:tcMar>
              <w:top w:w="80" w:type="dxa"/>
              <w:left w:w="100" w:type="dxa"/>
              <w:bottom w:w="80" w:type="dxa"/>
              <w:right w:w="100" w:type="dxa"/>
            </w:tcMar>
            <w:vAlign w:val="center"/>
          </w:tcPr>
          <w:p w14:paraId="66C00FBE" w14:textId="77777777" w:rsidR="000422BC" w:rsidRPr="00C7027D" w:rsidRDefault="00000000">
            <w:pPr>
              <w:jc w:val="center"/>
              <w:rPr>
                <w:sz w:val="19"/>
                <w:szCs w:val="19"/>
              </w:rPr>
            </w:pPr>
            <w:r w:rsidRPr="00C7027D">
              <w:rPr>
                <w:b/>
                <w:bCs/>
                <w:sz w:val="19"/>
                <w:szCs w:val="19"/>
              </w:rPr>
              <w:t>Fnᵦ = V / √(gB)</w:t>
            </w:r>
          </w:p>
        </w:tc>
      </w:tr>
      <w:tr w:rsidR="000422BC" w14:paraId="686C63FB" w14:textId="77777777">
        <w:tblPrEx>
          <w:tblCellMar>
            <w:top w:w="0" w:type="dxa"/>
            <w:bottom w:w="0" w:type="dxa"/>
          </w:tblCellMar>
        </w:tblPrEx>
        <w:tc>
          <w:tcPr>
            <w:tcW w:w="4600" w:type="dxa"/>
            <w:tcMar>
              <w:top w:w="80" w:type="dxa"/>
              <w:left w:w="100" w:type="dxa"/>
              <w:bottom w:w="80" w:type="dxa"/>
              <w:right w:w="100" w:type="dxa"/>
            </w:tcMar>
            <w:vAlign w:val="center"/>
          </w:tcPr>
          <w:p w14:paraId="49F29F21" w14:textId="77777777" w:rsidR="000422BC" w:rsidRPr="00C7027D" w:rsidRDefault="00000000">
            <w:pPr>
              <w:rPr>
                <w:sz w:val="19"/>
                <w:szCs w:val="19"/>
              </w:rPr>
            </w:pPr>
            <w:r w:rsidRPr="00C7027D">
              <w:rPr>
                <w:sz w:val="19"/>
                <w:szCs w:val="19"/>
              </w:rPr>
              <w:t>Twin-U5 configuration</w:t>
            </w:r>
          </w:p>
        </w:tc>
        <w:tc>
          <w:tcPr>
            <w:tcW w:w="2200" w:type="dxa"/>
            <w:tcMar>
              <w:top w:w="80" w:type="dxa"/>
              <w:left w:w="100" w:type="dxa"/>
              <w:bottom w:w="80" w:type="dxa"/>
              <w:right w:w="100" w:type="dxa"/>
            </w:tcMar>
            <w:vAlign w:val="center"/>
          </w:tcPr>
          <w:p w14:paraId="7BCF9AD0" w14:textId="77777777" w:rsidR="000422BC" w:rsidRPr="00C7027D" w:rsidRDefault="00000000">
            <w:pPr>
              <w:jc w:val="center"/>
              <w:rPr>
                <w:sz w:val="19"/>
                <w:szCs w:val="19"/>
              </w:rPr>
            </w:pPr>
            <w:r w:rsidRPr="00C7027D">
              <w:rPr>
                <w:sz w:val="19"/>
                <w:szCs w:val="19"/>
              </w:rPr>
              <w:t>3.5</w:t>
            </w:r>
          </w:p>
        </w:tc>
        <w:tc>
          <w:tcPr>
            <w:tcW w:w="3200" w:type="dxa"/>
            <w:tcMar>
              <w:top w:w="80" w:type="dxa"/>
              <w:left w:w="100" w:type="dxa"/>
              <w:bottom w:w="80" w:type="dxa"/>
              <w:right w:w="100" w:type="dxa"/>
            </w:tcMar>
            <w:vAlign w:val="center"/>
          </w:tcPr>
          <w:p w14:paraId="667317FE" w14:textId="3EE40E1A" w:rsidR="000422BC" w:rsidRPr="00C7027D" w:rsidRDefault="005F3C93">
            <w:pPr>
              <w:jc w:val="center"/>
              <w:rPr>
                <w:sz w:val="19"/>
                <w:szCs w:val="19"/>
              </w:rPr>
            </w:pPr>
            <w:r>
              <w:rPr>
                <w:sz w:val="19"/>
                <w:szCs w:val="19"/>
              </w:rPr>
              <w:t>3.53</w:t>
            </w:r>
          </w:p>
        </w:tc>
      </w:tr>
      <w:tr w:rsidR="000422BC" w14:paraId="05820267" w14:textId="77777777" w:rsidTr="00C7027D">
        <w:tblPrEx>
          <w:tblCellMar>
            <w:top w:w="0" w:type="dxa"/>
            <w:bottom w:w="0" w:type="dxa"/>
          </w:tblCellMar>
        </w:tblPrEx>
        <w:tc>
          <w:tcPr>
            <w:tcW w:w="4600" w:type="dxa"/>
            <w:tcMar>
              <w:top w:w="80" w:type="dxa"/>
              <w:left w:w="100" w:type="dxa"/>
              <w:bottom w:w="80" w:type="dxa"/>
              <w:right w:w="100" w:type="dxa"/>
            </w:tcMar>
            <w:vAlign w:val="center"/>
          </w:tcPr>
          <w:p w14:paraId="214485ED" w14:textId="77777777" w:rsidR="000422BC" w:rsidRPr="00C7027D" w:rsidRDefault="00000000">
            <w:pPr>
              <w:rPr>
                <w:sz w:val="19"/>
                <w:szCs w:val="19"/>
              </w:rPr>
            </w:pPr>
            <w:r w:rsidRPr="00C7027D">
              <w:rPr>
                <w:sz w:val="19"/>
                <w:szCs w:val="19"/>
              </w:rPr>
              <w:t>Twin-U15 configuration</w:t>
            </w:r>
          </w:p>
        </w:tc>
        <w:tc>
          <w:tcPr>
            <w:tcW w:w="2200" w:type="dxa"/>
            <w:tcMar>
              <w:top w:w="80" w:type="dxa"/>
              <w:left w:w="100" w:type="dxa"/>
              <w:bottom w:w="80" w:type="dxa"/>
              <w:right w:w="100" w:type="dxa"/>
            </w:tcMar>
            <w:vAlign w:val="center"/>
          </w:tcPr>
          <w:p w14:paraId="5CD2A498" w14:textId="6E947206" w:rsidR="000422BC" w:rsidRPr="00C7027D" w:rsidRDefault="00C7027D">
            <w:pPr>
              <w:jc w:val="center"/>
              <w:rPr>
                <w:sz w:val="19"/>
                <w:szCs w:val="19"/>
              </w:rPr>
            </w:pPr>
            <w:r w:rsidRPr="00C7027D">
              <w:rPr>
                <w:sz w:val="19"/>
                <w:szCs w:val="19"/>
              </w:rPr>
              <w:t>5</w:t>
            </w:r>
            <w:r w:rsidR="00000000" w:rsidRPr="00C7027D">
              <w:rPr>
                <w:sz w:val="19"/>
                <w:szCs w:val="19"/>
              </w:rPr>
              <w:t>.5</w:t>
            </w:r>
          </w:p>
        </w:tc>
        <w:tc>
          <w:tcPr>
            <w:tcW w:w="3200" w:type="dxa"/>
            <w:tcMar>
              <w:top w:w="80" w:type="dxa"/>
              <w:left w:w="100" w:type="dxa"/>
              <w:bottom w:w="80" w:type="dxa"/>
              <w:right w:w="100" w:type="dxa"/>
            </w:tcMar>
            <w:vAlign w:val="center"/>
          </w:tcPr>
          <w:p w14:paraId="180150B6" w14:textId="26DAFCA1" w:rsidR="000422BC" w:rsidRPr="00C7027D" w:rsidRDefault="005F3C93">
            <w:pPr>
              <w:jc w:val="center"/>
              <w:rPr>
                <w:sz w:val="19"/>
                <w:szCs w:val="19"/>
              </w:rPr>
            </w:pPr>
            <w:r>
              <w:rPr>
                <w:sz w:val="19"/>
                <w:szCs w:val="19"/>
              </w:rPr>
              <w:t>5.56</w:t>
            </w:r>
          </w:p>
        </w:tc>
      </w:tr>
    </w:tbl>
    <w:p w14:paraId="67A2EA4E" w14:textId="27710539" w:rsidR="000422BC" w:rsidRDefault="00000000">
      <w:pPr>
        <w:spacing w:before="60" w:after="200"/>
        <w:jc w:val="center"/>
      </w:pPr>
      <w:r>
        <w:rPr>
          <w:i/>
          <w:iCs/>
          <w:color w:val="595959"/>
          <w:sz w:val="19"/>
          <w:szCs w:val="19"/>
        </w:rPr>
        <w:t>Table 3. Beam Froude number</w:t>
      </w:r>
    </w:p>
    <w:p w14:paraId="700397B6" w14:textId="2A5CB2AF" w:rsidR="000422BC" w:rsidRDefault="00000000">
      <w:pPr>
        <w:spacing w:after="160" w:line="276" w:lineRule="auto"/>
        <w:jc w:val="both"/>
      </w:pPr>
      <w:r>
        <w:t>Both configurations sit far above the Fnᵦ ≈ 1.0–1.3 planing-onset threshold. A volumetric check gives the same conclusion</w:t>
      </w:r>
      <w:r w:rsidR="00C7027D">
        <w:t xml:space="preserve"> as</w:t>
      </w:r>
      <w:r>
        <w:t xml:space="preserve"> taking a baseline mass of 9 kg (mid-point of the 8–10 kg budget), displaced volume ∇ = 9 kg / 1000 kg/m³ = 0.009 m³, so ∇</w:t>
      </w:r>
      <w:r w:rsidRPr="00C7027D">
        <w:rPr>
          <w:vertAlign w:val="superscript"/>
        </w:rPr>
        <w:t>1/3</w:t>
      </w:r>
      <w:r>
        <w:t xml:space="preserve"> = 0.208 m and √(g·∇</w:t>
      </w:r>
      <w:r w:rsidRPr="00C7027D">
        <w:rPr>
          <w:vertAlign w:val="superscript"/>
        </w:rPr>
        <w:t>1/3</w:t>
      </w:r>
      <w:r>
        <w:t>) = 1.43 m/s. The volumetric Froude number Fn∇ = V/√(g·∇</w:t>
      </w:r>
      <w:r w:rsidRPr="00C7027D">
        <w:rPr>
          <w:vertAlign w:val="superscript"/>
        </w:rPr>
        <w:t>1/3</w:t>
      </w:r>
      <w:r>
        <w:t xml:space="preserve">) is then 2.45 at 3.5 m/s and </w:t>
      </w:r>
      <w:r w:rsidR="00502581">
        <w:t>3.85</w:t>
      </w:r>
      <w:r>
        <w:t xml:space="preserve"> at </w:t>
      </w:r>
      <w:r w:rsidR="00C7027D">
        <w:t>5</w:t>
      </w:r>
      <w:r>
        <w:t>.5 m/s, both comfortably above the Fn∇ ≈ 1.0–1.5 range where small craft are generally considered to transition onto the plane.</w:t>
      </w:r>
    </w:p>
    <w:p w14:paraId="3DF3A19B" w14:textId="71B6E2B5" w:rsidR="005F3C93" w:rsidRDefault="005F3C93">
      <w:pPr>
        <w:spacing w:after="160" w:line="276" w:lineRule="auto"/>
        <w:jc w:val="both"/>
      </w:pPr>
      <w:r>
        <w:rPr>
          <w:noProof/>
        </w:rPr>
        <w:drawing>
          <wp:inline distT="0" distB="0" distL="0" distR="0" wp14:anchorId="10243F21" wp14:editId="1DFF2A1C">
            <wp:extent cx="5350932" cy="2675466"/>
            <wp:effectExtent l="0" t="0" r="2540" b="0"/>
            <wp:docPr id="259209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09777" name="Picture 2592097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4139" cy="2682070"/>
                    </a:xfrm>
                    <a:prstGeom prst="rect">
                      <a:avLst/>
                    </a:prstGeom>
                  </pic:spPr>
                </pic:pic>
              </a:graphicData>
            </a:graphic>
          </wp:inline>
        </w:drawing>
      </w:r>
    </w:p>
    <w:p w14:paraId="4043113A" w14:textId="11B66FA0" w:rsidR="005C6336" w:rsidRDefault="005C6336">
      <w:pPr>
        <w:spacing w:after="160" w:line="276" w:lineRule="auto"/>
        <w:jc w:val="both"/>
      </w:pPr>
    </w:p>
    <w:p w14:paraId="54E0181A" w14:textId="77777777" w:rsidR="000422BC" w:rsidRDefault="00000000">
      <w:pPr>
        <w:pStyle w:val="Heading2"/>
      </w:pPr>
      <w:r>
        <w:t>3.5 Displacement / Draft Check</w:t>
      </w:r>
    </w:p>
    <w:p w14:paraId="3409885E" w14:textId="06F61994" w:rsidR="000422BC" w:rsidRDefault="00000000">
      <w:pPr>
        <w:spacing w:after="160" w:line="276" w:lineRule="auto"/>
        <w:jc w:val="both"/>
      </w:pPr>
      <w:r>
        <w:t xml:space="preserve">Independently of which hull form is finally chosen, the hull must displace enough water at rest (zero speed, hovering/station-keeping) to float the vehicle. Approximating each </w:t>
      </w:r>
      <w:r w:rsidR="00502581">
        <w:t>demi hull</w:t>
      </w:r>
      <w:r>
        <w:t xml:space="preserve"> as a prismatic form with block coefficient Cb ≈ 0.55 (typical for a small boat-shaped hull), the static draft is:</w:t>
      </w:r>
    </w:p>
    <w:p w14:paraId="6CC15FB4" w14:textId="77777777" w:rsidR="000422BC" w:rsidRDefault="00000000">
      <w:pPr>
        <w:spacing w:after="160" w:line="276" w:lineRule="auto"/>
        <w:jc w:val="center"/>
      </w:pPr>
      <w:r>
        <w:t>d = (M / 2000) / (L × B × Cb)</w:t>
      </w:r>
    </w:p>
    <w:tbl>
      <w:tblPr>
        <w:tblW w:w="100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3400"/>
        <w:gridCol w:w="3400"/>
        <w:gridCol w:w="3200"/>
      </w:tblGrid>
      <w:tr w:rsidR="000422BC" w14:paraId="03B10026"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51816943" w14:textId="77777777" w:rsidR="000422BC" w:rsidRDefault="00000000">
            <w:pPr>
              <w:jc w:val="center"/>
            </w:pPr>
            <w:r>
              <w:rPr>
                <w:b/>
                <w:bCs/>
                <w:color w:val="FFFFFF"/>
                <w:sz w:val="19"/>
                <w:szCs w:val="19"/>
              </w:rPr>
              <w:t>Total vehicle mass, M</w:t>
            </w:r>
          </w:p>
        </w:tc>
        <w:tc>
          <w:tcPr>
            <w:tcW w:w="3400" w:type="dxa"/>
            <w:shd w:val="clear" w:color="auto" w:fill="1F3864"/>
            <w:tcMar>
              <w:top w:w="80" w:type="dxa"/>
              <w:left w:w="100" w:type="dxa"/>
              <w:bottom w:w="80" w:type="dxa"/>
              <w:right w:w="100" w:type="dxa"/>
            </w:tcMar>
            <w:vAlign w:val="center"/>
          </w:tcPr>
          <w:p w14:paraId="6CB00654" w14:textId="5FA06C08" w:rsidR="000422BC" w:rsidRPr="00502581" w:rsidRDefault="00000000">
            <w:pPr>
              <w:jc w:val="center"/>
            </w:pPr>
            <w:r>
              <w:rPr>
                <w:b/>
                <w:bCs/>
                <w:color w:val="FFFFFF"/>
                <w:sz w:val="19"/>
                <w:szCs w:val="19"/>
              </w:rPr>
              <w:t>Displaced volume per hull</w:t>
            </w:r>
            <w:r w:rsidR="00502581">
              <w:rPr>
                <w:b/>
                <w:bCs/>
                <w:color w:val="FFFFFF"/>
                <w:sz w:val="19"/>
                <w:szCs w:val="19"/>
              </w:rPr>
              <w:t xml:space="preserve"> (taking density as 1000 kg/m</w:t>
            </w:r>
            <w:r w:rsidR="00502581">
              <w:rPr>
                <w:b/>
                <w:bCs/>
                <w:color w:val="FFFFFF"/>
                <w:sz w:val="19"/>
                <w:szCs w:val="19"/>
                <w:vertAlign w:val="superscript"/>
              </w:rPr>
              <w:t>3</w:t>
            </w:r>
            <w:r w:rsidR="00502581">
              <w:rPr>
                <w:b/>
                <w:bCs/>
                <w:color w:val="FFFFFF"/>
                <w:sz w:val="19"/>
                <w:szCs w:val="19"/>
              </w:rPr>
              <w:t>)</w:t>
            </w:r>
          </w:p>
        </w:tc>
        <w:tc>
          <w:tcPr>
            <w:tcW w:w="3200" w:type="dxa"/>
            <w:shd w:val="clear" w:color="auto" w:fill="1F3864"/>
            <w:tcMar>
              <w:top w:w="80" w:type="dxa"/>
              <w:left w:w="100" w:type="dxa"/>
              <w:bottom w:w="80" w:type="dxa"/>
              <w:right w:w="100" w:type="dxa"/>
            </w:tcMar>
            <w:vAlign w:val="center"/>
          </w:tcPr>
          <w:p w14:paraId="37EFC04C" w14:textId="77777777" w:rsidR="000422BC" w:rsidRDefault="00000000">
            <w:pPr>
              <w:jc w:val="center"/>
            </w:pPr>
            <w:r>
              <w:rPr>
                <w:b/>
                <w:bCs/>
                <w:color w:val="FFFFFF"/>
                <w:sz w:val="19"/>
                <w:szCs w:val="19"/>
              </w:rPr>
              <w:t>Static draft, d (Cb = 0.55)</w:t>
            </w:r>
          </w:p>
        </w:tc>
      </w:tr>
      <w:tr w:rsidR="000422BC" w14:paraId="784AC7DE" w14:textId="77777777">
        <w:tblPrEx>
          <w:tblCellMar>
            <w:top w:w="0" w:type="dxa"/>
            <w:bottom w:w="0" w:type="dxa"/>
          </w:tblCellMar>
        </w:tblPrEx>
        <w:tc>
          <w:tcPr>
            <w:tcW w:w="3400" w:type="dxa"/>
            <w:tcMar>
              <w:top w:w="80" w:type="dxa"/>
              <w:left w:w="100" w:type="dxa"/>
              <w:bottom w:w="80" w:type="dxa"/>
              <w:right w:w="100" w:type="dxa"/>
            </w:tcMar>
            <w:vAlign w:val="center"/>
          </w:tcPr>
          <w:p w14:paraId="385F71CB" w14:textId="77777777" w:rsidR="000422BC" w:rsidRDefault="00000000">
            <w:r>
              <w:rPr>
                <w:color w:val="000000"/>
                <w:sz w:val="19"/>
                <w:szCs w:val="19"/>
              </w:rPr>
              <w:t>8 kg</w:t>
            </w:r>
          </w:p>
        </w:tc>
        <w:tc>
          <w:tcPr>
            <w:tcW w:w="3400" w:type="dxa"/>
            <w:tcMar>
              <w:top w:w="80" w:type="dxa"/>
              <w:left w:w="100" w:type="dxa"/>
              <w:bottom w:w="80" w:type="dxa"/>
              <w:right w:w="100" w:type="dxa"/>
            </w:tcMar>
            <w:vAlign w:val="center"/>
          </w:tcPr>
          <w:p w14:paraId="409D573B" w14:textId="3BFF4BD9" w:rsidR="000422BC" w:rsidRDefault="00EE25DB">
            <w:pPr>
              <w:jc w:val="center"/>
            </w:pPr>
            <w:r>
              <w:t>4</w:t>
            </w:r>
            <w:r w:rsidR="00502581">
              <w:t xml:space="preserve"> L</w:t>
            </w:r>
          </w:p>
        </w:tc>
        <w:tc>
          <w:tcPr>
            <w:tcW w:w="3200" w:type="dxa"/>
            <w:tcMar>
              <w:top w:w="80" w:type="dxa"/>
              <w:left w:w="100" w:type="dxa"/>
              <w:bottom w:w="80" w:type="dxa"/>
              <w:right w:w="100" w:type="dxa"/>
            </w:tcMar>
            <w:vAlign w:val="center"/>
          </w:tcPr>
          <w:p w14:paraId="6F284E25" w14:textId="21740E41" w:rsidR="000422BC" w:rsidRDefault="00502581">
            <w:pPr>
              <w:jc w:val="center"/>
            </w:pPr>
            <w:r>
              <w:rPr>
                <w:color w:val="000000"/>
                <w:sz w:val="19"/>
                <w:szCs w:val="19"/>
              </w:rPr>
              <w:t>5</w:t>
            </w:r>
            <w:r w:rsidR="00000000">
              <w:rPr>
                <w:color w:val="000000"/>
                <w:sz w:val="19"/>
                <w:szCs w:val="19"/>
              </w:rPr>
              <w:t>.7 cm</w:t>
            </w:r>
          </w:p>
        </w:tc>
      </w:tr>
      <w:tr w:rsidR="000422BC" w14:paraId="7ED13CB6" w14:textId="77777777">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67E2752D" w14:textId="77777777" w:rsidR="000422BC" w:rsidRDefault="00000000">
            <w:r>
              <w:rPr>
                <w:color w:val="000000"/>
                <w:sz w:val="19"/>
                <w:szCs w:val="19"/>
              </w:rPr>
              <w:t>9 kg (baseline)</w:t>
            </w:r>
          </w:p>
        </w:tc>
        <w:tc>
          <w:tcPr>
            <w:tcW w:w="3400" w:type="dxa"/>
            <w:shd w:val="clear" w:color="auto" w:fill="F2F6FA"/>
            <w:tcMar>
              <w:top w:w="80" w:type="dxa"/>
              <w:left w:w="100" w:type="dxa"/>
              <w:bottom w:w="80" w:type="dxa"/>
              <w:right w:w="100" w:type="dxa"/>
            </w:tcMar>
            <w:vAlign w:val="center"/>
          </w:tcPr>
          <w:p w14:paraId="75B61DFB" w14:textId="70D43851" w:rsidR="000422BC" w:rsidRDefault="00EE25DB">
            <w:pPr>
              <w:jc w:val="center"/>
            </w:pPr>
            <w:r>
              <w:t>4.5</w:t>
            </w:r>
            <w:r w:rsidR="00502581">
              <w:t xml:space="preserve"> L</w:t>
            </w:r>
          </w:p>
        </w:tc>
        <w:tc>
          <w:tcPr>
            <w:tcW w:w="3200" w:type="dxa"/>
            <w:shd w:val="clear" w:color="auto" w:fill="F2F6FA"/>
            <w:tcMar>
              <w:top w:w="80" w:type="dxa"/>
              <w:left w:w="100" w:type="dxa"/>
              <w:bottom w:w="80" w:type="dxa"/>
              <w:right w:w="100" w:type="dxa"/>
            </w:tcMar>
            <w:vAlign w:val="center"/>
          </w:tcPr>
          <w:p w14:paraId="66A90FD5" w14:textId="4A31F3BB" w:rsidR="000422BC" w:rsidRDefault="00502581">
            <w:pPr>
              <w:jc w:val="center"/>
            </w:pPr>
            <w:r>
              <w:rPr>
                <w:color w:val="000000"/>
                <w:sz w:val="19"/>
                <w:szCs w:val="19"/>
              </w:rPr>
              <w:t>6</w:t>
            </w:r>
            <w:r w:rsidR="00000000">
              <w:rPr>
                <w:color w:val="000000"/>
                <w:sz w:val="19"/>
                <w:szCs w:val="19"/>
              </w:rPr>
              <w:t>.6 cm</w:t>
            </w:r>
          </w:p>
        </w:tc>
      </w:tr>
      <w:tr w:rsidR="000422BC" w14:paraId="24010A57" w14:textId="77777777">
        <w:tblPrEx>
          <w:tblCellMar>
            <w:top w:w="0" w:type="dxa"/>
            <w:bottom w:w="0" w:type="dxa"/>
          </w:tblCellMar>
        </w:tblPrEx>
        <w:tc>
          <w:tcPr>
            <w:tcW w:w="3400" w:type="dxa"/>
            <w:tcMar>
              <w:top w:w="80" w:type="dxa"/>
              <w:left w:w="100" w:type="dxa"/>
              <w:bottom w:w="80" w:type="dxa"/>
              <w:right w:w="100" w:type="dxa"/>
            </w:tcMar>
            <w:vAlign w:val="center"/>
          </w:tcPr>
          <w:p w14:paraId="3C130642" w14:textId="77777777" w:rsidR="000422BC" w:rsidRDefault="00000000">
            <w:r>
              <w:rPr>
                <w:color w:val="000000"/>
                <w:sz w:val="19"/>
                <w:szCs w:val="19"/>
              </w:rPr>
              <w:lastRenderedPageBreak/>
              <w:t>10 kg</w:t>
            </w:r>
          </w:p>
        </w:tc>
        <w:tc>
          <w:tcPr>
            <w:tcW w:w="3400" w:type="dxa"/>
            <w:tcMar>
              <w:top w:w="80" w:type="dxa"/>
              <w:left w:w="100" w:type="dxa"/>
              <w:bottom w:w="80" w:type="dxa"/>
              <w:right w:w="100" w:type="dxa"/>
            </w:tcMar>
            <w:vAlign w:val="center"/>
          </w:tcPr>
          <w:p w14:paraId="40E3DA6F" w14:textId="673E1878" w:rsidR="000422BC" w:rsidRDefault="00EE25DB">
            <w:pPr>
              <w:jc w:val="center"/>
            </w:pPr>
            <w:r>
              <w:t>5</w:t>
            </w:r>
            <w:r w:rsidR="00502581">
              <w:t xml:space="preserve"> L</w:t>
            </w:r>
          </w:p>
        </w:tc>
        <w:tc>
          <w:tcPr>
            <w:tcW w:w="3200" w:type="dxa"/>
            <w:tcMar>
              <w:top w:w="80" w:type="dxa"/>
              <w:left w:w="100" w:type="dxa"/>
              <w:bottom w:w="80" w:type="dxa"/>
              <w:right w:w="100" w:type="dxa"/>
            </w:tcMar>
            <w:vAlign w:val="center"/>
          </w:tcPr>
          <w:p w14:paraId="003FA09B" w14:textId="7A1AFBD2" w:rsidR="000422BC" w:rsidRDefault="00502581">
            <w:pPr>
              <w:jc w:val="center"/>
            </w:pPr>
            <w:r>
              <w:rPr>
                <w:color w:val="000000"/>
                <w:sz w:val="19"/>
                <w:szCs w:val="19"/>
              </w:rPr>
              <w:t>7</w:t>
            </w:r>
            <w:r w:rsidR="00000000">
              <w:rPr>
                <w:color w:val="000000"/>
                <w:sz w:val="19"/>
                <w:szCs w:val="19"/>
              </w:rPr>
              <w:t>.6 cm</w:t>
            </w:r>
          </w:p>
        </w:tc>
      </w:tr>
    </w:tbl>
    <w:p w14:paraId="56F66FA4" w14:textId="6245291A" w:rsidR="000422BC" w:rsidRDefault="00000000">
      <w:pPr>
        <w:spacing w:before="60" w:after="200"/>
        <w:jc w:val="center"/>
      </w:pPr>
      <w:r>
        <w:rPr>
          <w:i/>
          <w:iCs/>
          <w:color w:val="595959"/>
          <w:sz w:val="19"/>
          <w:szCs w:val="19"/>
        </w:rPr>
        <w:t xml:space="preserve">Table 4. Static draft across the 8–10 kg mass budget, per </w:t>
      </w:r>
      <w:r w:rsidR="00EE25DB">
        <w:rPr>
          <w:i/>
          <w:iCs/>
          <w:color w:val="595959"/>
          <w:sz w:val="19"/>
          <w:szCs w:val="19"/>
        </w:rPr>
        <w:t>demi hull</w:t>
      </w:r>
      <w:r>
        <w:rPr>
          <w:i/>
          <w:iCs/>
          <w:color w:val="595959"/>
          <w:sz w:val="19"/>
          <w:szCs w:val="19"/>
        </w:rPr>
        <w:t>, at rest.</w:t>
      </w:r>
    </w:p>
    <w:p w14:paraId="4725CC1B" w14:textId="2A94A7F1" w:rsidR="000422BC" w:rsidRDefault="00000000">
      <w:pPr>
        <w:spacing w:after="160" w:line="276" w:lineRule="auto"/>
        <w:jc w:val="both"/>
      </w:pPr>
      <w:r>
        <w:t xml:space="preserve">A static draft of roughly 8–10 cm against a </w:t>
      </w:r>
      <w:r w:rsidR="00EE25DB">
        <w:t>demi hull</w:t>
      </w:r>
      <w:r>
        <w:t xml:space="preserve"> beam of 10 cm means the hull sits nearly as deep as it is wide at </w:t>
      </w:r>
      <w:r w:rsidR="007B5C08">
        <w:t>rest,</w:t>
      </w:r>
      <w:r>
        <w:t xml:space="preserve"> </w:t>
      </w:r>
      <w:r w:rsidR="00EE25DB">
        <w:t>which is</w:t>
      </w:r>
      <w:r>
        <w:t xml:space="preserve"> workable, but it leaves limited margin before freeboard is lost to wave action or trim. Two design responses follow directly from this: (a) hull depth (freeboard) should be sized at roughly 1.5–2× the static draft not just to the waterline, and (b) keeping total mass toward the lower end of the 8–10 kg budget directly reduces draft and improves freeboard margin</w:t>
      </w:r>
      <w:r w:rsidR="005F0162">
        <w:t xml:space="preserve"> which</w:t>
      </w:r>
      <w:r>
        <w:t xml:space="preserve"> this is one of the reasons the lighter battery configurations remain attractive even though they carry less energy.</w:t>
      </w:r>
    </w:p>
    <w:p w14:paraId="7B2B80BC" w14:textId="77777777" w:rsidR="005C6336" w:rsidRDefault="005C6336" w:rsidP="005C6336">
      <w:pPr>
        <w:pStyle w:val="Heading2"/>
      </w:pPr>
      <w:r>
        <w:t>3.6 Constructive / Destructive Interference Between Hulls</w:t>
      </w:r>
    </w:p>
    <w:p w14:paraId="4EF6A9CD" w14:textId="65D3E73D" w:rsidR="005C6336" w:rsidRDefault="005C6336" w:rsidP="005C6336">
      <w:pPr>
        <w:spacing w:after="160" w:line="276" w:lineRule="auto"/>
        <w:jc w:val="both"/>
      </w:pPr>
      <w:r>
        <w:t xml:space="preserve">Section 3.1 set the separation ratio S/L </w:t>
      </w:r>
      <w:r>
        <w:t>based on</w:t>
      </w:r>
      <w:r>
        <w:t xml:space="preserve"> a standard rule of thumb (S/L &gt; 0.3–0.4). That rule of thumb can be derived more directly from the transverse wave system each hull generates. In deep water, a hull moving at speed V generates a transverse wave train of wavelength:</w:t>
      </w:r>
    </w:p>
    <w:p w14:paraId="67DD00E7" w14:textId="77777777" w:rsidR="005C6336" w:rsidRDefault="005C6336" w:rsidP="005C6336">
      <w:pPr>
        <w:spacing w:after="160" w:line="276" w:lineRule="auto"/>
        <w:jc w:val="center"/>
      </w:pPr>
      <w:r>
        <w:t>λ = 2πV² / g</w:t>
      </w:r>
    </w:p>
    <w:p w14:paraId="2478792F" w14:textId="53BBE44C" w:rsidR="005C6336" w:rsidRDefault="005C6336" w:rsidP="005C6336">
      <w:pPr>
        <w:spacing w:after="160" w:line="276" w:lineRule="auto"/>
        <w:jc w:val="both"/>
      </w:pPr>
      <w:r>
        <w:t>The two hulls' wave systems reinforce (constructive interference — added resistance) when the hull separation is close to an integer number of wavelengths, S ≈ nλ, and partially cancel (destructive interference — reduced resistance) near the half-integer case, S ≈ (n+</w:t>
      </w:r>
      <w:r w:rsidR="007B5C08">
        <w:t>½) λ.</w:t>
      </w:r>
      <w:r>
        <w:t xml:space="preserve"> Substituting λ = 2πV²/g and Fn = V/√(gL), the first constructive condition (n = 1, S = λ) occurs at:</w:t>
      </w:r>
    </w:p>
    <w:p w14:paraId="3CCDBCB1" w14:textId="4695190D" w:rsidR="005C6336" w:rsidRPr="00E27F0B" w:rsidRDefault="005C6336" w:rsidP="005C6336">
      <w:pPr>
        <w:spacing w:after="160" w:line="276" w:lineRule="auto"/>
        <w:jc w:val="center"/>
      </w:pPr>
      <w:r w:rsidRPr="00E27F0B">
        <w:t xml:space="preserve">Fn* = </w:t>
      </w:r>
      <w:r w:rsidR="007B5C08" w:rsidRPr="00E27F0B">
        <w:t>√ (S</w:t>
      </w:r>
      <w:r w:rsidRPr="00E27F0B">
        <w:t xml:space="preserve"> / (2πL</w:t>
      </w:r>
      <w:r w:rsidR="007B5C08" w:rsidRPr="00E27F0B">
        <w:t>))</w:t>
      </w:r>
      <w:r w:rsidRPr="00E27F0B">
        <w:t xml:space="preserve"> = </w:t>
      </w:r>
      <w:r w:rsidR="007B5C08" w:rsidRPr="00E27F0B">
        <w:t>√ (0.55</w:t>
      </w:r>
      <w:r w:rsidRPr="00E27F0B">
        <w:t xml:space="preserve"> / (2π × 0.95</w:t>
      </w:r>
      <w:r w:rsidR="007B5C08" w:rsidRPr="00E27F0B">
        <w:t>))</w:t>
      </w:r>
      <w:r w:rsidRPr="00E27F0B">
        <w:t xml:space="preserve"> = √0.1424 ≈ 0.3</w:t>
      </w:r>
      <w:r w:rsidRPr="00E27F0B">
        <w:t>1</w:t>
      </w:r>
    </w:p>
    <w:p w14:paraId="3BCCAA1E" w14:textId="060058FE" w:rsidR="005C6336" w:rsidRPr="00E27F0B" w:rsidRDefault="005C6336" w:rsidP="005C6336">
      <w:pPr>
        <w:spacing w:after="160" w:line="276" w:lineRule="auto"/>
        <w:jc w:val="both"/>
      </w:pPr>
      <w:r w:rsidRPr="00E27F0B">
        <w:t xml:space="preserve">This is, notably, almost exactly the classical first hump Froude number identified in Section 3.3 </w:t>
      </w:r>
      <w:r w:rsidRPr="00E27F0B">
        <w:t>by</w:t>
      </w:r>
      <w:r w:rsidRPr="00E27F0B">
        <w:t xml:space="preserve"> hull-separation interference and the hull's own wave-making hump reinforce each other at the same speed for this geometry. At the operating speeds </w:t>
      </w:r>
      <w:r w:rsidRPr="00E27F0B">
        <w:t>being</w:t>
      </w:r>
      <w:r w:rsidRPr="00E27F0B">
        <w:t xml:space="preserve"> used (3.5 and </w:t>
      </w:r>
      <w:r w:rsidRPr="00E27F0B">
        <w:t>5</w:t>
      </w:r>
      <w:r w:rsidRPr="00E27F0B">
        <w:t xml:space="preserve">.5 m/s, Fn = 1.15 and </w:t>
      </w:r>
      <w:r w:rsidRPr="00E27F0B">
        <w:t>1.81</w:t>
      </w:r>
      <w:r w:rsidRPr="00E27F0B">
        <w:t xml:space="preserve">), λ evaluates to 7.85 m and </w:t>
      </w:r>
      <w:r w:rsidRPr="00E27F0B">
        <w:t>19.36</w:t>
      </w:r>
      <w:r w:rsidRPr="00E27F0B">
        <w:t xml:space="preserve"> m respectively </w:t>
      </w:r>
      <w:r w:rsidRPr="00E27F0B">
        <w:t>which is</w:t>
      </w:r>
      <w:r w:rsidRPr="00E27F0B">
        <w:t xml:space="preserve"> both far larger than S = 0.</w:t>
      </w:r>
      <w:r w:rsidR="007B5C08" w:rsidRPr="00E27F0B">
        <w:t>5</w:t>
      </w:r>
      <w:r w:rsidRPr="00E27F0B">
        <w:t>5 m. Because λ grows with V², the separation-to-wavelength ratio falls monotonically past Fn ≈ 0.3</w:t>
      </w:r>
      <w:r w:rsidR="007B5C08" w:rsidRPr="00E27F0B">
        <w:t>1</w:t>
      </w:r>
      <w:r w:rsidRPr="00E27F0B">
        <w:t xml:space="preserve">, so no further constructive-interference speed is crossed on the way up to the design speed range </w:t>
      </w:r>
      <w:r w:rsidR="007B5C08" w:rsidRPr="00E27F0B">
        <w:t>and</w:t>
      </w:r>
      <w:r w:rsidRPr="00E27F0B">
        <w:t xml:space="preserve"> the vehicle passes through the one interference-critical speed during acceleration/hump transition and then operates well clear of it.</w:t>
      </w:r>
    </w:p>
    <w:p w14:paraId="35A7163E" w14:textId="12AFECA3" w:rsidR="005C6336" w:rsidRDefault="005C6336" w:rsidP="005C6336">
      <w:pPr>
        <w:spacing w:before="120" w:after="60"/>
        <w:jc w:val="center"/>
        <w:rPr>
          <w:color w:val="EE0000"/>
        </w:rPr>
      </w:pPr>
    </w:p>
    <w:p w14:paraId="53D0548C" w14:textId="55898ACB" w:rsidR="005F3C93" w:rsidRPr="005F0162" w:rsidRDefault="005F3C93" w:rsidP="005C6336">
      <w:pPr>
        <w:spacing w:before="120" w:after="60"/>
        <w:jc w:val="center"/>
        <w:rPr>
          <w:color w:val="EE0000"/>
        </w:rPr>
      </w:pPr>
      <w:r>
        <w:rPr>
          <w:noProof/>
          <w:color w:val="EE0000"/>
        </w:rPr>
        <w:lastRenderedPageBreak/>
        <w:drawing>
          <wp:inline distT="0" distB="0" distL="0" distR="0" wp14:anchorId="189E6D82" wp14:editId="0215EBAE">
            <wp:extent cx="5354320" cy="2793606"/>
            <wp:effectExtent l="0" t="0" r="0" b="6985"/>
            <wp:docPr id="1758525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5600" name="Picture 17585256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87726" cy="2811036"/>
                    </a:xfrm>
                    <a:prstGeom prst="rect">
                      <a:avLst/>
                    </a:prstGeom>
                  </pic:spPr>
                </pic:pic>
              </a:graphicData>
            </a:graphic>
          </wp:inline>
        </w:drawing>
      </w:r>
    </w:p>
    <w:p w14:paraId="660D1E17" w14:textId="27F7B534" w:rsidR="005C6336" w:rsidRPr="005F3C93" w:rsidRDefault="005C6336" w:rsidP="005C6336">
      <w:pPr>
        <w:spacing w:before="60" w:after="200"/>
        <w:jc w:val="center"/>
      </w:pPr>
      <w:r w:rsidRPr="005F3C93">
        <w:rPr>
          <w:i/>
          <w:iCs/>
          <w:sz w:val="19"/>
          <w:szCs w:val="19"/>
        </w:rPr>
        <w:t>Figure 6. Left: hull separation comparable to the transverse wavelength (worst-case constructive interference, near Fn ≈ 0.3</w:t>
      </w:r>
      <w:r w:rsidR="005F0162" w:rsidRPr="005F3C93">
        <w:rPr>
          <w:i/>
          <w:iCs/>
          <w:sz w:val="19"/>
          <w:szCs w:val="19"/>
        </w:rPr>
        <w:t>1</w:t>
      </w:r>
      <w:r w:rsidRPr="005F3C93">
        <w:rPr>
          <w:i/>
          <w:iCs/>
          <w:sz w:val="19"/>
          <w:szCs w:val="19"/>
        </w:rPr>
        <w:t>). Right: at the design speed range, wavelength greatly exceeds hull separation.</w:t>
      </w:r>
    </w:p>
    <w:p w14:paraId="204842D5" w14:textId="005B65BD" w:rsidR="005C6336" w:rsidRPr="00E27F0B" w:rsidRDefault="005C6336" w:rsidP="005C6336">
      <w:pPr>
        <w:spacing w:after="160" w:line="276" w:lineRule="auto"/>
        <w:jc w:val="both"/>
      </w:pPr>
      <w:r w:rsidRPr="00E27F0B">
        <w:t>This gives a second, independent justification for S = 0.</w:t>
      </w:r>
      <w:r w:rsidR="007B5C08" w:rsidRPr="00E27F0B">
        <w:t>5</w:t>
      </w:r>
      <w:r w:rsidRPr="00E27F0B">
        <w:t>5 m beyond the qualitative S/L &gt; 0.3–0.4 guidance in Section 3.1: the interference-critical speed it implies (Fn ≈ 0.3</w:t>
      </w:r>
      <w:r w:rsidR="007B5C08" w:rsidRPr="00E27F0B">
        <w:t>1</w:t>
      </w:r>
      <w:r w:rsidRPr="00E27F0B">
        <w:t>) coincides with the hump band the vehicle is deliberately designed to move past, rather than sitting inside the 3.5–</w:t>
      </w:r>
      <w:r w:rsidR="007B5C08" w:rsidRPr="00E27F0B">
        <w:t>5</w:t>
      </w:r>
      <w:r w:rsidRPr="00E27F0B">
        <w:t>.5 m/s cruise range.</w:t>
      </w:r>
    </w:p>
    <w:p w14:paraId="76321A65" w14:textId="77777777" w:rsidR="005C6336" w:rsidRDefault="005C6336">
      <w:pPr>
        <w:spacing w:after="160" w:line="276" w:lineRule="auto"/>
        <w:jc w:val="both"/>
      </w:pPr>
    </w:p>
    <w:p w14:paraId="1014065F" w14:textId="77777777" w:rsidR="000422BC" w:rsidRDefault="00000000">
      <w:pPr>
        <w:pStyle w:val="Heading1"/>
      </w:pPr>
      <w:r>
        <w:t>4. Hull Form Selection: Displacement vs. Planing Section</w:t>
      </w:r>
    </w:p>
    <w:p w14:paraId="6B4526D4" w14:textId="6071B2C6" w:rsidR="000422BC" w:rsidRDefault="00EE25DB">
      <w:pPr>
        <w:spacing w:after="160" w:line="276" w:lineRule="auto"/>
        <w:jc w:val="both"/>
      </w:pPr>
      <w:r>
        <w:t>Previously, we</w:t>
      </w:r>
      <w:r w:rsidR="00000000">
        <w:t xml:space="preserve"> showed that the operating speed range sits well beyond the classical displacement hull-speed limit for a 0.95 m waterline length, on three independent Froude criteria. This section lays out the displacement and planing options directly, since both are still under active consideration for the </w:t>
      </w:r>
      <w:r>
        <w:t>demi hull</w:t>
      </w:r>
      <w:r w:rsidR="00000000">
        <w:t xml:space="preserve"> cross-section.</w:t>
      </w:r>
    </w:p>
    <w:p w14:paraId="56EF7552" w14:textId="77777777" w:rsidR="000422BC" w:rsidRDefault="00000000">
      <w:pPr>
        <w:pStyle w:val="Heading2"/>
      </w:pPr>
      <w:r>
        <w:t>4.1 Displacement Hull</w:t>
      </w:r>
    </w:p>
    <w:p w14:paraId="3B74B09E" w14:textId="77777777" w:rsidR="000422BC" w:rsidRDefault="00000000">
      <w:pPr>
        <w:spacing w:after="160" w:line="276" w:lineRule="auto"/>
        <w:jc w:val="both"/>
      </w:pPr>
      <w:r>
        <w:t>A rounded-bilge or semi-round hull section, designed to always be supported by buoyancy (Archimedean lift) rather than dynamic lift.</w:t>
      </w:r>
    </w:p>
    <w:p w14:paraId="06A87179" w14:textId="460B708F" w:rsidR="000422BC" w:rsidRDefault="00000000">
      <w:pPr>
        <w:pStyle w:val="ListParagraph"/>
        <w:numPr>
          <w:ilvl w:val="0"/>
          <w:numId w:val="1"/>
        </w:numPr>
        <w:spacing w:after="80"/>
      </w:pPr>
      <w:r>
        <w:t xml:space="preserve">Advantages: simplest to fabricate and to model; efficient and </w:t>
      </w:r>
      <w:r w:rsidR="00EE25DB">
        <w:t>low drag</w:t>
      </w:r>
      <w:r>
        <w:t xml:space="preserve"> at low Fn; motion is smooth and predictable, which is favourable for sensor stability during a survey; forgiving of small errors in weight estimation, since it does not depend on reaching a lift-off speed.</w:t>
      </w:r>
    </w:p>
    <w:p w14:paraId="0715DACB" w14:textId="16682815" w:rsidR="000422BC" w:rsidRDefault="00000000">
      <w:pPr>
        <w:pStyle w:val="ListParagraph"/>
        <w:numPr>
          <w:ilvl w:val="0"/>
          <w:numId w:val="1"/>
        </w:numPr>
        <w:spacing w:after="80"/>
      </w:pPr>
      <w:r>
        <w:t>Drawbacks: resistance rises steeply once pushed toward and through the hump band (Fn ≈ 0.4–0.7); at the Fn = 1.15–</w:t>
      </w:r>
      <w:r w:rsidR="00E27F0B">
        <w:t>1.81</w:t>
      </w:r>
      <w:r>
        <w:t xml:space="preserve"> range implied by the thrusters already being costed, a pure displacement hull would be operating well outside its efficient range, demanding more thrust/power than necessary for the achieved speed, which shows up directly as reduced range for a given battery.</w:t>
      </w:r>
    </w:p>
    <w:p w14:paraId="6C775B2F" w14:textId="77777777" w:rsidR="000422BC" w:rsidRDefault="00000000">
      <w:pPr>
        <w:pStyle w:val="Heading2"/>
      </w:pPr>
      <w:r>
        <w:t>4.2 Planing Hull</w:t>
      </w:r>
    </w:p>
    <w:p w14:paraId="39F2182E" w14:textId="77777777" w:rsidR="000422BC" w:rsidRDefault="00000000">
      <w:pPr>
        <w:spacing w:after="160" w:line="276" w:lineRule="auto"/>
        <w:jc w:val="both"/>
      </w:pPr>
      <w:r>
        <w:t>A flat or shallow-deadrise hull section designed to generate dynamic lift and partially or fully rise out of the water above a threshold speed.</w:t>
      </w:r>
    </w:p>
    <w:p w14:paraId="17966B2A" w14:textId="02B13332" w:rsidR="000422BC" w:rsidRDefault="00000000">
      <w:pPr>
        <w:pStyle w:val="ListParagraph"/>
        <w:numPr>
          <w:ilvl w:val="0"/>
          <w:numId w:val="1"/>
        </w:numPr>
        <w:spacing w:after="80"/>
      </w:pPr>
      <w:r>
        <w:lastRenderedPageBreak/>
        <w:t>Advantages: resistance falls (relative to weight) once fully planing, matching the high Fnᵦ and Fn∇ values calculated in Section 3.4; better suited to the higher-speed U15 configuration (</w:t>
      </w:r>
      <w:r w:rsidR="0098422C">
        <w:t>5</w:t>
      </w:r>
      <w:r>
        <w:t>.5 m/s) where the craft is deep into the planing regime; shorter wetted length at speed reduces skin-friction drag as well as wave drag.</w:t>
      </w:r>
    </w:p>
    <w:p w14:paraId="0099E48E" w14:textId="33595AC5" w:rsidR="000422BC" w:rsidRDefault="00000000">
      <w:pPr>
        <w:pStyle w:val="ListParagraph"/>
        <w:numPr>
          <w:ilvl w:val="0"/>
          <w:numId w:val="1"/>
        </w:numPr>
        <w:spacing w:after="80"/>
      </w:pPr>
      <w:r>
        <w:t>Drawbacks: at low speed / at rest (station-keeping, start of each survey run) it behaves as a displacement hull and must still satisfy the draft/freeboard check; requires more thrust margin to get through the hump/transition band before lift develops; flat sections are less forgiving in chop and more sensitive to trim and centre-of-gravity placement, which constrains where the battery and electronics stack (Section 6) can sit; generally a harder hull to fabricate accurately at 1 m scale than a rounded displacement form.</w:t>
      </w:r>
    </w:p>
    <w:p w14:paraId="2AE1DB34" w14:textId="77777777" w:rsidR="000422BC" w:rsidRDefault="00000000">
      <w:pPr>
        <w:pStyle w:val="Heading2"/>
      </w:pPr>
      <w:r>
        <w:t>4.3 Comparison</w:t>
      </w:r>
    </w:p>
    <w:tbl>
      <w:tblPr>
        <w:tblW w:w="92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3400"/>
        <w:gridCol w:w="2900"/>
        <w:gridCol w:w="2900"/>
      </w:tblGrid>
      <w:tr w:rsidR="000422BC" w14:paraId="380002B1"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35A31589" w14:textId="77777777" w:rsidR="000422BC" w:rsidRDefault="00000000">
            <w:pPr>
              <w:jc w:val="center"/>
            </w:pPr>
            <w:r>
              <w:rPr>
                <w:b/>
                <w:bCs/>
                <w:color w:val="FFFFFF"/>
                <w:sz w:val="19"/>
                <w:szCs w:val="19"/>
              </w:rPr>
              <w:t>Criterion</w:t>
            </w:r>
          </w:p>
        </w:tc>
        <w:tc>
          <w:tcPr>
            <w:tcW w:w="2900" w:type="dxa"/>
            <w:shd w:val="clear" w:color="auto" w:fill="1F3864"/>
            <w:tcMar>
              <w:top w:w="80" w:type="dxa"/>
              <w:left w:w="100" w:type="dxa"/>
              <w:bottom w:w="80" w:type="dxa"/>
              <w:right w:w="100" w:type="dxa"/>
            </w:tcMar>
            <w:vAlign w:val="center"/>
          </w:tcPr>
          <w:p w14:paraId="4C7DFE3A" w14:textId="77777777" w:rsidR="000422BC" w:rsidRDefault="00000000">
            <w:pPr>
              <w:jc w:val="center"/>
            </w:pPr>
            <w:r>
              <w:rPr>
                <w:b/>
                <w:bCs/>
                <w:color w:val="FFFFFF"/>
                <w:sz w:val="19"/>
                <w:szCs w:val="19"/>
              </w:rPr>
              <w:t>Displacement hull</w:t>
            </w:r>
          </w:p>
        </w:tc>
        <w:tc>
          <w:tcPr>
            <w:tcW w:w="2900" w:type="dxa"/>
            <w:shd w:val="clear" w:color="auto" w:fill="1F3864"/>
            <w:tcMar>
              <w:top w:w="80" w:type="dxa"/>
              <w:left w:w="100" w:type="dxa"/>
              <w:bottom w:w="80" w:type="dxa"/>
              <w:right w:w="100" w:type="dxa"/>
            </w:tcMar>
            <w:vAlign w:val="center"/>
          </w:tcPr>
          <w:p w14:paraId="188EC3F3" w14:textId="77777777" w:rsidR="000422BC" w:rsidRDefault="00000000">
            <w:pPr>
              <w:jc w:val="center"/>
            </w:pPr>
            <w:r>
              <w:rPr>
                <w:b/>
                <w:bCs/>
                <w:color w:val="FFFFFF"/>
                <w:sz w:val="19"/>
                <w:szCs w:val="19"/>
              </w:rPr>
              <w:t>Planing hull</w:t>
            </w:r>
          </w:p>
        </w:tc>
      </w:tr>
      <w:tr w:rsidR="000422BC" w14:paraId="354421C5" w14:textId="77777777">
        <w:tblPrEx>
          <w:tblCellMar>
            <w:top w:w="0" w:type="dxa"/>
            <w:bottom w:w="0" w:type="dxa"/>
          </w:tblCellMar>
        </w:tblPrEx>
        <w:tc>
          <w:tcPr>
            <w:tcW w:w="3400" w:type="dxa"/>
            <w:tcMar>
              <w:top w:w="80" w:type="dxa"/>
              <w:left w:w="100" w:type="dxa"/>
              <w:bottom w:w="80" w:type="dxa"/>
              <w:right w:w="100" w:type="dxa"/>
            </w:tcMar>
            <w:vAlign w:val="center"/>
          </w:tcPr>
          <w:p w14:paraId="737409BA" w14:textId="77777777" w:rsidR="000422BC" w:rsidRDefault="00000000">
            <w:r>
              <w:rPr>
                <w:color w:val="000000"/>
                <w:sz w:val="19"/>
                <w:szCs w:val="19"/>
              </w:rPr>
              <w:t>Efficiency at Fn &lt; 0.5</w:t>
            </w:r>
          </w:p>
        </w:tc>
        <w:tc>
          <w:tcPr>
            <w:tcW w:w="2900" w:type="dxa"/>
            <w:tcMar>
              <w:top w:w="80" w:type="dxa"/>
              <w:left w:w="100" w:type="dxa"/>
              <w:bottom w:w="80" w:type="dxa"/>
              <w:right w:w="100" w:type="dxa"/>
            </w:tcMar>
            <w:vAlign w:val="center"/>
          </w:tcPr>
          <w:p w14:paraId="45A62513" w14:textId="77777777" w:rsidR="000422BC" w:rsidRDefault="00000000">
            <w:pPr>
              <w:jc w:val="center"/>
            </w:pPr>
            <w:r>
              <w:rPr>
                <w:color w:val="000000"/>
                <w:sz w:val="19"/>
                <w:szCs w:val="19"/>
              </w:rPr>
              <w:t>High</w:t>
            </w:r>
          </w:p>
        </w:tc>
        <w:tc>
          <w:tcPr>
            <w:tcW w:w="2900" w:type="dxa"/>
            <w:tcMar>
              <w:top w:w="80" w:type="dxa"/>
              <w:left w:w="100" w:type="dxa"/>
              <w:bottom w:w="80" w:type="dxa"/>
              <w:right w:w="100" w:type="dxa"/>
            </w:tcMar>
            <w:vAlign w:val="center"/>
          </w:tcPr>
          <w:p w14:paraId="11E9112A" w14:textId="77777777" w:rsidR="000422BC" w:rsidRDefault="00000000">
            <w:pPr>
              <w:jc w:val="center"/>
            </w:pPr>
            <w:r>
              <w:rPr>
                <w:color w:val="000000"/>
                <w:sz w:val="19"/>
                <w:szCs w:val="19"/>
              </w:rPr>
              <w:t>Low (form not yet lifting)</w:t>
            </w:r>
          </w:p>
        </w:tc>
      </w:tr>
      <w:tr w:rsidR="000422BC" w14:paraId="0E84C32F" w14:textId="77777777">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11D04E2C" w14:textId="77777777" w:rsidR="000422BC" w:rsidRDefault="00000000">
            <w:r>
              <w:rPr>
                <w:color w:val="000000"/>
                <w:sz w:val="19"/>
                <w:szCs w:val="19"/>
              </w:rPr>
              <w:t>Efficiency at Fn &gt; 1 (our range)</w:t>
            </w:r>
          </w:p>
        </w:tc>
        <w:tc>
          <w:tcPr>
            <w:tcW w:w="2900" w:type="dxa"/>
            <w:shd w:val="clear" w:color="auto" w:fill="F2F6FA"/>
            <w:tcMar>
              <w:top w:w="80" w:type="dxa"/>
              <w:left w:w="100" w:type="dxa"/>
              <w:bottom w:w="80" w:type="dxa"/>
              <w:right w:w="100" w:type="dxa"/>
            </w:tcMar>
            <w:vAlign w:val="center"/>
          </w:tcPr>
          <w:p w14:paraId="7F53AC05" w14:textId="77777777" w:rsidR="000422BC" w:rsidRDefault="00000000">
            <w:pPr>
              <w:jc w:val="center"/>
            </w:pPr>
            <w:r>
              <w:rPr>
                <w:color w:val="000000"/>
                <w:sz w:val="19"/>
                <w:szCs w:val="19"/>
              </w:rPr>
              <w:t>Low – drag keeps climbing</w:t>
            </w:r>
          </w:p>
        </w:tc>
        <w:tc>
          <w:tcPr>
            <w:tcW w:w="2900" w:type="dxa"/>
            <w:shd w:val="clear" w:color="auto" w:fill="F2F6FA"/>
            <w:tcMar>
              <w:top w:w="80" w:type="dxa"/>
              <w:left w:w="100" w:type="dxa"/>
              <w:bottom w:w="80" w:type="dxa"/>
              <w:right w:w="100" w:type="dxa"/>
            </w:tcMar>
            <w:vAlign w:val="center"/>
          </w:tcPr>
          <w:p w14:paraId="47FB4B4E" w14:textId="77777777" w:rsidR="000422BC" w:rsidRDefault="00000000">
            <w:pPr>
              <w:jc w:val="center"/>
            </w:pPr>
            <w:r>
              <w:rPr>
                <w:color w:val="000000"/>
                <w:sz w:val="19"/>
                <w:szCs w:val="19"/>
              </w:rPr>
              <w:t>High – drag falls once on the plane</w:t>
            </w:r>
          </w:p>
        </w:tc>
      </w:tr>
      <w:tr w:rsidR="000422BC" w14:paraId="498A59EB" w14:textId="77777777">
        <w:tblPrEx>
          <w:tblCellMar>
            <w:top w:w="0" w:type="dxa"/>
            <w:bottom w:w="0" w:type="dxa"/>
          </w:tblCellMar>
        </w:tblPrEx>
        <w:tc>
          <w:tcPr>
            <w:tcW w:w="3400" w:type="dxa"/>
            <w:tcMar>
              <w:top w:w="80" w:type="dxa"/>
              <w:left w:w="100" w:type="dxa"/>
              <w:bottom w:w="80" w:type="dxa"/>
              <w:right w:w="100" w:type="dxa"/>
            </w:tcMar>
            <w:vAlign w:val="center"/>
          </w:tcPr>
          <w:p w14:paraId="16409F5E" w14:textId="77777777" w:rsidR="000422BC" w:rsidRDefault="00000000">
            <w:r>
              <w:rPr>
                <w:color w:val="000000"/>
                <w:sz w:val="19"/>
                <w:szCs w:val="19"/>
              </w:rPr>
              <w:t>Fabrication complexity</w:t>
            </w:r>
          </w:p>
        </w:tc>
        <w:tc>
          <w:tcPr>
            <w:tcW w:w="2900" w:type="dxa"/>
            <w:tcMar>
              <w:top w:w="80" w:type="dxa"/>
              <w:left w:w="100" w:type="dxa"/>
              <w:bottom w:w="80" w:type="dxa"/>
              <w:right w:w="100" w:type="dxa"/>
            </w:tcMar>
            <w:vAlign w:val="center"/>
          </w:tcPr>
          <w:p w14:paraId="482EA2F4" w14:textId="77777777" w:rsidR="000422BC" w:rsidRDefault="00000000">
            <w:pPr>
              <w:jc w:val="center"/>
            </w:pPr>
            <w:r>
              <w:rPr>
                <w:color w:val="000000"/>
                <w:sz w:val="19"/>
                <w:szCs w:val="19"/>
              </w:rPr>
              <w:t>Lower</w:t>
            </w:r>
          </w:p>
        </w:tc>
        <w:tc>
          <w:tcPr>
            <w:tcW w:w="2900" w:type="dxa"/>
            <w:tcMar>
              <w:top w:w="80" w:type="dxa"/>
              <w:left w:w="100" w:type="dxa"/>
              <w:bottom w:w="80" w:type="dxa"/>
              <w:right w:w="100" w:type="dxa"/>
            </w:tcMar>
            <w:vAlign w:val="center"/>
          </w:tcPr>
          <w:p w14:paraId="402E4142" w14:textId="77777777" w:rsidR="000422BC" w:rsidRDefault="00000000">
            <w:pPr>
              <w:jc w:val="center"/>
            </w:pPr>
            <w:r>
              <w:rPr>
                <w:color w:val="000000"/>
                <w:sz w:val="19"/>
                <w:szCs w:val="19"/>
              </w:rPr>
              <w:t>Higher (flat panels, deadrise, chines)</w:t>
            </w:r>
          </w:p>
        </w:tc>
      </w:tr>
      <w:tr w:rsidR="000422BC" w14:paraId="5FE871E6" w14:textId="77777777">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5BA85726" w14:textId="77777777" w:rsidR="000422BC" w:rsidRDefault="00000000">
            <w:r>
              <w:rPr>
                <w:color w:val="000000"/>
                <w:sz w:val="19"/>
                <w:szCs w:val="19"/>
              </w:rPr>
              <w:t>CG / trim sensitivity</w:t>
            </w:r>
          </w:p>
        </w:tc>
        <w:tc>
          <w:tcPr>
            <w:tcW w:w="2900" w:type="dxa"/>
            <w:shd w:val="clear" w:color="auto" w:fill="F2F6FA"/>
            <w:tcMar>
              <w:top w:w="80" w:type="dxa"/>
              <w:left w:w="100" w:type="dxa"/>
              <w:bottom w:w="80" w:type="dxa"/>
              <w:right w:w="100" w:type="dxa"/>
            </w:tcMar>
            <w:vAlign w:val="center"/>
          </w:tcPr>
          <w:p w14:paraId="64243148" w14:textId="77777777" w:rsidR="000422BC" w:rsidRDefault="00000000">
            <w:pPr>
              <w:jc w:val="center"/>
            </w:pPr>
            <w:r>
              <w:rPr>
                <w:color w:val="000000"/>
                <w:sz w:val="19"/>
                <w:szCs w:val="19"/>
              </w:rPr>
              <w:t>Low</w:t>
            </w:r>
          </w:p>
        </w:tc>
        <w:tc>
          <w:tcPr>
            <w:tcW w:w="2900" w:type="dxa"/>
            <w:shd w:val="clear" w:color="auto" w:fill="F2F6FA"/>
            <w:tcMar>
              <w:top w:w="80" w:type="dxa"/>
              <w:left w:w="100" w:type="dxa"/>
              <w:bottom w:w="80" w:type="dxa"/>
              <w:right w:w="100" w:type="dxa"/>
            </w:tcMar>
            <w:vAlign w:val="center"/>
          </w:tcPr>
          <w:p w14:paraId="5B83873F" w14:textId="77777777" w:rsidR="000422BC" w:rsidRDefault="00000000">
            <w:pPr>
              <w:jc w:val="center"/>
            </w:pPr>
            <w:r>
              <w:rPr>
                <w:color w:val="000000"/>
                <w:sz w:val="19"/>
                <w:szCs w:val="19"/>
              </w:rPr>
              <w:t>High</w:t>
            </w:r>
          </w:p>
        </w:tc>
      </w:tr>
      <w:tr w:rsidR="000422BC" w14:paraId="27FF542A" w14:textId="77777777">
        <w:tblPrEx>
          <w:tblCellMar>
            <w:top w:w="0" w:type="dxa"/>
            <w:bottom w:w="0" w:type="dxa"/>
          </w:tblCellMar>
        </w:tblPrEx>
        <w:tc>
          <w:tcPr>
            <w:tcW w:w="3400" w:type="dxa"/>
            <w:tcMar>
              <w:top w:w="80" w:type="dxa"/>
              <w:left w:w="100" w:type="dxa"/>
              <w:bottom w:w="80" w:type="dxa"/>
              <w:right w:w="100" w:type="dxa"/>
            </w:tcMar>
            <w:vAlign w:val="center"/>
          </w:tcPr>
          <w:p w14:paraId="7366619D" w14:textId="77777777" w:rsidR="000422BC" w:rsidRDefault="00000000">
            <w:r>
              <w:rPr>
                <w:color w:val="000000"/>
                <w:sz w:val="19"/>
                <w:szCs w:val="19"/>
              </w:rPr>
              <w:t>Behaviour at rest / station-keeping</w:t>
            </w:r>
          </w:p>
        </w:tc>
        <w:tc>
          <w:tcPr>
            <w:tcW w:w="2900" w:type="dxa"/>
            <w:tcMar>
              <w:top w:w="80" w:type="dxa"/>
              <w:left w:w="100" w:type="dxa"/>
              <w:bottom w:w="80" w:type="dxa"/>
              <w:right w:w="100" w:type="dxa"/>
            </w:tcMar>
            <w:vAlign w:val="center"/>
          </w:tcPr>
          <w:p w14:paraId="39BBB4CE" w14:textId="77777777" w:rsidR="000422BC" w:rsidRDefault="00000000">
            <w:pPr>
              <w:jc w:val="center"/>
            </w:pPr>
            <w:r>
              <w:rPr>
                <w:color w:val="000000"/>
                <w:sz w:val="19"/>
                <w:szCs w:val="19"/>
              </w:rPr>
              <w:t>Native condition</w:t>
            </w:r>
          </w:p>
        </w:tc>
        <w:tc>
          <w:tcPr>
            <w:tcW w:w="2900" w:type="dxa"/>
            <w:tcMar>
              <w:top w:w="80" w:type="dxa"/>
              <w:left w:w="100" w:type="dxa"/>
              <w:bottom w:w="80" w:type="dxa"/>
              <w:right w:w="100" w:type="dxa"/>
            </w:tcMar>
            <w:vAlign w:val="center"/>
          </w:tcPr>
          <w:p w14:paraId="7114048C" w14:textId="77777777" w:rsidR="000422BC" w:rsidRDefault="00000000">
            <w:pPr>
              <w:jc w:val="center"/>
            </w:pPr>
            <w:r>
              <w:rPr>
                <w:color w:val="000000"/>
                <w:sz w:val="19"/>
                <w:szCs w:val="19"/>
              </w:rPr>
              <w:t>Reverts to displacement behaviour</w:t>
            </w:r>
          </w:p>
        </w:tc>
      </w:tr>
      <w:tr w:rsidR="000422BC" w14:paraId="2BFF654B" w14:textId="77777777">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094C98EA" w14:textId="77777777" w:rsidR="000422BC" w:rsidRDefault="00000000">
            <w:r>
              <w:rPr>
                <w:color w:val="000000"/>
                <w:sz w:val="19"/>
                <w:szCs w:val="19"/>
              </w:rPr>
              <w:t>Match to U5 config (3.5 m/s, Fn 1.15)</w:t>
            </w:r>
          </w:p>
        </w:tc>
        <w:tc>
          <w:tcPr>
            <w:tcW w:w="2900" w:type="dxa"/>
            <w:shd w:val="clear" w:color="auto" w:fill="F2F6FA"/>
            <w:tcMar>
              <w:top w:w="80" w:type="dxa"/>
              <w:left w:w="100" w:type="dxa"/>
              <w:bottom w:w="80" w:type="dxa"/>
              <w:right w:w="100" w:type="dxa"/>
            </w:tcMar>
            <w:vAlign w:val="center"/>
          </w:tcPr>
          <w:p w14:paraId="5A9311B0" w14:textId="77777777" w:rsidR="000422BC" w:rsidRDefault="00000000">
            <w:pPr>
              <w:jc w:val="center"/>
            </w:pPr>
            <w:r>
              <w:rPr>
                <w:color w:val="000000"/>
                <w:sz w:val="19"/>
                <w:szCs w:val="19"/>
              </w:rPr>
              <w:t>Marginal</w:t>
            </w:r>
          </w:p>
        </w:tc>
        <w:tc>
          <w:tcPr>
            <w:tcW w:w="2900" w:type="dxa"/>
            <w:shd w:val="clear" w:color="auto" w:fill="F2F6FA"/>
            <w:tcMar>
              <w:top w:w="80" w:type="dxa"/>
              <w:left w:w="100" w:type="dxa"/>
              <w:bottom w:w="80" w:type="dxa"/>
              <w:right w:w="100" w:type="dxa"/>
            </w:tcMar>
            <w:vAlign w:val="center"/>
          </w:tcPr>
          <w:p w14:paraId="571A6E1E" w14:textId="77777777" w:rsidR="000422BC" w:rsidRDefault="00000000">
            <w:pPr>
              <w:jc w:val="center"/>
            </w:pPr>
            <w:r>
              <w:rPr>
                <w:color w:val="000000"/>
                <w:sz w:val="19"/>
                <w:szCs w:val="19"/>
              </w:rPr>
              <w:t>Good</w:t>
            </w:r>
          </w:p>
        </w:tc>
      </w:tr>
      <w:tr w:rsidR="000422BC" w14:paraId="7DB49BE1" w14:textId="77777777">
        <w:tblPrEx>
          <w:tblCellMar>
            <w:top w:w="0" w:type="dxa"/>
            <w:bottom w:w="0" w:type="dxa"/>
          </w:tblCellMar>
        </w:tblPrEx>
        <w:tc>
          <w:tcPr>
            <w:tcW w:w="3400" w:type="dxa"/>
            <w:tcMar>
              <w:top w:w="80" w:type="dxa"/>
              <w:left w:w="100" w:type="dxa"/>
              <w:bottom w:w="80" w:type="dxa"/>
              <w:right w:w="100" w:type="dxa"/>
            </w:tcMar>
            <w:vAlign w:val="center"/>
          </w:tcPr>
          <w:p w14:paraId="7FDDB367" w14:textId="226D27AA" w:rsidR="000422BC" w:rsidRDefault="00000000">
            <w:r>
              <w:rPr>
                <w:color w:val="000000"/>
                <w:sz w:val="19"/>
                <w:szCs w:val="19"/>
              </w:rPr>
              <w:t>Match to U15 config (</w:t>
            </w:r>
            <w:r w:rsidR="0098422C">
              <w:rPr>
                <w:color w:val="000000"/>
                <w:sz w:val="19"/>
                <w:szCs w:val="19"/>
              </w:rPr>
              <w:t>5</w:t>
            </w:r>
            <w:r>
              <w:rPr>
                <w:color w:val="000000"/>
                <w:sz w:val="19"/>
                <w:szCs w:val="19"/>
              </w:rPr>
              <w:t xml:space="preserve">.5 m/s, Fn </w:t>
            </w:r>
            <w:r w:rsidR="005F0162">
              <w:rPr>
                <w:color w:val="000000"/>
                <w:sz w:val="19"/>
                <w:szCs w:val="19"/>
              </w:rPr>
              <w:t>1.81</w:t>
            </w:r>
            <w:r>
              <w:rPr>
                <w:color w:val="000000"/>
                <w:sz w:val="19"/>
                <w:szCs w:val="19"/>
              </w:rPr>
              <w:t>)</w:t>
            </w:r>
          </w:p>
        </w:tc>
        <w:tc>
          <w:tcPr>
            <w:tcW w:w="2900" w:type="dxa"/>
            <w:tcMar>
              <w:top w:w="80" w:type="dxa"/>
              <w:left w:w="100" w:type="dxa"/>
              <w:bottom w:w="80" w:type="dxa"/>
              <w:right w:w="100" w:type="dxa"/>
            </w:tcMar>
            <w:vAlign w:val="center"/>
          </w:tcPr>
          <w:p w14:paraId="7738695B" w14:textId="77777777" w:rsidR="000422BC" w:rsidRDefault="00000000">
            <w:pPr>
              <w:jc w:val="center"/>
            </w:pPr>
            <w:r>
              <w:rPr>
                <w:color w:val="000000"/>
                <w:sz w:val="19"/>
                <w:szCs w:val="19"/>
              </w:rPr>
              <w:t>Poor</w:t>
            </w:r>
          </w:p>
        </w:tc>
        <w:tc>
          <w:tcPr>
            <w:tcW w:w="2900" w:type="dxa"/>
            <w:tcMar>
              <w:top w:w="80" w:type="dxa"/>
              <w:left w:w="100" w:type="dxa"/>
              <w:bottom w:w="80" w:type="dxa"/>
              <w:right w:w="100" w:type="dxa"/>
            </w:tcMar>
            <w:vAlign w:val="center"/>
          </w:tcPr>
          <w:p w14:paraId="4A2EBA79" w14:textId="77777777" w:rsidR="000422BC" w:rsidRDefault="00000000">
            <w:pPr>
              <w:jc w:val="center"/>
            </w:pPr>
            <w:r>
              <w:rPr>
                <w:color w:val="000000"/>
                <w:sz w:val="19"/>
                <w:szCs w:val="19"/>
              </w:rPr>
              <w:t>Very good</w:t>
            </w:r>
          </w:p>
        </w:tc>
      </w:tr>
    </w:tbl>
    <w:p w14:paraId="14CD0479" w14:textId="77777777" w:rsidR="000422BC" w:rsidRDefault="00000000">
      <w:pPr>
        <w:spacing w:before="60" w:after="200"/>
        <w:jc w:val="center"/>
      </w:pPr>
      <w:r>
        <w:rPr>
          <w:i/>
          <w:iCs/>
          <w:color w:val="595959"/>
          <w:sz w:val="19"/>
          <w:szCs w:val="19"/>
        </w:rPr>
        <w:t>Table 5. Displacement vs. planing hull section, evaluated against the calculated Froude numbers.</w:t>
      </w:r>
    </w:p>
    <w:p w14:paraId="183141A5" w14:textId="77777777" w:rsidR="000422BC" w:rsidRDefault="00000000">
      <w:pPr>
        <w:pStyle w:val="Heading2"/>
      </w:pPr>
      <w:r>
        <w:t>4.4 Current Position</w:t>
      </w:r>
    </w:p>
    <w:p w14:paraId="34B00672" w14:textId="312D1E6A" w:rsidR="000422BC" w:rsidRDefault="00000000">
      <w:pPr>
        <w:spacing w:after="160" w:line="276" w:lineRule="auto"/>
        <w:jc w:val="both"/>
      </w:pPr>
      <w:r>
        <w:t xml:space="preserve">Both options remain open at this preliminary stage. The Froude-number evidence in Section 3 favours a planing or semi-planing (warped-bottom / shallow deadrise with a displacement-form bow) hull, particularly if the U15 configuration is selected, since a pure round-bilge displacement hull would be working against rising wave resistance across the entire operating speed range. The displacement hull remains the lower-risk fallback: it is simpler to build correctly at this scale, is not sensitive to CG placement, and is adequate if the lower-speed U5 configuration (Fn = 1.15, only just past the hump band) is the one carried forward. The recommendation for the next design phase is to proceed with a semi-displacement hull </w:t>
      </w:r>
      <w:r w:rsidR="0098422C">
        <w:t>which is</w:t>
      </w:r>
      <w:r>
        <w:t xml:space="preserve"> a moderately </w:t>
      </w:r>
      <w:r w:rsidR="007B5C08">
        <w:t>vied</w:t>
      </w:r>
      <w:r>
        <w:t>, hard-chine section with enough flat area aft to develop lift at 3.5–</w:t>
      </w:r>
      <w:r w:rsidR="0098422C">
        <w:t>5</w:t>
      </w:r>
      <w:r>
        <w:t>.5 m/s, but retaining enough displacement-hull buoyancy forward and at rest to satisfy the draft/freeboard numbers in Table 4 and to confirm the choice with tank-test-scale resistance estimates once one propulsion configuration is locked in.</w:t>
      </w:r>
    </w:p>
    <w:p w14:paraId="1CBAF529" w14:textId="0DD72F3B" w:rsidR="007B5C08" w:rsidRDefault="007B5C08" w:rsidP="007B5C08">
      <w:pPr>
        <w:pStyle w:val="Heading2"/>
      </w:pPr>
      <w:r>
        <w:t>4.</w:t>
      </w:r>
      <w:r>
        <w:t>5</w:t>
      </w:r>
      <w:r>
        <w:t xml:space="preserve"> Hull Material Options</w:t>
      </w:r>
    </w:p>
    <w:p w14:paraId="4B5BE1E9" w14:textId="77777777" w:rsidR="007B5C08" w:rsidRDefault="007B5C08" w:rsidP="007B5C08">
      <w:pPr>
        <w:spacing w:after="160" w:line="276" w:lineRule="auto"/>
        <w:jc w:val="both"/>
      </w:pPr>
      <w:r>
        <w:t>Independently of whether the section is displacement, planing, or semi-displacement, six hull material/construction routes are under consideration. No material has been locked in yet; the comparison below is what the decision will be made against.</w:t>
      </w:r>
    </w:p>
    <w:tbl>
      <w:tblPr>
        <w:tblW w:w="97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2280"/>
        <w:gridCol w:w="1260"/>
        <w:gridCol w:w="1690"/>
        <w:gridCol w:w="1600"/>
        <w:gridCol w:w="1690"/>
        <w:gridCol w:w="1180"/>
      </w:tblGrid>
      <w:tr w:rsidR="007B5C08" w14:paraId="3AA0F4D7" w14:textId="77777777" w:rsidTr="00314CDD">
        <w:tblPrEx>
          <w:tblCellMar>
            <w:top w:w="0" w:type="dxa"/>
            <w:bottom w:w="0" w:type="dxa"/>
          </w:tblCellMar>
        </w:tblPrEx>
        <w:trPr>
          <w:tblHeader/>
        </w:trPr>
        <w:tc>
          <w:tcPr>
            <w:tcW w:w="2280" w:type="dxa"/>
            <w:shd w:val="clear" w:color="auto" w:fill="1F3864"/>
            <w:tcMar>
              <w:top w:w="80" w:type="dxa"/>
              <w:left w:w="100" w:type="dxa"/>
              <w:bottom w:w="80" w:type="dxa"/>
              <w:right w:w="100" w:type="dxa"/>
            </w:tcMar>
            <w:vAlign w:val="center"/>
          </w:tcPr>
          <w:p w14:paraId="1EF69471" w14:textId="77777777" w:rsidR="007B5C08" w:rsidRDefault="007B5C08" w:rsidP="00314CDD">
            <w:pPr>
              <w:jc w:val="center"/>
            </w:pPr>
            <w:r>
              <w:rPr>
                <w:b/>
                <w:bCs/>
                <w:color w:val="FFFFFF"/>
                <w:sz w:val="19"/>
                <w:szCs w:val="19"/>
              </w:rPr>
              <w:lastRenderedPageBreak/>
              <w:t>Material</w:t>
            </w:r>
          </w:p>
        </w:tc>
        <w:tc>
          <w:tcPr>
            <w:tcW w:w="1260" w:type="dxa"/>
            <w:shd w:val="clear" w:color="auto" w:fill="1F3864"/>
            <w:tcMar>
              <w:top w:w="80" w:type="dxa"/>
              <w:left w:w="100" w:type="dxa"/>
              <w:bottom w:w="80" w:type="dxa"/>
              <w:right w:w="100" w:type="dxa"/>
            </w:tcMar>
            <w:vAlign w:val="center"/>
          </w:tcPr>
          <w:p w14:paraId="74A982FF" w14:textId="77777777" w:rsidR="007B5C08" w:rsidRDefault="007B5C08" w:rsidP="00314CDD">
            <w:pPr>
              <w:jc w:val="center"/>
            </w:pPr>
            <w:r>
              <w:rPr>
                <w:b/>
                <w:bCs/>
                <w:color w:val="FFFFFF"/>
                <w:sz w:val="19"/>
                <w:szCs w:val="19"/>
              </w:rPr>
              <w:t>Approx. density</w:t>
            </w:r>
          </w:p>
        </w:tc>
        <w:tc>
          <w:tcPr>
            <w:tcW w:w="1690" w:type="dxa"/>
            <w:shd w:val="clear" w:color="auto" w:fill="1F3864"/>
            <w:tcMar>
              <w:top w:w="80" w:type="dxa"/>
              <w:left w:w="100" w:type="dxa"/>
              <w:bottom w:w="80" w:type="dxa"/>
              <w:right w:w="100" w:type="dxa"/>
            </w:tcMar>
            <w:vAlign w:val="center"/>
          </w:tcPr>
          <w:p w14:paraId="26136993" w14:textId="77777777" w:rsidR="007B5C08" w:rsidRDefault="007B5C08" w:rsidP="00314CDD">
            <w:pPr>
              <w:jc w:val="center"/>
            </w:pPr>
            <w:r>
              <w:rPr>
                <w:b/>
                <w:bCs/>
                <w:color w:val="FFFFFF"/>
                <w:sz w:val="19"/>
                <w:szCs w:val="19"/>
              </w:rPr>
              <w:t>Fabrication</w:t>
            </w:r>
          </w:p>
        </w:tc>
        <w:tc>
          <w:tcPr>
            <w:tcW w:w="1600" w:type="dxa"/>
            <w:shd w:val="clear" w:color="auto" w:fill="1F3864"/>
            <w:tcMar>
              <w:top w:w="80" w:type="dxa"/>
              <w:left w:w="100" w:type="dxa"/>
              <w:bottom w:w="80" w:type="dxa"/>
              <w:right w:w="100" w:type="dxa"/>
            </w:tcMar>
            <w:vAlign w:val="center"/>
          </w:tcPr>
          <w:p w14:paraId="51C5E679" w14:textId="77777777" w:rsidR="007B5C08" w:rsidRDefault="007B5C08" w:rsidP="00314CDD">
            <w:pPr>
              <w:jc w:val="center"/>
            </w:pPr>
            <w:r>
              <w:rPr>
                <w:b/>
                <w:bCs/>
                <w:color w:val="FFFFFF"/>
                <w:sz w:val="19"/>
                <w:szCs w:val="19"/>
              </w:rPr>
              <w:t>Repairability</w:t>
            </w:r>
          </w:p>
        </w:tc>
        <w:tc>
          <w:tcPr>
            <w:tcW w:w="1690" w:type="dxa"/>
            <w:shd w:val="clear" w:color="auto" w:fill="1F3864"/>
            <w:tcMar>
              <w:top w:w="80" w:type="dxa"/>
              <w:left w:w="100" w:type="dxa"/>
              <w:bottom w:w="80" w:type="dxa"/>
              <w:right w:w="100" w:type="dxa"/>
            </w:tcMar>
            <w:vAlign w:val="center"/>
          </w:tcPr>
          <w:p w14:paraId="30278108" w14:textId="77777777" w:rsidR="007B5C08" w:rsidRDefault="007B5C08" w:rsidP="00314CDD">
            <w:pPr>
              <w:jc w:val="center"/>
            </w:pPr>
            <w:r>
              <w:rPr>
                <w:b/>
                <w:bCs/>
                <w:color w:val="FFFFFF"/>
                <w:sz w:val="19"/>
                <w:szCs w:val="19"/>
              </w:rPr>
              <w:t>Water resistance</w:t>
            </w:r>
          </w:p>
        </w:tc>
        <w:tc>
          <w:tcPr>
            <w:tcW w:w="1180" w:type="dxa"/>
            <w:shd w:val="clear" w:color="auto" w:fill="1F3864"/>
            <w:tcMar>
              <w:top w:w="80" w:type="dxa"/>
              <w:left w:w="100" w:type="dxa"/>
              <w:bottom w:w="80" w:type="dxa"/>
              <w:right w:w="100" w:type="dxa"/>
            </w:tcMar>
            <w:vAlign w:val="center"/>
          </w:tcPr>
          <w:p w14:paraId="768DD7E9" w14:textId="77777777" w:rsidR="007B5C08" w:rsidRDefault="007B5C08" w:rsidP="00314CDD">
            <w:pPr>
              <w:jc w:val="center"/>
            </w:pPr>
            <w:r>
              <w:rPr>
                <w:b/>
                <w:bCs/>
                <w:color w:val="FFFFFF"/>
                <w:sz w:val="19"/>
                <w:szCs w:val="19"/>
              </w:rPr>
              <w:t>Relative cost</w:t>
            </w:r>
          </w:p>
        </w:tc>
      </w:tr>
      <w:tr w:rsidR="007B5C08" w14:paraId="788D49A9" w14:textId="77777777" w:rsidTr="00314CDD">
        <w:tblPrEx>
          <w:tblCellMar>
            <w:top w:w="0" w:type="dxa"/>
            <w:bottom w:w="0" w:type="dxa"/>
          </w:tblCellMar>
        </w:tblPrEx>
        <w:tc>
          <w:tcPr>
            <w:tcW w:w="2280" w:type="dxa"/>
            <w:tcMar>
              <w:top w:w="80" w:type="dxa"/>
              <w:left w:w="100" w:type="dxa"/>
              <w:bottom w:w="80" w:type="dxa"/>
              <w:right w:w="100" w:type="dxa"/>
            </w:tcMar>
            <w:vAlign w:val="center"/>
          </w:tcPr>
          <w:p w14:paraId="4BDDA4DC" w14:textId="77777777" w:rsidR="007B5C08" w:rsidRDefault="007B5C08" w:rsidP="00314CDD">
            <w:r>
              <w:rPr>
                <w:color w:val="000000"/>
                <w:sz w:val="19"/>
                <w:szCs w:val="19"/>
              </w:rPr>
              <w:t>Fibreglass (GRP laminate over a mould)</w:t>
            </w:r>
          </w:p>
        </w:tc>
        <w:tc>
          <w:tcPr>
            <w:tcW w:w="1260" w:type="dxa"/>
            <w:tcMar>
              <w:top w:w="80" w:type="dxa"/>
              <w:left w:w="100" w:type="dxa"/>
              <w:bottom w:w="80" w:type="dxa"/>
              <w:right w:w="100" w:type="dxa"/>
            </w:tcMar>
            <w:vAlign w:val="center"/>
          </w:tcPr>
          <w:p w14:paraId="110A7413" w14:textId="77777777" w:rsidR="007B5C08" w:rsidRDefault="007B5C08" w:rsidP="00314CDD">
            <w:pPr>
              <w:jc w:val="center"/>
            </w:pPr>
            <w:r>
              <w:rPr>
                <w:color w:val="000000"/>
                <w:sz w:val="19"/>
                <w:szCs w:val="19"/>
              </w:rPr>
              <w:t>≈1750 kg/m³</w:t>
            </w:r>
          </w:p>
        </w:tc>
        <w:tc>
          <w:tcPr>
            <w:tcW w:w="1690" w:type="dxa"/>
            <w:tcMar>
              <w:top w:w="80" w:type="dxa"/>
              <w:left w:w="100" w:type="dxa"/>
              <w:bottom w:w="80" w:type="dxa"/>
              <w:right w:w="100" w:type="dxa"/>
            </w:tcMar>
            <w:vAlign w:val="center"/>
          </w:tcPr>
          <w:p w14:paraId="5913C2CF" w14:textId="2C850136" w:rsidR="007B5C08" w:rsidRDefault="007B5C08" w:rsidP="00314CDD">
            <w:pPr>
              <w:jc w:val="center"/>
            </w:pPr>
            <w:r>
              <w:rPr>
                <w:color w:val="000000"/>
                <w:sz w:val="19"/>
                <w:szCs w:val="19"/>
              </w:rPr>
              <w:t>Moderate</w:t>
            </w:r>
            <w:r>
              <w:rPr>
                <w:color w:val="000000"/>
                <w:sz w:val="19"/>
                <w:szCs w:val="19"/>
              </w:rPr>
              <w:t xml:space="preserve"> (</w:t>
            </w:r>
            <w:r>
              <w:rPr>
                <w:color w:val="000000"/>
                <w:sz w:val="19"/>
                <w:szCs w:val="19"/>
              </w:rPr>
              <w:t>needs a mould/plug</w:t>
            </w:r>
            <w:r>
              <w:rPr>
                <w:color w:val="000000"/>
                <w:sz w:val="19"/>
                <w:szCs w:val="19"/>
              </w:rPr>
              <w:t>)</w:t>
            </w:r>
          </w:p>
        </w:tc>
        <w:tc>
          <w:tcPr>
            <w:tcW w:w="1600" w:type="dxa"/>
            <w:tcMar>
              <w:top w:w="80" w:type="dxa"/>
              <w:left w:w="100" w:type="dxa"/>
              <w:bottom w:w="80" w:type="dxa"/>
              <w:right w:w="100" w:type="dxa"/>
            </w:tcMar>
            <w:vAlign w:val="center"/>
          </w:tcPr>
          <w:p w14:paraId="66256B18" w14:textId="6633E096" w:rsidR="007B5C08" w:rsidRDefault="007B5C08" w:rsidP="00314CDD">
            <w:pPr>
              <w:jc w:val="center"/>
            </w:pPr>
            <w:r>
              <w:rPr>
                <w:color w:val="000000"/>
                <w:sz w:val="19"/>
                <w:szCs w:val="19"/>
              </w:rPr>
              <w:t xml:space="preserve">Good </w:t>
            </w:r>
            <w:r>
              <w:rPr>
                <w:color w:val="000000"/>
                <w:sz w:val="19"/>
                <w:szCs w:val="19"/>
              </w:rPr>
              <w:t>and</w:t>
            </w:r>
            <w:r>
              <w:rPr>
                <w:color w:val="000000"/>
                <w:sz w:val="19"/>
                <w:szCs w:val="19"/>
              </w:rPr>
              <w:t xml:space="preserve"> patchable with resin</w:t>
            </w:r>
          </w:p>
        </w:tc>
        <w:tc>
          <w:tcPr>
            <w:tcW w:w="1690" w:type="dxa"/>
            <w:tcMar>
              <w:top w:w="80" w:type="dxa"/>
              <w:left w:w="100" w:type="dxa"/>
              <w:bottom w:w="80" w:type="dxa"/>
              <w:right w:w="100" w:type="dxa"/>
            </w:tcMar>
            <w:vAlign w:val="center"/>
          </w:tcPr>
          <w:p w14:paraId="448A6723" w14:textId="77777777" w:rsidR="007B5C08" w:rsidRDefault="007B5C08" w:rsidP="00314CDD">
            <w:pPr>
              <w:jc w:val="center"/>
            </w:pPr>
            <w:r>
              <w:rPr>
                <w:color w:val="000000"/>
                <w:sz w:val="19"/>
                <w:szCs w:val="19"/>
              </w:rPr>
              <w:t>Excellent</w:t>
            </w:r>
          </w:p>
        </w:tc>
        <w:tc>
          <w:tcPr>
            <w:tcW w:w="1180" w:type="dxa"/>
            <w:tcMar>
              <w:top w:w="80" w:type="dxa"/>
              <w:left w:w="100" w:type="dxa"/>
              <w:bottom w:w="80" w:type="dxa"/>
              <w:right w:w="100" w:type="dxa"/>
            </w:tcMar>
            <w:vAlign w:val="center"/>
          </w:tcPr>
          <w:p w14:paraId="0CA38761" w14:textId="77777777" w:rsidR="007B5C08" w:rsidRDefault="007B5C08" w:rsidP="00314CDD">
            <w:pPr>
              <w:jc w:val="center"/>
            </w:pPr>
            <w:r>
              <w:rPr>
                <w:color w:val="000000"/>
                <w:sz w:val="19"/>
                <w:szCs w:val="19"/>
              </w:rPr>
              <w:t>Moderate</w:t>
            </w:r>
          </w:p>
        </w:tc>
      </w:tr>
      <w:tr w:rsidR="007B5C08" w14:paraId="20C0186C" w14:textId="77777777" w:rsidTr="00314CDD">
        <w:tblPrEx>
          <w:tblCellMar>
            <w:top w:w="0" w:type="dxa"/>
            <w:bottom w:w="0" w:type="dxa"/>
          </w:tblCellMar>
        </w:tblPrEx>
        <w:tc>
          <w:tcPr>
            <w:tcW w:w="2280" w:type="dxa"/>
            <w:shd w:val="clear" w:color="auto" w:fill="F2F6FA"/>
            <w:tcMar>
              <w:top w:w="80" w:type="dxa"/>
              <w:left w:w="100" w:type="dxa"/>
              <w:bottom w:w="80" w:type="dxa"/>
              <w:right w:w="100" w:type="dxa"/>
            </w:tcMar>
            <w:vAlign w:val="center"/>
          </w:tcPr>
          <w:p w14:paraId="5F4FC5CA" w14:textId="77777777" w:rsidR="007B5C08" w:rsidRDefault="007B5C08" w:rsidP="00314CDD">
            <w:r>
              <w:rPr>
                <w:color w:val="000000"/>
                <w:sz w:val="19"/>
                <w:szCs w:val="19"/>
              </w:rPr>
              <w:t>Marine plywood + GRP sheathing</w:t>
            </w:r>
          </w:p>
        </w:tc>
        <w:tc>
          <w:tcPr>
            <w:tcW w:w="1260" w:type="dxa"/>
            <w:shd w:val="clear" w:color="auto" w:fill="F2F6FA"/>
            <w:tcMar>
              <w:top w:w="80" w:type="dxa"/>
              <w:left w:w="100" w:type="dxa"/>
              <w:bottom w:w="80" w:type="dxa"/>
              <w:right w:w="100" w:type="dxa"/>
            </w:tcMar>
            <w:vAlign w:val="center"/>
          </w:tcPr>
          <w:p w14:paraId="1263B7B8" w14:textId="77777777" w:rsidR="007B5C08" w:rsidRDefault="007B5C08" w:rsidP="00314CDD">
            <w:pPr>
              <w:jc w:val="center"/>
            </w:pPr>
            <w:r>
              <w:rPr>
                <w:color w:val="000000"/>
                <w:sz w:val="19"/>
                <w:szCs w:val="19"/>
              </w:rPr>
              <w:t>≈620 kg/m³ (core)</w:t>
            </w:r>
          </w:p>
        </w:tc>
        <w:tc>
          <w:tcPr>
            <w:tcW w:w="1690" w:type="dxa"/>
            <w:shd w:val="clear" w:color="auto" w:fill="F2F6FA"/>
            <w:tcMar>
              <w:top w:w="80" w:type="dxa"/>
              <w:left w:w="100" w:type="dxa"/>
              <w:bottom w:w="80" w:type="dxa"/>
              <w:right w:w="100" w:type="dxa"/>
            </w:tcMar>
            <w:vAlign w:val="center"/>
          </w:tcPr>
          <w:p w14:paraId="168BBF73" w14:textId="62CFA24A" w:rsidR="007B5C08" w:rsidRDefault="007B5C08" w:rsidP="00314CDD">
            <w:pPr>
              <w:jc w:val="center"/>
            </w:pPr>
            <w:r>
              <w:rPr>
                <w:color w:val="000000"/>
                <w:sz w:val="19"/>
                <w:szCs w:val="19"/>
              </w:rPr>
              <w:t xml:space="preserve">Easier </w:t>
            </w:r>
            <w:r>
              <w:rPr>
                <w:color w:val="000000"/>
                <w:sz w:val="19"/>
                <w:szCs w:val="19"/>
              </w:rPr>
              <w:t>(</w:t>
            </w:r>
            <w:r>
              <w:rPr>
                <w:color w:val="000000"/>
                <w:sz w:val="19"/>
                <w:szCs w:val="19"/>
              </w:rPr>
              <w:t>sheet construction</w:t>
            </w:r>
            <w:r>
              <w:rPr>
                <w:color w:val="000000"/>
                <w:sz w:val="19"/>
                <w:szCs w:val="19"/>
              </w:rPr>
              <w:t>)</w:t>
            </w:r>
          </w:p>
        </w:tc>
        <w:tc>
          <w:tcPr>
            <w:tcW w:w="1600" w:type="dxa"/>
            <w:shd w:val="clear" w:color="auto" w:fill="F2F6FA"/>
            <w:tcMar>
              <w:top w:w="80" w:type="dxa"/>
              <w:left w:w="100" w:type="dxa"/>
              <w:bottom w:w="80" w:type="dxa"/>
              <w:right w:w="100" w:type="dxa"/>
            </w:tcMar>
            <w:vAlign w:val="center"/>
          </w:tcPr>
          <w:p w14:paraId="0A3C5BB3" w14:textId="77777777" w:rsidR="007B5C08" w:rsidRDefault="007B5C08" w:rsidP="00314CDD">
            <w:pPr>
              <w:jc w:val="center"/>
            </w:pPr>
            <w:r>
              <w:rPr>
                <w:color w:val="000000"/>
                <w:sz w:val="19"/>
                <w:szCs w:val="19"/>
              </w:rPr>
              <w:t>Good</w:t>
            </w:r>
          </w:p>
        </w:tc>
        <w:tc>
          <w:tcPr>
            <w:tcW w:w="1690" w:type="dxa"/>
            <w:shd w:val="clear" w:color="auto" w:fill="F2F6FA"/>
            <w:tcMar>
              <w:top w:w="80" w:type="dxa"/>
              <w:left w:w="100" w:type="dxa"/>
              <w:bottom w:w="80" w:type="dxa"/>
              <w:right w:w="100" w:type="dxa"/>
            </w:tcMar>
            <w:vAlign w:val="center"/>
          </w:tcPr>
          <w:p w14:paraId="489688FD" w14:textId="77777777" w:rsidR="007B5C08" w:rsidRDefault="007B5C08" w:rsidP="00314CDD">
            <w:pPr>
              <w:jc w:val="center"/>
            </w:pPr>
            <w:r>
              <w:rPr>
                <w:color w:val="000000"/>
                <w:sz w:val="19"/>
                <w:szCs w:val="19"/>
              </w:rPr>
              <w:t>Good if sheathing intact</w:t>
            </w:r>
          </w:p>
        </w:tc>
        <w:tc>
          <w:tcPr>
            <w:tcW w:w="1180" w:type="dxa"/>
            <w:shd w:val="clear" w:color="auto" w:fill="F2F6FA"/>
            <w:tcMar>
              <w:top w:w="80" w:type="dxa"/>
              <w:left w:w="100" w:type="dxa"/>
              <w:bottom w:w="80" w:type="dxa"/>
              <w:right w:w="100" w:type="dxa"/>
            </w:tcMar>
            <w:vAlign w:val="center"/>
          </w:tcPr>
          <w:p w14:paraId="52123D22" w14:textId="77777777" w:rsidR="007B5C08" w:rsidRDefault="007B5C08" w:rsidP="00314CDD">
            <w:pPr>
              <w:jc w:val="center"/>
            </w:pPr>
            <w:r>
              <w:rPr>
                <w:color w:val="000000"/>
                <w:sz w:val="19"/>
                <w:szCs w:val="19"/>
              </w:rPr>
              <w:t>Low–moderate</w:t>
            </w:r>
          </w:p>
        </w:tc>
      </w:tr>
      <w:tr w:rsidR="007B5C08" w14:paraId="6A528945" w14:textId="77777777" w:rsidTr="00314CDD">
        <w:tblPrEx>
          <w:tblCellMar>
            <w:top w:w="0" w:type="dxa"/>
            <w:bottom w:w="0" w:type="dxa"/>
          </w:tblCellMar>
        </w:tblPrEx>
        <w:tc>
          <w:tcPr>
            <w:tcW w:w="2280" w:type="dxa"/>
            <w:tcMar>
              <w:top w:w="80" w:type="dxa"/>
              <w:left w:w="100" w:type="dxa"/>
              <w:bottom w:w="80" w:type="dxa"/>
              <w:right w:w="100" w:type="dxa"/>
            </w:tcMar>
            <w:vAlign w:val="center"/>
          </w:tcPr>
          <w:p w14:paraId="04759D43" w14:textId="77777777" w:rsidR="007B5C08" w:rsidRDefault="007B5C08" w:rsidP="00314CDD">
            <w:r>
              <w:rPr>
                <w:color w:val="000000"/>
                <w:sz w:val="19"/>
                <w:szCs w:val="19"/>
              </w:rPr>
              <w:t>3D-printed shell (PETG/Nylon)</w:t>
            </w:r>
          </w:p>
        </w:tc>
        <w:tc>
          <w:tcPr>
            <w:tcW w:w="1260" w:type="dxa"/>
            <w:tcMar>
              <w:top w:w="80" w:type="dxa"/>
              <w:left w:w="100" w:type="dxa"/>
              <w:bottom w:w="80" w:type="dxa"/>
              <w:right w:w="100" w:type="dxa"/>
            </w:tcMar>
            <w:vAlign w:val="center"/>
          </w:tcPr>
          <w:p w14:paraId="2F1EC565" w14:textId="77777777" w:rsidR="007B5C08" w:rsidRDefault="007B5C08" w:rsidP="00314CDD">
            <w:pPr>
              <w:jc w:val="center"/>
            </w:pPr>
            <w:r>
              <w:rPr>
                <w:color w:val="000000"/>
                <w:sz w:val="19"/>
                <w:szCs w:val="19"/>
              </w:rPr>
              <w:t>≈1270 kg/m³</w:t>
            </w:r>
          </w:p>
        </w:tc>
        <w:tc>
          <w:tcPr>
            <w:tcW w:w="1690" w:type="dxa"/>
            <w:tcMar>
              <w:top w:w="80" w:type="dxa"/>
              <w:left w:w="100" w:type="dxa"/>
              <w:bottom w:w="80" w:type="dxa"/>
              <w:right w:w="100" w:type="dxa"/>
            </w:tcMar>
            <w:vAlign w:val="center"/>
          </w:tcPr>
          <w:p w14:paraId="4A87740E" w14:textId="1819ABB0" w:rsidR="007B5C08" w:rsidRDefault="007B5C08" w:rsidP="00314CDD">
            <w:pPr>
              <w:jc w:val="center"/>
            </w:pPr>
            <w:r>
              <w:rPr>
                <w:color w:val="000000"/>
                <w:sz w:val="19"/>
                <w:szCs w:val="19"/>
              </w:rPr>
              <w:t xml:space="preserve">Easiest </w:t>
            </w:r>
            <w:r>
              <w:rPr>
                <w:color w:val="000000"/>
                <w:sz w:val="19"/>
                <w:szCs w:val="19"/>
              </w:rPr>
              <w:t>(</w:t>
            </w:r>
            <w:r>
              <w:rPr>
                <w:color w:val="000000"/>
                <w:sz w:val="19"/>
                <w:szCs w:val="19"/>
              </w:rPr>
              <w:t>direct from CA</w:t>
            </w:r>
            <w:r>
              <w:rPr>
                <w:color w:val="000000"/>
                <w:sz w:val="19"/>
                <w:szCs w:val="19"/>
              </w:rPr>
              <w:t>D)</w:t>
            </w:r>
          </w:p>
        </w:tc>
        <w:tc>
          <w:tcPr>
            <w:tcW w:w="1600" w:type="dxa"/>
            <w:tcMar>
              <w:top w:w="80" w:type="dxa"/>
              <w:left w:w="100" w:type="dxa"/>
              <w:bottom w:w="80" w:type="dxa"/>
              <w:right w:w="100" w:type="dxa"/>
            </w:tcMar>
            <w:vAlign w:val="center"/>
          </w:tcPr>
          <w:p w14:paraId="497C180C" w14:textId="67843929" w:rsidR="007B5C08" w:rsidRDefault="007B5C08" w:rsidP="00314CDD">
            <w:pPr>
              <w:jc w:val="center"/>
            </w:pPr>
            <w:r>
              <w:rPr>
                <w:color w:val="000000"/>
                <w:sz w:val="19"/>
                <w:szCs w:val="19"/>
              </w:rPr>
              <w:t xml:space="preserve">Moderate </w:t>
            </w:r>
            <w:r>
              <w:rPr>
                <w:color w:val="000000"/>
                <w:sz w:val="19"/>
                <w:szCs w:val="19"/>
              </w:rPr>
              <w:t>(</w:t>
            </w:r>
            <w:r>
              <w:rPr>
                <w:color w:val="000000"/>
                <w:sz w:val="19"/>
                <w:szCs w:val="19"/>
              </w:rPr>
              <w:t>reprint sections</w:t>
            </w:r>
            <w:r>
              <w:rPr>
                <w:color w:val="000000"/>
                <w:sz w:val="19"/>
                <w:szCs w:val="19"/>
              </w:rPr>
              <w:t>)</w:t>
            </w:r>
          </w:p>
        </w:tc>
        <w:tc>
          <w:tcPr>
            <w:tcW w:w="1690" w:type="dxa"/>
            <w:tcMar>
              <w:top w:w="80" w:type="dxa"/>
              <w:left w:w="100" w:type="dxa"/>
              <w:bottom w:w="80" w:type="dxa"/>
              <w:right w:w="100" w:type="dxa"/>
            </w:tcMar>
            <w:vAlign w:val="center"/>
          </w:tcPr>
          <w:p w14:paraId="38B371D5" w14:textId="77777777" w:rsidR="007B5C08" w:rsidRDefault="007B5C08" w:rsidP="00314CDD">
            <w:pPr>
              <w:jc w:val="center"/>
            </w:pPr>
            <w:r>
              <w:rPr>
                <w:color w:val="000000"/>
                <w:sz w:val="19"/>
                <w:szCs w:val="19"/>
              </w:rPr>
              <w:t>Good (PETG); needs sealing</w:t>
            </w:r>
          </w:p>
        </w:tc>
        <w:tc>
          <w:tcPr>
            <w:tcW w:w="1180" w:type="dxa"/>
            <w:tcMar>
              <w:top w:w="80" w:type="dxa"/>
              <w:left w:w="100" w:type="dxa"/>
              <w:bottom w:w="80" w:type="dxa"/>
              <w:right w:w="100" w:type="dxa"/>
            </w:tcMar>
            <w:vAlign w:val="center"/>
          </w:tcPr>
          <w:p w14:paraId="5722BA51" w14:textId="77777777" w:rsidR="007B5C08" w:rsidRDefault="007B5C08" w:rsidP="00314CDD">
            <w:pPr>
              <w:jc w:val="center"/>
            </w:pPr>
            <w:r>
              <w:rPr>
                <w:color w:val="000000"/>
                <w:sz w:val="19"/>
                <w:szCs w:val="19"/>
              </w:rPr>
              <w:t>Low (in-house)</w:t>
            </w:r>
          </w:p>
        </w:tc>
      </w:tr>
      <w:tr w:rsidR="007B5C08" w14:paraId="24A99761" w14:textId="77777777" w:rsidTr="00314CDD">
        <w:tblPrEx>
          <w:tblCellMar>
            <w:top w:w="0" w:type="dxa"/>
            <w:bottom w:w="0" w:type="dxa"/>
          </w:tblCellMar>
        </w:tblPrEx>
        <w:tc>
          <w:tcPr>
            <w:tcW w:w="2280" w:type="dxa"/>
            <w:shd w:val="clear" w:color="auto" w:fill="F2F6FA"/>
            <w:tcMar>
              <w:top w:w="80" w:type="dxa"/>
              <w:left w:w="100" w:type="dxa"/>
              <w:bottom w:w="80" w:type="dxa"/>
              <w:right w:w="100" w:type="dxa"/>
            </w:tcMar>
            <w:vAlign w:val="center"/>
          </w:tcPr>
          <w:p w14:paraId="7B68FFB8" w14:textId="77777777" w:rsidR="007B5C08" w:rsidRDefault="007B5C08" w:rsidP="00314CDD">
            <w:r>
              <w:rPr>
                <w:color w:val="000000"/>
                <w:sz w:val="19"/>
                <w:szCs w:val="19"/>
              </w:rPr>
              <w:t>Aluminium sheet</w:t>
            </w:r>
          </w:p>
        </w:tc>
        <w:tc>
          <w:tcPr>
            <w:tcW w:w="1260" w:type="dxa"/>
            <w:shd w:val="clear" w:color="auto" w:fill="F2F6FA"/>
            <w:tcMar>
              <w:top w:w="80" w:type="dxa"/>
              <w:left w:w="100" w:type="dxa"/>
              <w:bottom w:w="80" w:type="dxa"/>
              <w:right w:w="100" w:type="dxa"/>
            </w:tcMar>
            <w:vAlign w:val="center"/>
          </w:tcPr>
          <w:p w14:paraId="06272604" w14:textId="77777777" w:rsidR="007B5C08" w:rsidRDefault="007B5C08" w:rsidP="00314CDD">
            <w:pPr>
              <w:jc w:val="center"/>
            </w:pPr>
            <w:r>
              <w:rPr>
                <w:color w:val="000000"/>
                <w:sz w:val="19"/>
                <w:szCs w:val="19"/>
              </w:rPr>
              <w:t>≈2700 kg/m³</w:t>
            </w:r>
          </w:p>
        </w:tc>
        <w:tc>
          <w:tcPr>
            <w:tcW w:w="1690" w:type="dxa"/>
            <w:shd w:val="clear" w:color="auto" w:fill="F2F6FA"/>
            <w:tcMar>
              <w:top w:w="80" w:type="dxa"/>
              <w:left w:w="100" w:type="dxa"/>
              <w:bottom w:w="80" w:type="dxa"/>
              <w:right w:w="100" w:type="dxa"/>
            </w:tcMar>
            <w:vAlign w:val="center"/>
          </w:tcPr>
          <w:p w14:paraId="26EA17C9" w14:textId="4A563443" w:rsidR="007B5C08" w:rsidRDefault="007B5C08" w:rsidP="00314CDD">
            <w:pPr>
              <w:jc w:val="center"/>
            </w:pPr>
            <w:r>
              <w:rPr>
                <w:color w:val="000000"/>
                <w:sz w:val="19"/>
                <w:szCs w:val="19"/>
              </w:rPr>
              <w:t xml:space="preserve">Harder </w:t>
            </w:r>
            <w:r>
              <w:rPr>
                <w:color w:val="000000"/>
                <w:sz w:val="19"/>
                <w:szCs w:val="19"/>
              </w:rPr>
              <w:t>(</w:t>
            </w:r>
            <w:r>
              <w:rPr>
                <w:color w:val="000000"/>
                <w:sz w:val="19"/>
                <w:szCs w:val="19"/>
              </w:rPr>
              <w:t>welding/riveting</w:t>
            </w:r>
            <w:r>
              <w:rPr>
                <w:color w:val="000000"/>
                <w:sz w:val="19"/>
                <w:szCs w:val="19"/>
              </w:rPr>
              <w:t>)</w:t>
            </w:r>
          </w:p>
        </w:tc>
        <w:tc>
          <w:tcPr>
            <w:tcW w:w="1600" w:type="dxa"/>
            <w:shd w:val="clear" w:color="auto" w:fill="F2F6FA"/>
            <w:tcMar>
              <w:top w:w="80" w:type="dxa"/>
              <w:left w:w="100" w:type="dxa"/>
              <w:bottom w:w="80" w:type="dxa"/>
              <w:right w:w="100" w:type="dxa"/>
            </w:tcMar>
            <w:vAlign w:val="center"/>
          </w:tcPr>
          <w:p w14:paraId="7D9F3390" w14:textId="6027B426" w:rsidR="007B5C08" w:rsidRDefault="007B5C08" w:rsidP="00314CDD">
            <w:pPr>
              <w:jc w:val="center"/>
            </w:pPr>
            <w:r>
              <w:rPr>
                <w:color w:val="000000"/>
                <w:sz w:val="19"/>
                <w:szCs w:val="19"/>
              </w:rPr>
              <w:t xml:space="preserve">Moderate </w:t>
            </w:r>
            <w:r>
              <w:rPr>
                <w:color w:val="000000"/>
                <w:sz w:val="19"/>
                <w:szCs w:val="19"/>
              </w:rPr>
              <w:t>(</w:t>
            </w:r>
            <w:r>
              <w:rPr>
                <w:color w:val="000000"/>
                <w:sz w:val="19"/>
                <w:szCs w:val="19"/>
              </w:rPr>
              <w:t>needs welding</w:t>
            </w:r>
            <w:r>
              <w:rPr>
                <w:color w:val="000000"/>
                <w:sz w:val="19"/>
                <w:szCs w:val="19"/>
              </w:rPr>
              <w:t>)</w:t>
            </w:r>
          </w:p>
        </w:tc>
        <w:tc>
          <w:tcPr>
            <w:tcW w:w="1690" w:type="dxa"/>
            <w:shd w:val="clear" w:color="auto" w:fill="F2F6FA"/>
            <w:tcMar>
              <w:top w:w="80" w:type="dxa"/>
              <w:left w:w="100" w:type="dxa"/>
              <w:bottom w:w="80" w:type="dxa"/>
              <w:right w:w="100" w:type="dxa"/>
            </w:tcMar>
            <w:vAlign w:val="center"/>
          </w:tcPr>
          <w:p w14:paraId="5F8A0855" w14:textId="77777777" w:rsidR="007B5C08" w:rsidRDefault="007B5C08" w:rsidP="00314CDD">
            <w:pPr>
              <w:jc w:val="center"/>
            </w:pPr>
            <w:r>
              <w:rPr>
                <w:color w:val="000000"/>
                <w:sz w:val="19"/>
                <w:szCs w:val="19"/>
              </w:rPr>
              <w:t>Good if coated (else galvanic risk)</w:t>
            </w:r>
          </w:p>
        </w:tc>
        <w:tc>
          <w:tcPr>
            <w:tcW w:w="1180" w:type="dxa"/>
            <w:shd w:val="clear" w:color="auto" w:fill="F2F6FA"/>
            <w:tcMar>
              <w:top w:w="80" w:type="dxa"/>
              <w:left w:w="100" w:type="dxa"/>
              <w:bottom w:w="80" w:type="dxa"/>
              <w:right w:w="100" w:type="dxa"/>
            </w:tcMar>
            <w:vAlign w:val="center"/>
          </w:tcPr>
          <w:p w14:paraId="4D6E89CF" w14:textId="77777777" w:rsidR="007B5C08" w:rsidRDefault="007B5C08" w:rsidP="00314CDD">
            <w:pPr>
              <w:jc w:val="center"/>
            </w:pPr>
            <w:r>
              <w:rPr>
                <w:color w:val="000000"/>
                <w:sz w:val="19"/>
                <w:szCs w:val="19"/>
              </w:rPr>
              <w:t>Moderate–high</w:t>
            </w:r>
          </w:p>
        </w:tc>
      </w:tr>
      <w:tr w:rsidR="007B5C08" w14:paraId="47209039" w14:textId="77777777" w:rsidTr="00314CDD">
        <w:tblPrEx>
          <w:tblCellMar>
            <w:top w:w="0" w:type="dxa"/>
            <w:bottom w:w="0" w:type="dxa"/>
          </w:tblCellMar>
        </w:tblPrEx>
        <w:tc>
          <w:tcPr>
            <w:tcW w:w="2280" w:type="dxa"/>
            <w:tcMar>
              <w:top w:w="80" w:type="dxa"/>
              <w:left w:w="100" w:type="dxa"/>
              <w:bottom w:w="80" w:type="dxa"/>
              <w:right w:w="100" w:type="dxa"/>
            </w:tcMar>
            <w:vAlign w:val="center"/>
          </w:tcPr>
          <w:p w14:paraId="19211B2A" w14:textId="4CED7A9B" w:rsidR="007B5C08" w:rsidRDefault="007B5C08" w:rsidP="00314CDD">
            <w:r>
              <w:rPr>
                <w:color w:val="000000"/>
                <w:sz w:val="19"/>
                <w:szCs w:val="19"/>
              </w:rPr>
              <w:t xml:space="preserve">HDPE / </w:t>
            </w:r>
            <w:r>
              <w:rPr>
                <w:color w:val="000000"/>
                <w:sz w:val="19"/>
                <w:szCs w:val="19"/>
              </w:rPr>
              <w:t>rotomolded</w:t>
            </w:r>
            <w:r>
              <w:rPr>
                <w:color w:val="000000"/>
                <w:sz w:val="19"/>
                <w:szCs w:val="19"/>
              </w:rPr>
              <w:t xml:space="preserve"> plastic</w:t>
            </w:r>
          </w:p>
        </w:tc>
        <w:tc>
          <w:tcPr>
            <w:tcW w:w="1260" w:type="dxa"/>
            <w:tcMar>
              <w:top w:w="80" w:type="dxa"/>
              <w:left w:w="100" w:type="dxa"/>
              <w:bottom w:w="80" w:type="dxa"/>
              <w:right w:w="100" w:type="dxa"/>
            </w:tcMar>
            <w:vAlign w:val="center"/>
          </w:tcPr>
          <w:p w14:paraId="261BD335" w14:textId="77777777" w:rsidR="007B5C08" w:rsidRDefault="007B5C08" w:rsidP="00314CDD">
            <w:pPr>
              <w:jc w:val="center"/>
            </w:pPr>
            <w:r>
              <w:rPr>
                <w:color w:val="000000"/>
                <w:sz w:val="19"/>
                <w:szCs w:val="19"/>
              </w:rPr>
              <w:t>≈950 kg/m³</w:t>
            </w:r>
          </w:p>
        </w:tc>
        <w:tc>
          <w:tcPr>
            <w:tcW w:w="1690" w:type="dxa"/>
            <w:tcMar>
              <w:top w:w="80" w:type="dxa"/>
              <w:left w:w="100" w:type="dxa"/>
              <w:bottom w:w="80" w:type="dxa"/>
              <w:right w:w="100" w:type="dxa"/>
            </w:tcMar>
            <w:vAlign w:val="center"/>
          </w:tcPr>
          <w:p w14:paraId="14824D88" w14:textId="77777777" w:rsidR="007B5C08" w:rsidRDefault="007B5C08" w:rsidP="00314CDD">
            <w:pPr>
              <w:jc w:val="center"/>
            </w:pPr>
            <w:r>
              <w:rPr>
                <w:color w:val="000000"/>
                <w:sz w:val="19"/>
                <w:szCs w:val="19"/>
              </w:rPr>
              <w:t>Hard to prototype in-house</w:t>
            </w:r>
          </w:p>
        </w:tc>
        <w:tc>
          <w:tcPr>
            <w:tcW w:w="1600" w:type="dxa"/>
            <w:tcMar>
              <w:top w:w="80" w:type="dxa"/>
              <w:left w:w="100" w:type="dxa"/>
              <w:bottom w:w="80" w:type="dxa"/>
              <w:right w:w="100" w:type="dxa"/>
            </w:tcMar>
            <w:vAlign w:val="center"/>
          </w:tcPr>
          <w:p w14:paraId="65E51380" w14:textId="77777777" w:rsidR="007B5C08" w:rsidRDefault="007B5C08" w:rsidP="00314CDD">
            <w:pPr>
              <w:jc w:val="center"/>
            </w:pPr>
            <w:r>
              <w:rPr>
                <w:color w:val="000000"/>
                <w:sz w:val="19"/>
                <w:szCs w:val="19"/>
              </w:rPr>
              <w:t>Good – weldable plastic</w:t>
            </w:r>
          </w:p>
        </w:tc>
        <w:tc>
          <w:tcPr>
            <w:tcW w:w="1690" w:type="dxa"/>
            <w:tcMar>
              <w:top w:w="80" w:type="dxa"/>
              <w:left w:w="100" w:type="dxa"/>
              <w:bottom w:w="80" w:type="dxa"/>
              <w:right w:w="100" w:type="dxa"/>
            </w:tcMar>
            <w:vAlign w:val="center"/>
          </w:tcPr>
          <w:p w14:paraId="2029FF14" w14:textId="77777777" w:rsidR="007B5C08" w:rsidRDefault="007B5C08" w:rsidP="00314CDD">
            <w:pPr>
              <w:jc w:val="center"/>
            </w:pPr>
            <w:r>
              <w:rPr>
                <w:color w:val="000000"/>
                <w:sz w:val="19"/>
                <w:szCs w:val="19"/>
              </w:rPr>
              <w:t>Excellent</w:t>
            </w:r>
          </w:p>
        </w:tc>
        <w:tc>
          <w:tcPr>
            <w:tcW w:w="1180" w:type="dxa"/>
            <w:tcMar>
              <w:top w:w="80" w:type="dxa"/>
              <w:left w:w="100" w:type="dxa"/>
              <w:bottom w:w="80" w:type="dxa"/>
              <w:right w:w="100" w:type="dxa"/>
            </w:tcMar>
            <w:vAlign w:val="center"/>
          </w:tcPr>
          <w:p w14:paraId="062B531F" w14:textId="7CC39B83" w:rsidR="007B5C08" w:rsidRDefault="007B5C08" w:rsidP="00314CDD">
            <w:pPr>
              <w:jc w:val="center"/>
            </w:pPr>
            <w:r>
              <w:rPr>
                <w:color w:val="000000"/>
                <w:sz w:val="19"/>
                <w:szCs w:val="19"/>
              </w:rPr>
              <w:t>High</w:t>
            </w:r>
          </w:p>
        </w:tc>
      </w:tr>
      <w:tr w:rsidR="007B5C08" w14:paraId="5BFE95FE" w14:textId="77777777" w:rsidTr="00314CDD">
        <w:tblPrEx>
          <w:tblCellMar>
            <w:top w:w="0" w:type="dxa"/>
            <w:bottom w:w="0" w:type="dxa"/>
          </w:tblCellMar>
        </w:tblPrEx>
        <w:tc>
          <w:tcPr>
            <w:tcW w:w="2280" w:type="dxa"/>
            <w:shd w:val="clear" w:color="auto" w:fill="F2F6FA"/>
            <w:tcMar>
              <w:top w:w="80" w:type="dxa"/>
              <w:left w:w="100" w:type="dxa"/>
              <w:bottom w:w="80" w:type="dxa"/>
              <w:right w:w="100" w:type="dxa"/>
            </w:tcMar>
            <w:vAlign w:val="center"/>
          </w:tcPr>
          <w:p w14:paraId="4749AAE1" w14:textId="77777777" w:rsidR="007B5C08" w:rsidRDefault="007B5C08" w:rsidP="00314CDD">
            <w:r>
              <w:rPr>
                <w:color w:val="000000"/>
                <w:sz w:val="19"/>
                <w:szCs w:val="19"/>
              </w:rPr>
              <w:t>Foam-filled floats / pontoons</w:t>
            </w:r>
          </w:p>
        </w:tc>
        <w:tc>
          <w:tcPr>
            <w:tcW w:w="1260" w:type="dxa"/>
            <w:shd w:val="clear" w:color="auto" w:fill="F2F6FA"/>
            <w:tcMar>
              <w:top w:w="80" w:type="dxa"/>
              <w:left w:w="100" w:type="dxa"/>
              <w:bottom w:w="80" w:type="dxa"/>
              <w:right w:w="100" w:type="dxa"/>
            </w:tcMar>
            <w:vAlign w:val="center"/>
          </w:tcPr>
          <w:p w14:paraId="702D6136" w14:textId="77777777" w:rsidR="007B5C08" w:rsidRDefault="007B5C08" w:rsidP="00314CDD">
            <w:pPr>
              <w:jc w:val="center"/>
            </w:pPr>
            <w:r>
              <w:rPr>
                <w:color w:val="000000"/>
                <w:sz w:val="19"/>
                <w:szCs w:val="19"/>
              </w:rPr>
              <w:t>≈40 kg/m³ (foam core)</w:t>
            </w:r>
          </w:p>
        </w:tc>
        <w:tc>
          <w:tcPr>
            <w:tcW w:w="1690" w:type="dxa"/>
            <w:shd w:val="clear" w:color="auto" w:fill="F2F6FA"/>
            <w:tcMar>
              <w:top w:w="80" w:type="dxa"/>
              <w:left w:w="100" w:type="dxa"/>
              <w:bottom w:w="80" w:type="dxa"/>
              <w:right w:w="100" w:type="dxa"/>
            </w:tcMar>
            <w:vAlign w:val="center"/>
          </w:tcPr>
          <w:p w14:paraId="17F74EE7" w14:textId="4B34C15F" w:rsidR="007B5C08" w:rsidRDefault="007B5C08" w:rsidP="00314CDD">
            <w:pPr>
              <w:jc w:val="center"/>
            </w:pPr>
            <w:r>
              <w:rPr>
                <w:color w:val="000000"/>
                <w:sz w:val="19"/>
                <w:szCs w:val="19"/>
              </w:rPr>
              <w:t xml:space="preserve">Simple </w:t>
            </w:r>
            <w:r>
              <w:rPr>
                <w:color w:val="000000"/>
                <w:sz w:val="19"/>
                <w:szCs w:val="19"/>
              </w:rPr>
              <w:t>(</w:t>
            </w:r>
            <w:r>
              <w:rPr>
                <w:color w:val="000000"/>
                <w:sz w:val="19"/>
                <w:szCs w:val="19"/>
              </w:rPr>
              <w:t>off-the-shelf floats</w:t>
            </w:r>
            <w:r>
              <w:rPr>
                <w:color w:val="000000"/>
                <w:sz w:val="19"/>
                <w:szCs w:val="19"/>
              </w:rPr>
              <w:t>)</w:t>
            </w:r>
          </w:p>
        </w:tc>
        <w:tc>
          <w:tcPr>
            <w:tcW w:w="1600" w:type="dxa"/>
            <w:shd w:val="clear" w:color="auto" w:fill="F2F6FA"/>
            <w:tcMar>
              <w:top w:w="80" w:type="dxa"/>
              <w:left w:w="100" w:type="dxa"/>
              <w:bottom w:w="80" w:type="dxa"/>
              <w:right w:w="100" w:type="dxa"/>
            </w:tcMar>
            <w:vAlign w:val="center"/>
          </w:tcPr>
          <w:p w14:paraId="059AB82E" w14:textId="193DEF46" w:rsidR="007B5C08" w:rsidRDefault="007B5C08" w:rsidP="00314CDD">
            <w:pPr>
              <w:jc w:val="center"/>
            </w:pPr>
            <w:r>
              <w:rPr>
                <w:color w:val="000000"/>
                <w:sz w:val="19"/>
                <w:szCs w:val="19"/>
              </w:rPr>
              <w:t xml:space="preserve">Poor </w:t>
            </w:r>
            <w:r>
              <w:rPr>
                <w:color w:val="000000"/>
                <w:sz w:val="19"/>
                <w:szCs w:val="19"/>
              </w:rPr>
              <w:t>(</w:t>
            </w:r>
            <w:r>
              <w:rPr>
                <w:color w:val="000000"/>
                <w:sz w:val="19"/>
                <w:szCs w:val="19"/>
              </w:rPr>
              <w:t>hard to repair cleanly</w:t>
            </w:r>
            <w:r>
              <w:rPr>
                <w:color w:val="000000"/>
                <w:sz w:val="19"/>
                <w:szCs w:val="19"/>
              </w:rPr>
              <w:t>)</w:t>
            </w:r>
          </w:p>
        </w:tc>
        <w:tc>
          <w:tcPr>
            <w:tcW w:w="1690" w:type="dxa"/>
            <w:shd w:val="clear" w:color="auto" w:fill="F2F6FA"/>
            <w:tcMar>
              <w:top w:w="80" w:type="dxa"/>
              <w:left w:w="100" w:type="dxa"/>
              <w:bottom w:w="80" w:type="dxa"/>
              <w:right w:w="100" w:type="dxa"/>
            </w:tcMar>
            <w:vAlign w:val="center"/>
          </w:tcPr>
          <w:p w14:paraId="1B988266" w14:textId="77777777" w:rsidR="007B5C08" w:rsidRDefault="007B5C08" w:rsidP="00314CDD">
            <w:pPr>
              <w:jc w:val="center"/>
            </w:pPr>
            <w:r>
              <w:rPr>
                <w:color w:val="000000"/>
                <w:sz w:val="19"/>
                <w:szCs w:val="19"/>
              </w:rPr>
              <w:t>Excellent, inherently buoyant</w:t>
            </w:r>
          </w:p>
        </w:tc>
        <w:tc>
          <w:tcPr>
            <w:tcW w:w="1180" w:type="dxa"/>
            <w:shd w:val="clear" w:color="auto" w:fill="F2F6FA"/>
            <w:tcMar>
              <w:top w:w="80" w:type="dxa"/>
              <w:left w:w="100" w:type="dxa"/>
              <w:bottom w:w="80" w:type="dxa"/>
              <w:right w:w="100" w:type="dxa"/>
            </w:tcMar>
            <w:vAlign w:val="center"/>
          </w:tcPr>
          <w:p w14:paraId="44CF33AF" w14:textId="77777777" w:rsidR="007B5C08" w:rsidRDefault="007B5C08" w:rsidP="00314CDD">
            <w:pPr>
              <w:jc w:val="center"/>
            </w:pPr>
            <w:r>
              <w:rPr>
                <w:color w:val="000000"/>
                <w:sz w:val="19"/>
                <w:szCs w:val="19"/>
              </w:rPr>
              <w:t>Low</w:t>
            </w:r>
          </w:p>
        </w:tc>
      </w:tr>
    </w:tbl>
    <w:p w14:paraId="50CD0DCF" w14:textId="77777777" w:rsidR="007B5C08" w:rsidRDefault="007B5C08" w:rsidP="007B5C08">
      <w:pPr>
        <w:spacing w:before="60" w:after="200"/>
        <w:jc w:val="center"/>
      </w:pPr>
      <w:r>
        <w:rPr>
          <w:i/>
          <w:iCs/>
          <w:color w:val="595959"/>
          <w:sz w:val="19"/>
          <w:szCs w:val="19"/>
        </w:rPr>
        <w:t>Table 6. Hull material/construction options under consideration (typical values; final selection pending).</w:t>
      </w:r>
    </w:p>
    <w:p w14:paraId="6597A48D" w14:textId="77777777" w:rsidR="007B5C08" w:rsidRDefault="007B5C08" w:rsidP="007B5C08">
      <w:pPr>
        <w:spacing w:before="120" w:after="60"/>
        <w:jc w:val="center"/>
      </w:pPr>
      <w:r>
        <w:rPr>
          <w:noProof/>
        </w:rPr>
        <w:drawing>
          <wp:inline distT="0" distB="0" distL="0" distR="0" wp14:anchorId="2FF155A9" wp14:editId="29795428">
            <wp:extent cx="4572000" cy="2676525"/>
            <wp:effectExtent l="0" t="0" r="0" b="9525"/>
            <wp:docPr id="1272954979" name="Picture 12729549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4979" name="Picture 1272954979">
                      <a:extLst>
                        <a:ext uri="{C183D7F6-B498-43B3-948B-1728B52AA6E4}">
                          <adec:decorative xmlns:adec="http://schemas.microsoft.com/office/drawing/2017/decorative" val="1"/>
                        </a:ext>
                      </a:extLst>
                    </pic:cNvPr>
                    <pic:cNvPicPr>
                      <a:picLocks noChangeAspect="1" noChangeArrowheads="1"/>
                    </pic:cNvPicPr>
                  </pic:nvPicPr>
                  <pic:blipFill>
                    <a:blip r:embed="rId12"/>
                    <a:srcRect/>
                    <a:stretch>
                      <a:fillRect/>
                    </a:stretch>
                  </pic:blipFill>
                  <pic:spPr bwMode="auto">
                    <a:xfrm>
                      <a:off x="0" y="0"/>
                      <a:ext cx="4572000" cy="2676525"/>
                    </a:xfrm>
                    <a:prstGeom prst="rect">
                      <a:avLst/>
                    </a:prstGeom>
                  </pic:spPr>
                </pic:pic>
              </a:graphicData>
            </a:graphic>
          </wp:inline>
        </w:drawing>
      </w:r>
    </w:p>
    <w:p w14:paraId="059093B6" w14:textId="77777777" w:rsidR="007B5C08" w:rsidRDefault="007B5C08" w:rsidP="007B5C08">
      <w:pPr>
        <w:spacing w:before="60" w:after="200"/>
        <w:jc w:val="center"/>
      </w:pPr>
      <w:r>
        <w:rPr>
          <w:i/>
          <w:iCs/>
          <w:color w:val="595959"/>
          <w:sz w:val="19"/>
          <w:szCs w:val="19"/>
        </w:rPr>
        <w:t>Figure 7. Density comparison across the six hull material options — directly affects the draft/freeboard result in Table 4.</w:t>
      </w:r>
    </w:p>
    <w:p w14:paraId="167F6278" w14:textId="71C92B20" w:rsidR="007B5C08" w:rsidRDefault="007B5C08" w:rsidP="007B5C08">
      <w:pPr>
        <w:spacing w:after="160" w:line="276" w:lineRule="auto"/>
        <w:jc w:val="both"/>
      </w:pPr>
      <w:r>
        <w:t>Density matters here beyond raw material choice</w:t>
      </w:r>
      <w:r>
        <w:t xml:space="preserve"> as</w:t>
      </w:r>
      <w:r>
        <w:t xml:space="preserve"> a denser hull shell eats into the mass budget used for draft/freeboard in Section 3.5, so aluminium or a thick fibreglass laminate leave less mass margin for battery and payload than plywood, 3D-printed shells, or foam floats. Foam-filled floats and HDPE offer the best inherent buoyancy/corrosion combination but are the least practical to fabricate to the specific 0.95 m × 0.10 m </w:t>
      </w:r>
      <w:r>
        <w:t>demi hull</w:t>
      </w:r>
      <w:r>
        <w:t xml:space="preserve"> shape in-house; fibreglass over a 3D-printed or foam plug is the current front-runner as a balance of shape control, water resistance, and repairability, but this is explicitly not yet decided.</w:t>
      </w:r>
    </w:p>
    <w:p w14:paraId="4FEEF1B1" w14:textId="77777777" w:rsidR="007B5C08" w:rsidRDefault="007B5C08">
      <w:pPr>
        <w:spacing w:after="160" w:line="276" w:lineRule="auto"/>
        <w:jc w:val="both"/>
      </w:pPr>
    </w:p>
    <w:p w14:paraId="356E105D" w14:textId="49D787CA" w:rsidR="00A1495E" w:rsidRDefault="00A1495E" w:rsidP="00A1495E">
      <w:pPr>
        <w:pStyle w:val="Heading2"/>
      </w:pPr>
      <w:r>
        <w:t xml:space="preserve">4.6 </w:t>
      </w:r>
      <w:r>
        <w:t>Hull Manufacturing</w:t>
      </w:r>
    </w:p>
    <w:p w14:paraId="5A76A264" w14:textId="77777777" w:rsidR="00A1495E" w:rsidRDefault="00A1495E" w:rsidP="00A1495E">
      <w:pPr>
        <w:spacing w:after="160" w:line="276" w:lineRule="auto"/>
        <w:jc w:val="both"/>
      </w:pPr>
    </w:p>
    <w:p w14:paraId="1440B1AB" w14:textId="77777777" w:rsidR="00A1495E" w:rsidRDefault="00A1495E" w:rsidP="00A1495E">
      <w:pPr>
        <w:spacing w:after="160" w:line="276" w:lineRule="auto"/>
        <w:jc w:val="both"/>
      </w:pPr>
      <w:r>
        <w:lastRenderedPageBreak/>
        <w:t>We are currently favouring 3D-printed + fiberglass and 3D-printed reusable mould + fiberglass over aluminium, marine plywood, etc. because they offer low weight, easy manufacturing, and high geometric freedom.</w:t>
      </w:r>
    </w:p>
    <w:p w14:paraId="1E72E267" w14:textId="2FC4C0D6" w:rsidR="00A1495E" w:rsidRDefault="00A1495E" w:rsidP="00A1495E">
      <w:pPr>
        <w:spacing w:after="160" w:line="276" w:lineRule="auto"/>
        <w:jc w:val="both"/>
      </w:pPr>
    </w:p>
    <w:tbl>
      <w:tblPr>
        <w:tblStyle w:val="TableGrid"/>
        <w:tblW w:w="0" w:type="auto"/>
        <w:tblLook w:val="04A0" w:firstRow="1" w:lastRow="0" w:firstColumn="1" w:lastColumn="0" w:noHBand="0" w:noVBand="1"/>
      </w:tblPr>
      <w:tblGrid>
        <w:gridCol w:w="3276"/>
        <w:gridCol w:w="3277"/>
        <w:gridCol w:w="3277"/>
      </w:tblGrid>
      <w:tr w:rsidR="00A1495E" w14:paraId="4A5791F7" w14:textId="77777777" w:rsidTr="00A1495E">
        <w:tc>
          <w:tcPr>
            <w:tcW w:w="3276" w:type="dxa"/>
            <w:vAlign w:val="center"/>
          </w:tcPr>
          <w:p w14:paraId="3236B3DD" w14:textId="3DF0EC12" w:rsidR="00A1495E" w:rsidRPr="00A1495E" w:rsidRDefault="00A1495E" w:rsidP="00A1495E">
            <w:pPr>
              <w:spacing w:after="160" w:line="276" w:lineRule="auto"/>
              <w:jc w:val="center"/>
              <w:rPr>
                <w:b/>
                <w:bCs/>
              </w:rPr>
            </w:pPr>
            <w:r w:rsidRPr="00A1495E">
              <w:rPr>
                <w:b/>
                <w:bCs/>
              </w:rPr>
              <w:t>Properties</w:t>
            </w:r>
          </w:p>
        </w:tc>
        <w:tc>
          <w:tcPr>
            <w:tcW w:w="3277" w:type="dxa"/>
            <w:vAlign w:val="center"/>
          </w:tcPr>
          <w:p w14:paraId="779EF8FA" w14:textId="0C11D17A" w:rsidR="00A1495E" w:rsidRPr="00A1495E" w:rsidRDefault="00A1495E" w:rsidP="00A1495E">
            <w:pPr>
              <w:spacing w:after="160" w:line="276" w:lineRule="auto"/>
              <w:jc w:val="center"/>
              <w:rPr>
                <w:b/>
                <w:bCs/>
              </w:rPr>
            </w:pPr>
            <w:r w:rsidRPr="00A1495E">
              <w:rPr>
                <w:b/>
                <w:bCs/>
              </w:rPr>
              <w:t>3D print + fiberglass</w:t>
            </w:r>
          </w:p>
        </w:tc>
        <w:tc>
          <w:tcPr>
            <w:tcW w:w="3277" w:type="dxa"/>
            <w:vAlign w:val="center"/>
          </w:tcPr>
          <w:p w14:paraId="28C28AE7" w14:textId="0DBAC9C4" w:rsidR="00A1495E" w:rsidRPr="00A1495E" w:rsidRDefault="00A1495E" w:rsidP="00A1495E">
            <w:pPr>
              <w:spacing w:after="160" w:line="276" w:lineRule="auto"/>
              <w:jc w:val="center"/>
              <w:rPr>
                <w:b/>
                <w:bCs/>
              </w:rPr>
            </w:pPr>
            <w:r w:rsidRPr="00A1495E">
              <w:rPr>
                <w:b/>
                <w:bCs/>
              </w:rPr>
              <w:t>3D mould + fiberglass</w:t>
            </w:r>
          </w:p>
        </w:tc>
      </w:tr>
      <w:tr w:rsidR="00A1495E" w14:paraId="289E65B5" w14:textId="77777777" w:rsidTr="00A1495E">
        <w:tc>
          <w:tcPr>
            <w:tcW w:w="3276" w:type="dxa"/>
            <w:vAlign w:val="center"/>
          </w:tcPr>
          <w:p w14:paraId="1C87869A" w14:textId="0A9DD4FC" w:rsidR="00A1495E" w:rsidRDefault="00A1495E" w:rsidP="00A1495E">
            <w:pPr>
              <w:spacing w:after="160" w:line="276" w:lineRule="auto"/>
              <w:jc w:val="center"/>
            </w:pPr>
            <w:r>
              <w:t>Final weight</w:t>
            </w:r>
          </w:p>
        </w:tc>
        <w:tc>
          <w:tcPr>
            <w:tcW w:w="3277" w:type="dxa"/>
            <w:vAlign w:val="center"/>
          </w:tcPr>
          <w:p w14:paraId="16437B91" w14:textId="7043B260" w:rsidR="00A1495E" w:rsidRDefault="00A1495E" w:rsidP="00A1495E">
            <w:pPr>
              <w:spacing w:after="160" w:line="276" w:lineRule="auto"/>
              <w:jc w:val="center"/>
            </w:pPr>
            <w:r>
              <w:t>~0.9–1.6 kg/hull</w:t>
            </w:r>
          </w:p>
        </w:tc>
        <w:tc>
          <w:tcPr>
            <w:tcW w:w="3277" w:type="dxa"/>
            <w:vAlign w:val="center"/>
          </w:tcPr>
          <w:p w14:paraId="35E8374D" w14:textId="75AEFEF6" w:rsidR="00A1495E" w:rsidRDefault="00A1495E" w:rsidP="00A1495E">
            <w:pPr>
              <w:spacing w:after="160" w:line="276" w:lineRule="auto"/>
              <w:jc w:val="center"/>
            </w:pPr>
            <w:r>
              <w:t>~0.8–1.3 kg/hull</w:t>
            </w:r>
          </w:p>
        </w:tc>
      </w:tr>
      <w:tr w:rsidR="00A1495E" w14:paraId="2592CC76" w14:textId="77777777" w:rsidTr="00A1495E">
        <w:tc>
          <w:tcPr>
            <w:tcW w:w="3276" w:type="dxa"/>
            <w:vAlign w:val="center"/>
          </w:tcPr>
          <w:p w14:paraId="5FB09756" w14:textId="27AA91A5" w:rsidR="00A1495E" w:rsidRDefault="00A1495E" w:rsidP="00A1495E">
            <w:pPr>
              <w:spacing w:after="160" w:line="276" w:lineRule="auto"/>
              <w:jc w:val="center"/>
            </w:pPr>
            <w:r>
              <w:t>Strength/weight</w:t>
            </w:r>
          </w:p>
        </w:tc>
        <w:tc>
          <w:tcPr>
            <w:tcW w:w="3277" w:type="dxa"/>
            <w:vAlign w:val="center"/>
          </w:tcPr>
          <w:p w14:paraId="14AA9C21" w14:textId="2739613C" w:rsidR="00A1495E" w:rsidRDefault="00A1495E" w:rsidP="00A1495E">
            <w:pPr>
              <w:spacing w:after="160" w:line="276" w:lineRule="auto"/>
              <w:jc w:val="center"/>
            </w:pPr>
            <w:r>
              <w:t>Good</w:t>
            </w:r>
          </w:p>
        </w:tc>
        <w:tc>
          <w:tcPr>
            <w:tcW w:w="3277" w:type="dxa"/>
            <w:vAlign w:val="center"/>
          </w:tcPr>
          <w:p w14:paraId="70346851" w14:textId="280DC90B" w:rsidR="00A1495E" w:rsidRDefault="00A1495E" w:rsidP="00A1495E">
            <w:pPr>
              <w:spacing w:after="160" w:line="276" w:lineRule="auto"/>
              <w:jc w:val="center"/>
            </w:pPr>
            <w:r>
              <w:t>Excellent</w:t>
            </w:r>
          </w:p>
        </w:tc>
      </w:tr>
      <w:tr w:rsidR="00A1495E" w14:paraId="04A2CAD8" w14:textId="77777777" w:rsidTr="00A1495E">
        <w:tc>
          <w:tcPr>
            <w:tcW w:w="3276" w:type="dxa"/>
            <w:vAlign w:val="center"/>
          </w:tcPr>
          <w:p w14:paraId="0BBA870A" w14:textId="179E1605" w:rsidR="00A1495E" w:rsidRDefault="00A1495E" w:rsidP="00A1495E">
            <w:pPr>
              <w:spacing w:after="160" w:line="276" w:lineRule="auto"/>
              <w:jc w:val="center"/>
            </w:pPr>
            <w:r>
              <w:t>Stiffness/weight</w:t>
            </w:r>
          </w:p>
        </w:tc>
        <w:tc>
          <w:tcPr>
            <w:tcW w:w="3277" w:type="dxa"/>
            <w:vAlign w:val="center"/>
          </w:tcPr>
          <w:p w14:paraId="0DDB38A4" w14:textId="7527E1EC" w:rsidR="00A1495E" w:rsidRDefault="00A1495E" w:rsidP="00A1495E">
            <w:pPr>
              <w:spacing w:after="160" w:line="276" w:lineRule="auto"/>
              <w:jc w:val="center"/>
            </w:pPr>
            <w:r>
              <w:t>Good</w:t>
            </w:r>
          </w:p>
        </w:tc>
        <w:tc>
          <w:tcPr>
            <w:tcW w:w="3277" w:type="dxa"/>
            <w:vAlign w:val="center"/>
          </w:tcPr>
          <w:p w14:paraId="2E18B349" w14:textId="6042628E" w:rsidR="00A1495E" w:rsidRDefault="00A1495E" w:rsidP="00A1495E">
            <w:pPr>
              <w:spacing w:after="160" w:line="276" w:lineRule="auto"/>
              <w:jc w:val="center"/>
            </w:pPr>
            <w:r>
              <w:t>Excellent</w:t>
            </w:r>
          </w:p>
        </w:tc>
      </w:tr>
      <w:tr w:rsidR="00A1495E" w14:paraId="2459CD73" w14:textId="77777777" w:rsidTr="00A1495E">
        <w:tc>
          <w:tcPr>
            <w:tcW w:w="3276" w:type="dxa"/>
            <w:vAlign w:val="center"/>
          </w:tcPr>
          <w:p w14:paraId="744C7358" w14:textId="645B0F83" w:rsidR="00A1495E" w:rsidRDefault="00A1495E" w:rsidP="00A1495E">
            <w:pPr>
              <w:spacing w:after="160" w:line="276" w:lineRule="auto"/>
              <w:jc w:val="center"/>
            </w:pPr>
            <w:r>
              <w:t>Geometry</w:t>
            </w:r>
          </w:p>
        </w:tc>
        <w:tc>
          <w:tcPr>
            <w:tcW w:w="3277" w:type="dxa"/>
            <w:vAlign w:val="center"/>
          </w:tcPr>
          <w:p w14:paraId="33F1DD9F" w14:textId="6D813A9D" w:rsidR="00A1495E" w:rsidRDefault="00A1495E" w:rsidP="00A1495E">
            <w:pPr>
              <w:spacing w:after="160" w:line="276" w:lineRule="auto"/>
              <w:jc w:val="center"/>
            </w:pPr>
            <w:r>
              <w:t>Excellent</w:t>
            </w:r>
          </w:p>
        </w:tc>
        <w:tc>
          <w:tcPr>
            <w:tcW w:w="3277" w:type="dxa"/>
            <w:vAlign w:val="center"/>
          </w:tcPr>
          <w:p w14:paraId="60CFF0E8" w14:textId="3C8315DD" w:rsidR="00A1495E" w:rsidRDefault="00A1495E" w:rsidP="00A1495E">
            <w:pPr>
              <w:spacing w:after="160" w:line="276" w:lineRule="auto"/>
              <w:jc w:val="center"/>
            </w:pPr>
            <w:r>
              <w:t>Excellent</w:t>
            </w:r>
          </w:p>
        </w:tc>
      </w:tr>
      <w:tr w:rsidR="00A1495E" w14:paraId="6F4C7CAF" w14:textId="77777777" w:rsidTr="00A1495E">
        <w:tc>
          <w:tcPr>
            <w:tcW w:w="3276" w:type="dxa"/>
            <w:vAlign w:val="center"/>
          </w:tcPr>
          <w:p w14:paraId="242B6E19" w14:textId="4EF6A03F" w:rsidR="00A1495E" w:rsidRDefault="00A1495E" w:rsidP="00A1495E">
            <w:pPr>
              <w:spacing w:after="160" w:line="276" w:lineRule="auto"/>
              <w:jc w:val="center"/>
            </w:pPr>
            <w:r>
              <w:t>Impact resistance</w:t>
            </w:r>
          </w:p>
        </w:tc>
        <w:tc>
          <w:tcPr>
            <w:tcW w:w="3277" w:type="dxa"/>
            <w:vAlign w:val="center"/>
          </w:tcPr>
          <w:p w14:paraId="312B8D33" w14:textId="3957E0A0" w:rsidR="00A1495E" w:rsidRDefault="00A1495E" w:rsidP="00A1495E">
            <w:pPr>
              <w:spacing w:after="160" w:line="276" w:lineRule="auto"/>
              <w:jc w:val="center"/>
            </w:pPr>
            <w:r>
              <w:t>Excellent</w:t>
            </w:r>
          </w:p>
        </w:tc>
        <w:tc>
          <w:tcPr>
            <w:tcW w:w="3277" w:type="dxa"/>
            <w:vAlign w:val="center"/>
          </w:tcPr>
          <w:p w14:paraId="6ED4A861" w14:textId="550D2E9B" w:rsidR="00A1495E" w:rsidRDefault="00A1495E" w:rsidP="00A1495E">
            <w:pPr>
              <w:spacing w:after="160" w:line="276" w:lineRule="auto"/>
              <w:jc w:val="center"/>
            </w:pPr>
            <w:r>
              <w:t>Good</w:t>
            </w:r>
          </w:p>
        </w:tc>
      </w:tr>
      <w:tr w:rsidR="00A1495E" w14:paraId="13D1840A" w14:textId="77777777" w:rsidTr="00A1495E">
        <w:tc>
          <w:tcPr>
            <w:tcW w:w="3276" w:type="dxa"/>
            <w:vAlign w:val="center"/>
          </w:tcPr>
          <w:p w14:paraId="645831B2" w14:textId="2AC6F25D" w:rsidR="00A1495E" w:rsidRDefault="00A1495E" w:rsidP="00A1495E">
            <w:pPr>
              <w:spacing w:after="160" w:line="276" w:lineRule="auto"/>
              <w:jc w:val="center"/>
            </w:pPr>
            <w:r>
              <w:t>Manufacturing</w:t>
            </w:r>
          </w:p>
        </w:tc>
        <w:tc>
          <w:tcPr>
            <w:tcW w:w="3277" w:type="dxa"/>
            <w:vAlign w:val="center"/>
          </w:tcPr>
          <w:p w14:paraId="267757B3" w14:textId="424CF22C" w:rsidR="00A1495E" w:rsidRDefault="00A1495E" w:rsidP="00A1495E">
            <w:pPr>
              <w:spacing w:after="160" w:line="276" w:lineRule="auto"/>
              <w:jc w:val="center"/>
            </w:pPr>
            <w:r>
              <w:t>Simpler</w:t>
            </w:r>
            <w:r>
              <w:tab/>
              <w:t>More</w:t>
            </w:r>
          </w:p>
        </w:tc>
        <w:tc>
          <w:tcPr>
            <w:tcW w:w="3277" w:type="dxa"/>
            <w:vAlign w:val="center"/>
          </w:tcPr>
          <w:p w14:paraId="4B6C464B" w14:textId="10D27EEA" w:rsidR="00A1495E" w:rsidRDefault="00A1495E" w:rsidP="00A1495E">
            <w:pPr>
              <w:spacing w:after="160" w:line="276" w:lineRule="auto"/>
              <w:jc w:val="center"/>
            </w:pPr>
            <w:r>
              <w:t>involved initially</w:t>
            </w:r>
          </w:p>
        </w:tc>
      </w:tr>
      <w:tr w:rsidR="00A1495E" w14:paraId="7BE2087D" w14:textId="77777777" w:rsidTr="00A1495E">
        <w:tc>
          <w:tcPr>
            <w:tcW w:w="3276" w:type="dxa"/>
            <w:vAlign w:val="center"/>
          </w:tcPr>
          <w:p w14:paraId="67C33079" w14:textId="13F294FE" w:rsidR="00A1495E" w:rsidRDefault="00A1495E" w:rsidP="00A1495E">
            <w:pPr>
              <w:spacing w:after="160" w:line="276" w:lineRule="auto"/>
              <w:jc w:val="center"/>
            </w:pPr>
            <w:r>
              <w:t>Iteration</w:t>
            </w:r>
          </w:p>
        </w:tc>
        <w:tc>
          <w:tcPr>
            <w:tcW w:w="3277" w:type="dxa"/>
            <w:vAlign w:val="center"/>
          </w:tcPr>
          <w:p w14:paraId="46277EAE" w14:textId="55A4DF11" w:rsidR="00A1495E" w:rsidRDefault="00A1495E" w:rsidP="00A1495E">
            <w:pPr>
              <w:spacing w:after="160" w:line="276" w:lineRule="auto"/>
              <w:jc w:val="center"/>
            </w:pPr>
            <w:r>
              <w:t>Very easy</w:t>
            </w:r>
          </w:p>
        </w:tc>
        <w:tc>
          <w:tcPr>
            <w:tcW w:w="3277" w:type="dxa"/>
            <w:vAlign w:val="center"/>
          </w:tcPr>
          <w:p w14:paraId="7433A230" w14:textId="0B27A41B" w:rsidR="00A1495E" w:rsidRDefault="00A1495E" w:rsidP="00A1495E">
            <w:pPr>
              <w:spacing w:after="160" w:line="276" w:lineRule="auto"/>
              <w:jc w:val="center"/>
            </w:pPr>
            <w:r>
              <w:t>Slower</w:t>
            </w:r>
          </w:p>
        </w:tc>
      </w:tr>
      <w:tr w:rsidR="00A1495E" w14:paraId="383E302F" w14:textId="77777777" w:rsidTr="00A1495E">
        <w:tc>
          <w:tcPr>
            <w:tcW w:w="3276" w:type="dxa"/>
            <w:vAlign w:val="center"/>
          </w:tcPr>
          <w:p w14:paraId="296CA9C2" w14:textId="7E84863A" w:rsidR="00A1495E" w:rsidRDefault="00A1495E" w:rsidP="00A1495E">
            <w:pPr>
              <w:spacing w:after="160" w:line="276" w:lineRule="auto"/>
              <w:jc w:val="center"/>
            </w:pPr>
            <w:r>
              <w:t>Identical hulls</w:t>
            </w:r>
          </w:p>
        </w:tc>
        <w:tc>
          <w:tcPr>
            <w:tcW w:w="3277" w:type="dxa"/>
            <w:vAlign w:val="center"/>
          </w:tcPr>
          <w:p w14:paraId="48B9452D" w14:textId="4B85F43C" w:rsidR="00A1495E" w:rsidRDefault="00A1495E" w:rsidP="00A1495E">
            <w:pPr>
              <w:spacing w:after="160" w:line="276" w:lineRule="auto"/>
              <w:jc w:val="center"/>
            </w:pPr>
            <w:r>
              <w:t>Good</w:t>
            </w:r>
          </w:p>
        </w:tc>
        <w:tc>
          <w:tcPr>
            <w:tcW w:w="3277" w:type="dxa"/>
            <w:vAlign w:val="center"/>
          </w:tcPr>
          <w:p w14:paraId="069FB70D" w14:textId="13C242B5" w:rsidR="00A1495E" w:rsidRDefault="00A1495E" w:rsidP="00A1495E">
            <w:pPr>
              <w:spacing w:after="160" w:line="276" w:lineRule="auto"/>
              <w:jc w:val="center"/>
            </w:pPr>
            <w:r>
              <w:t>Excellent</w:t>
            </w:r>
          </w:p>
        </w:tc>
      </w:tr>
      <w:tr w:rsidR="00A1495E" w14:paraId="3FF13022" w14:textId="77777777" w:rsidTr="00A1495E">
        <w:tc>
          <w:tcPr>
            <w:tcW w:w="3276" w:type="dxa"/>
            <w:vAlign w:val="center"/>
          </w:tcPr>
          <w:p w14:paraId="44CB5956" w14:textId="5852C5D8" w:rsidR="00A1495E" w:rsidRDefault="00A1495E" w:rsidP="00A1495E">
            <w:pPr>
              <w:spacing w:after="160" w:line="276" w:lineRule="auto"/>
              <w:jc w:val="center"/>
            </w:pPr>
            <w:r>
              <w:t>Internal features</w:t>
            </w:r>
          </w:p>
        </w:tc>
        <w:tc>
          <w:tcPr>
            <w:tcW w:w="3277" w:type="dxa"/>
            <w:vAlign w:val="center"/>
          </w:tcPr>
          <w:p w14:paraId="482EFF0D" w14:textId="3EC1C967" w:rsidR="00A1495E" w:rsidRDefault="00A1495E" w:rsidP="00A1495E">
            <w:pPr>
              <w:spacing w:after="160" w:line="276" w:lineRule="auto"/>
              <w:jc w:val="center"/>
            </w:pPr>
            <w:r>
              <w:t>Excellent</w:t>
            </w:r>
          </w:p>
        </w:tc>
        <w:tc>
          <w:tcPr>
            <w:tcW w:w="3277" w:type="dxa"/>
            <w:vAlign w:val="center"/>
          </w:tcPr>
          <w:p w14:paraId="4DFB6226" w14:textId="48210560" w:rsidR="00A1495E" w:rsidRDefault="00A1495E" w:rsidP="00A1495E">
            <w:pPr>
              <w:spacing w:after="160" w:line="276" w:lineRule="auto"/>
              <w:jc w:val="center"/>
            </w:pPr>
            <w:r>
              <w:t>Moderate</w:t>
            </w:r>
          </w:p>
        </w:tc>
      </w:tr>
      <w:tr w:rsidR="00A1495E" w14:paraId="796F3510" w14:textId="77777777" w:rsidTr="00A1495E">
        <w:tc>
          <w:tcPr>
            <w:tcW w:w="3276" w:type="dxa"/>
            <w:vAlign w:val="center"/>
          </w:tcPr>
          <w:p w14:paraId="22D06A82" w14:textId="24CE80A1" w:rsidR="00A1495E" w:rsidRDefault="00A1495E" w:rsidP="00A1495E">
            <w:pPr>
              <w:spacing w:after="160" w:line="276" w:lineRule="auto"/>
              <w:jc w:val="center"/>
            </w:pPr>
            <w:r>
              <w:t>Multiple hulls</w:t>
            </w:r>
          </w:p>
        </w:tc>
        <w:tc>
          <w:tcPr>
            <w:tcW w:w="3277" w:type="dxa"/>
            <w:vAlign w:val="center"/>
          </w:tcPr>
          <w:p w14:paraId="3092D51E" w14:textId="2428EE0C" w:rsidR="00A1495E" w:rsidRDefault="00A1495E" w:rsidP="00A1495E">
            <w:pPr>
              <w:spacing w:after="160" w:line="276" w:lineRule="auto"/>
              <w:jc w:val="center"/>
            </w:pPr>
            <w:r>
              <w:t>Less attractive</w:t>
            </w:r>
          </w:p>
        </w:tc>
        <w:tc>
          <w:tcPr>
            <w:tcW w:w="3277" w:type="dxa"/>
            <w:vAlign w:val="center"/>
          </w:tcPr>
          <w:p w14:paraId="0C06BC37" w14:textId="586F5E4B" w:rsidR="00A1495E" w:rsidRDefault="00A1495E" w:rsidP="00A1495E">
            <w:pPr>
              <w:spacing w:after="160" w:line="276" w:lineRule="auto"/>
              <w:jc w:val="center"/>
            </w:pPr>
            <w:r>
              <w:t>Very attractive</w:t>
            </w:r>
          </w:p>
        </w:tc>
      </w:tr>
    </w:tbl>
    <w:p w14:paraId="3864461C" w14:textId="77777777" w:rsidR="00A1495E" w:rsidRDefault="00A1495E" w:rsidP="00A1495E">
      <w:pPr>
        <w:spacing w:after="160" w:line="276" w:lineRule="auto"/>
        <w:jc w:val="both"/>
      </w:pPr>
    </w:p>
    <w:p w14:paraId="012D4E3B" w14:textId="34AA8272" w:rsidR="00A1495E" w:rsidRDefault="00A1495E" w:rsidP="00A1495E">
      <w:pPr>
        <w:spacing w:after="160" w:line="276" w:lineRule="auto"/>
        <w:jc w:val="both"/>
      </w:pPr>
      <w:r>
        <w:t>3D print + fiberglass: print the complete hull, bond sections, then apply ~1–2 layers of 200 GSM fiberglass, with extra reinforcement at mounts. The plastic remains permanently inside, making it tougher and easier to build, but heavier.</w:t>
      </w:r>
    </w:p>
    <w:p w14:paraId="3511A30B" w14:textId="6C813A67" w:rsidR="00A1495E" w:rsidRDefault="00A1495E" w:rsidP="00A1495E">
      <w:pPr>
        <w:spacing w:after="160" w:line="276" w:lineRule="auto"/>
        <w:jc w:val="both"/>
      </w:pPr>
      <w:r>
        <w:t>3D mould + fiberglass: print the exact hull as a reusable mould, smooth/seal it, apply release agent, lay ~2–3 layers of 200 GSM fiberglass + epoxy, cure, remove the shell, and repeat. The plastic isn't part of the boat, giving a lighter, stiffer composite hull and highly identical hulls.</w:t>
      </w:r>
    </w:p>
    <w:p w14:paraId="076D5BC7" w14:textId="00A8B1F8" w:rsidR="00A1495E" w:rsidRDefault="00A1495E" w:rsidP="00A1495E">
      <w:pPr>
        <w:spacing w:after="160" w:line="276" w:lineRule="auto"/>
        <w:jc w:val="both"/>
      </w:pPr>
      <w:r>
        <w:t>Current preference: for one-off/rapid prototyping, 3D print + fiberglass. For the final competition hulls, especially since we need two identical hulls, reusable 3D mould + fiberglass is the more performance-oriented option.</w:t>
      </w:r>
    </w:p>
    <w:p w14:paraId="5FF42365" w14:textId="77777777" w:rsidR="000422BC" w:rsidRDefault="00000000">
      <w:pPr>
        <w:pStyle w:val="Heading1"/>
      </w:pPr>
      <w:r>
        <w:t>5. Propulsion Trade Study: APISQUEEN U5 vs. U15</w:t>
      </w:r>
    </w:p>
    <w:p w14:paraId="33FECDAE" w14:textId="77777777" w:rsidR="000422BC" w:rsidRDefault="00000000">
      <w:pPr>
        <w:pStyle w:val="Heading2"/>
      </w:pPr>
      <w:r>
        <w:t>5.1 Thruster Specifications</w:t>
      </w:r>
    </w:p>
    <w:p w14:paraId="51256CF1" w14:textId="77777777" w:rsidR="000422BC" w:rsidRDefault="00000000">
      <w:pPr>
        <w:spacing w:after="160" w:line="276" w:lineRule="auto"/>
        <w:jc w:val="both"/>
      </w:pPr>
      <w:r>
        <w:t>Manufacturer data for the two thruster models under consideration is summarised below.</w:t>
      </w:r>
    </w:p>
    <w:tbl>
      <w:tblPr>
        <w:tblW w:w="92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3400"/>
        <w:gridCol w:w="2900"/>
        <w:gridCol w:w="2900"/>
      </w:tblGrid>
      <w:tr w:rsidR="000422BC" w14:paraId="4DD94042"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23D14680" w14:textId="77777777" w:rsidR="000422BC" w:rsidRDefault="00000000">
            <w:pPr>
              <w:jc w:val="center"/>
            </w:pPr>
            <w:r>
              <w:rPr>
                <w:b/>
                <w:bCs/>
                <w:color w:val="FFFFFF"/>
                <w:sz w:val="19"/>
                <w:szCs w:val="19"/>
              </w:rPr>
              <w:t>Parameter</w:t>
            </w:r>
          </w:p>
        </w:tc>
        <w:tc>
          <w:tcPr>
            <w:tcW w:w="2900" w:type="dxa"/>
            <w:shd w:val="clear" w:color="auto" w:fill="1F3864"/>
            <w:tcMar>
              <w:top w:w="80" w:type="dxa"/>
              <w:left w:w="100" w:type="dxa"/>
              <w:bottom w:w="80" w:type="dxa"/>
              <w:right w:w="100" w:type="dxa"/>
            </w:tcMar>
            <w:vAlign w:val="center"/>
          </w:tcPr>
          <w:p w14:paraId="2E8A5406" w14:textId="77777777" w:rsidR="000422BC" w:rsidRDefault="00000000">
            <w:pPr>
              <w:jc w:val="center"/>
            </w:pPr>
            <w:r>
              <w:rPr>
                <w:b/>
                <w:bCs/>
                <w:color w:val="FFFFFF"/>
                <w:sz w:val="19"/>
                <w:szCs w:val="19"/>
              </w:rPr>
              <w:t>APISQUEEN U5</w:t>
            </w:r>
          </w:p>
        </w:tc>
        <w:tc>
          <w:tcPr>
            <w:tcW w:w="2900" w:type="dxa"/>
            <w:shd w:val="clear" w:color="auto" w:fill="1F3864"/>
            <w:tcMar>
              <w:top w:w="80" w:type="dxa"/>
              <w:left w:w="100" w:type="dxa"/>
              <w:bottom w:w="80" w:type="dxa"/>
              <w:right w:w="100" w:type="dxa"/>
            </w:tcMar>
            <w:vAlign w:val="center"/>
          </w:tcPr>
          <w:p w14:paraId="0BC63483" w14:textId="77777777" w:rsidR="000422BC" w:rsidRDefault="00000000">
            <w:pPr>
              <w:jc w:val="center"/>
            </w:pPr>
            <w:r>
              <w:rPr>
                <w:b/>
                <w:bCs/>
                <w:color w:val="FFFFFF"/>
                <w:sz w:val="19"/>
                <w:szCs w:val="19"/>
              </w:rPr>
              <w:t>APISQUEEN U15</w:t>
            </w:r>
          </w:p>
        </w:tc>
      </w:tr>
      <w:tr w:rsidR="000422BC" w14:paraId="53928000" w14:textId="77777777">
        <w:tblPrEx>
          <w:tblCellMar>
            <w:top w:w="0" w:type="dxa"/>
            <w:bottom w:w="0" w:type="dxa"/>
          </w:tblCellMar>
        </w:tblPrEx>
        <w:tc>
          <w:tcPr>
            <w:tcW w:w="3400" w:type="dxa"/>
            <w:tcMar>
              <w:top w:w="80" w:type="dxa"/>
              <w:left w:w="100" w:type="dxa"/>
              <w:bottom w:w="80" w:type="dxa"/>
              <w:right w:w="100" w:type="dxa"/>
            </w:tcMar>
            <w:vAlign w:val="center"/>
          </w:tcPr>
          <w:p w14:paraId="2283066F" w14:textId="77777777" w:rsidR="000422BC" w:rsidRDefault="00000000">
            <w:r>
              <w:rPr>
                <w:color w:val="000000"/>
                <w:sz w:val="19"/>
                <w:szCs w:val="19"/>
              </w:rPr>
              <w:t>Rated power</w:t>
            </w:r>
          </w:p>
        </w:tc>
        <w:tc>
          <w:tcPr>
            <w:tcW w:w="2900" w:type="dxa"/>
            <w:tcMar>
              <w:top w:w="80" w:type="dxa"/>
              <w:left w:w="100" w:type="dxa"/>
              <w:bottom w:w="80" w:type="dxa"/>
              <w:right w:w="100" w:type="dxa"/>
            </w:tcMar>
            <w:vAlign w:val="center"/>
          </w:tcPr>
          <w:p w14:paraId="179A9DBA" w14:textId="77777777" w:rsidR="000422BC" w:rsidRDefault="00000000">
            <w:pPr>
              <w:jc w:val="center"/>
            </w:pPr>
            <w:r>
              <w:rPr>
                <w:color w:val="000000"/>
                <w:sz w:val="19"/>
                <w:szCs w:val="19"/>
              </w:rPr>
              <w:t>≈800 W</w:t>
            </w:r>
          </w:p>
        </w:tc>
        <w:tc>
          <w:tcPr>
            <w:tcW w:w="2900" w:type="dxa"/>
            <w:tcMar>
              <w:top w:w="80" w:type="dxa"/>
              <w:left w:w="100" w:type="dxa"/>
              <w:bottom w:w="80" w:type="dxa"/>
              <w:right w:w="100" w:type="dxa"/>
            </w:tcMar>
            <w:vAlign w:val="center"/>
          </w:tcPr>
          <w:p w14:paraId="21A1B466" w14:textId="77777777" w:rsidR="000422BC" w:rsidRDefault="00000000">
            <w:pPr>
              <w:jc w:val="center"/>
            </w:pPr>
            <w:r>
              <w:rPr>
                <w:color w:val="000000"/>
                <w:sz w:val="19"/>
                <w:szCs w:val="19"/>
              </w:rPr>
              <w:t>≈650 W</w:t>
            </w:r>
          </w:p>
        </w:tc>
      </w:tr>
      <w:tr w:rsidR="000422BC" w14:paraId="348D2CB5" w14:textId="77777777">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36455CC3" w14:textId="77777777" w:rsidR="000422BC" w:rsidRDefault="00000000">
            <w:r>
              <w:rPr>
                <w:color w:val="000000"/>
                <w:sz w:val="19"/>
                <w:szCs w:val="19"/>
              </w:rPr>
              <w:t>Voltage range</w:t>
            </w:r>
          </w:p>
        </w:tc>
        <w:tc>
          <w:tcPr>
            <w:tcW w:w="2900" w:type="dxa"/>
            <w:shd w:val="clear" w:color="auto" w:fill="F2F6FA"/>
            <w:tcMar>
              <w:top w:w="80" w:type="dxa"/>
              <w:left w:w="100" w:type="dxa"/>
              <w:bottom w:w="80" w:type="dxa"/>
              <w:right w:w="100" w:type="dxa"/>
            </w:tcMar>
            <w:vAlign w:val="center"/>
          </w:tcPr>
          <w:p w14:paraId="1E0479BC" w14:textId="77777777" w:rsidR="000422BC" w:rsidRDefault="00000000">
            <w:pPr>
              <w:jc w:val="center"/>
            </w:pPr>
            <w:r>
              <w:rPr>
                <w:color w:val="000000"/>
                <w:sz w:val="19"/>
                <w:szCs w:val="19"/>
              </w:rPr>
              <w:t>12–24 V (up to 29 V charged)</w:t>
            </w:r>
          </w:p>
        </w:tc>
        <w:tc>
          <w:tcPr>
            <w:tcW w:w="2900" w:type="dxa"/>
            <w:shd w:val="clear" w:color="auto" w:fill="F2F6FA"/>
            <w:tcMar>
              <w:top w:w="80" w:type="dxa"/>
              <w:left w:w="100" w:type="dxa"/>
              <w:bottom w:w="80" w:type="dxa"/>
              <w:right w:w="100" w:type="dxa"/>
            </w:tcMar>
            <w:vAlign w:val="center"/>
          </w:tcPr>
          <w:p w14:paraId="2CBEF36B" w14:textId="77777777" w:rsidR="000422BC" w:rsidRDefault="00000000">
            <w:pPr>
              <w:jc w:val="center"/>
            </w:pPr>
            <w:r>
              <w:rPr>
                <w:color w:val="000000"/>
                <w:sz w:val="19"/>
                <w:szCs w:val="19"/>
              </w:rPr>
              <w:t>24–36 V</w:t>
            </w:r>
          </w:p>
        </w:tc>
      </w:tr>
      <w:tr w:rsidR="000422BC" w14:paraId="7E3D3D0A" w14:textId="77777777">
        <w:tblPrEx>
          <w:tblCellMar>
            <w:top w:w="0" w:type="dxa"/>
            <w:bottom w:w="0" w:type="dxa"/>
          </w:tblCellMar>
        </w:tblPrEx>
        <w:tc>
          <w:tcPr>
            <w:tcW w:w="3400" w:type="dxa"/>
            <w:tcMar>
              <w:top w:w="80" w:type="dxa"/>
              <w:left w:w="100" w:type="dxa"/>
              <w:bottom w:w="80" w:type="dxa"/>
              <w:right w:w="100" w:type="dxa"/>
            </w:tcMar>
            <w:vAlign w:val="center"/>
          </w:tcPr>
          <w:p w14:paraId="26F8F79E" w14:textId="77777777" w:rsidR="000422BC" w:rsidRDefault="00000000">
            <w:r>
              <w:rPr>
                <w:color w:val="000000"/>
                <w:sz w:val="19"/>
                <w:szCs w:val="19"/>
              </w:rPr>
              <w:t>Thrust (single unit)</w:t>
            </w:r>
          </w:p>
        </w:tc>
        <w:tc>
          <w:tcPr>
            <w:tcW w:w="2900" w:type="dxa"/>
            <w:tcMar>
              <w:top w:w="80" w:type="dxa"/>
              <w:left w:w="100" w:type="dxa"/>
              <w:bottom w:w="80" w:type="dxa"/>
              <w:right w:w="100" w:type="dxa"/>
            </w:tcMar>
            <w:vAlign w:val="center"/>
          </w:tcPr>
          <w:p w14:paraId="38403666" w14:textId="77777777" w:rsidR="000422BC" w:rsidRDefault="00000000">
            <w:pPr>
              <w:jc w:val="center"/>
            </w:pPr>
            <w:r>
              <w:rPr>
                <w:color w:val="000000"/>
                <w:sz w:val="19"/>
                <w:szCs w:val="19"/>
              </w:rPr>
              <w:t>≈5–7 kgf, voltage-dependent</w:t>
            </w:r>
          </w:p>
        </w:tc>
        <w:tc>
          <w:tcPr>
            <w:tcW w:w="2900" w:type="dxa"/>
            <w:tcMar>
              <w:top w:w="80" w:type="dxa"/>
              <w:left w:w="100" w:type="dxa"/>
              <w:bottom w:w="80" w:type="dxa"/>
              <w:right w:w="100" w:type="dxa"/>
            </w:tcMar>
            <w:vAlign w:val="center"/>
          </w:tcPr>
          <w:p w14:paraId="1273C445" w14:textId="794244B2" w:rsidR="000422BC" w:rsidRDefault="00000000">
            <w:pPr>
              <w:jc w:val="center"/>
            </w:pPr>
            <w:r>
              <w:rPr>
                <w:color w:val="000000"/>
                <w:sz w:val="19"/>
                <w:szCs w:val="19"/>
              </w:rPr>
              <w:t>Higher thrust/W; used at ≈9 kgf</w:t>
            </w:r>
          </w:p>
        </w:tc>
      </w:tr>
      <w:tr w:rsidR="000422BC" w14:paraId="4B5A4BBB" w14:textId="77777777">
        <w:tblPrEx>
          <w:tblCellMar>
            <w:top w:w="0" w:type="dxa"/>
            <w:bottom w:w="0" w:type="dxa"/>
          </w:tblCellMar>
        </w:tblPrEx>
        <w:tc>
          <w:tcPr>
            <w:tcW w:w="3400" w:type="dxa"/>
            <w:shd w:val="clear" w:color="auto" w:fill="F2F6FA"/>
            <w:tcMar>
              <w:top w:w="80" w:type="dxa"/>
              <w:left w:w="100" w:type="dxa"/>
              <w:bottom w:w="80" w:type="dxa"/>
              <w:right w:w="100" w:type="dxa"/>
            </w:tcMar>
            <w:vAlign w:val="center"/>
          </w:tcPr>
          <w:p w14:paraId="0E5BAEC2" w14:textId="77777777" w:rsidR="000422BC" w:rsidRDefault="00000000">
            <w:r>
              <w:rPr>
                <w:color w:val="000000"/>
                <w:sz w:val="19"/>
                <w:szCs w:val="19"/>
              </w:rPr>
              <w:lastRenderedPageBreak/>
              <w:t>Mass (single thruster, as used in range table)</w:t>
            </w:r>
          </w:p>
        </w:tc>
        <w:tc>
          <w:tcPr>
            <w:tcW w:w="2900" w:type="dxa"/>
            <w:shd w:val="clear" w:color="auto" w:fill="F2F6FA"/>
            <w:tcMar>
              <w:top w:w="80" w:type="dxa"/>
              <w:left w:w="100" w:type="dxa"/>
              <w:bottom w:w="80" w:type="dxa"/>
              <w:right w:w="100" w:type="dxa"/>
            </w:tcMar>
            <w:vAlign w:val="center"/>
          </w:tcPr>
          <w:p w14:paraId="6E4C0158" w14:textId="77777777" w:rsidR="000422BC" w:rsidRDefault="00000000">
            <w:pPr>
              <w:jc w:val="center"/>
            </w:pPr>
            <w:r>
              <w:rPr>
                <w:color w:val="000000"/>
                <w:sz w:val="19"/>
                <w:szCs w:val="19"/>
              </w:rPr>
              <w:t>≈1.15 kg</w:t>
            </w:r>
          </w:p>
        </w:tc>
        <w:tc>
          <w:tcPr>
            <w:tcW w:w="2900" w:type="dxa"/>
            <w:shd w:val="clear" w:color="auto" w:fill="F2F6FA"/>
            <w:tcMar>
              <w:top w:w="80" w:type="dxa"/>
              <w:left w:w="100" w:type="dxa"/>
              <w:bottom w:w="80" w:type="dxa"/>
              <w:right w:w="100" w:type="dxa"/>
            </w:tcMar>
            <w:vAlign w:val="center"/>
          </w:tcPr>
          <w:p w14:paraId="74DC8800" w14:textId="77777777" w:rsidR="000422BC" w:rsidRDefault="00000000">
            <w:pPr>
              <w:jc w:val="center"/>
            </w:pPr>
            <w:r>
              <w:rPr>
                <w:color w:val="000000"/>
                <w:sz w:val="19"/>
                <w:szCs w:val="19"/>
              </w:rPr>
              <w:t>≈1.5 kg</w:t>
            </w:r>
          </w:p>
        </w:tc>
      </w:tr>
      <w:tr w:rsidR="000422BC" w14:paraId="321CED23" w14:textId="77777777">
        <w:tblPrEx>
          <w:tblCellMar>
            <w:top w:w="0" w:type="dxa"/>
            <w:bottom w:w="0" w:type="dxa"/>
          </w:tblCellMar>
        </w:tblPrEx>
        <w:tc>
          <w:tcPr>
            <w:tcW w:w="3400" w:type="dxa"/>
            <w:tcMar>
              <w:top w:w="80" w:type="dxa"/>
              <w:left w:w="100" w:type="dxa"/>
              <w:bottom w:w="80" w:type="dxa"/>
              <w:right w:w="100" w:type="dxa"/>
            </w:tcMar>
            <w:vAlign w:val="center"/>
          </w:tcPr>
          <w:p w14:paraId="621815C8" w14:textId="431378D3" w:rsidR="000422BC" w:rsidRDefault="00000000">
            <w:r>
              <w:rPr>
                <w:color w:val="000000"/>
                <w:sz w:val="19"/>
                <w:szCs w:val="19"/>
              </w:rPr>
              <w:t>Approx. unit cost</w:t>
            </w:r>
          </w:p>
        </w:tc>
        <w:tc>
          <w:tcPr>
            <w:tcW w:w="2900" w:type="dxa"/>
            <w:tcMar>
              <w:top w:w="80" w:type="dxa"/>
              <w:left w:w="100" w:type="dxa"/>
              <w:bottom w:w="80" w:type="dxa"/>
              <w:right w:w="100" w:type="dxa"/>
            </w:tcMar>
            <w:vAlign w:val="center"/>
          </w:tcPr>
          <w:p w14:paraId="5108731F" w14:textId="77777777" w:rsidR="000422BC" w:rsidRDefault="00000000">
            <w:pPr>
              <w:jc w:val="center"/>
            </w:pPr>
            <w:r>
              <w:rPr>
                <w:color w:val="000000"/>
                <w:sz w:val="19"/>
                <w:szCs w:val="19"/>
              </w:rPr>
              <w:t>≈₹8,000</w:t>
            </w:r>
          </w:p>
        </w:tc>
        <w:tc>
          <w:tcPr>
            <w:tcW w:w="2900" w:type="dxa"/>
            <w:tcMar>
              <w:top w:w="80" w:type="dxa"/>
              <w:left w:w="100" w:type="dxa"/>
              <w:bottom w:w="80" w:type="dxa"/>
              <w:right w:w="100" w:type="dxa"/>
            </w:tcMar>
            <w:vAlign w:val="center"/>
          </w:tcPr>
          <w:p w14:paraId="4C354174" w14:textId="77777777" w:rsidR="000422BC" w:rsidRDefault="00000000">
            <w:pPr>
              <w:jc w:val="center"/>
            </w:pPr>
            <w:r>
              <w:rPr>
                <w:color w:val="000000"/>
                <w:sz w:val="19"/>
                <w:szCs w:val="19"/>
              </w:rPr>
              <w:t>≈₹13,500</w:t>
            </w:r>
          </w:p>
        </w:tc>
      </w:tr>
    </w:tbl>
    <w:p w14:paraId="1AC22412" w14:textId="77777777" w:rsidR="000422BC" w:rsidRDefault="00000000">
      <w:pPr>
        <w:spacing w:before="60" w:after="200"/>
        <w:jc w:val="center"/>
      </w:pPr>
      <w:r>
        <w:rPr>
          <w:i/>
          <w:iCs/>
          <w:color w:val="595959"/>
          <w:sz w:val="19"/>
          <w:szCs w:val="19"/>
        </w:rPr>
        <w:t>Table 6. APISQUEEN U5 vs. U15 — key parameters used in the trade study (manufacturer listings; mass/cost figures cross-checked against whiteboard notes).</w:t>
      </w:r>
    </w:p>
    <w:p w14:paraId="24EE7D8A" w14:textId="36053CE1" w:rsidR="000422BC" w:rsidRDefault="00000000">
      <w:pPr>
        <w:spacing w:after="160" w:line="276" w:lineRule="auto"/>
        <w:jc w:val="both"/>
      </w:pPr>
      <w:r>
        <w:t>The design-session notes record that replacing a U5 pair with a U15 pair increases achievable runtime by a factor of ≈ 1.21x (17/14) for a comparable battery, i.e. the U15's higher propulsive efficiency (thrust delivered per watt at the speeds this vehicle operates at) more than offsets its lower rated power and higher unit cost and mass.</w:t>
      </w:r>
    </w:p>
    <w:p w14:paraId="6C52D70B" w14:textId="77777777" w:rsidR="000422BC" w:rsidRDefault="00000000">
      <w:pPr>
        <w:pStyle w:val="Heading2"/>
      </w:pPr>
      <w:r>
        <w:t>5.2 Battery and Propulsion Configuration Options</w:t>
      </w:r>
    </w:p>
    <w:p w14:paraId="4110BEE0" w14:textId="38DBA34C" w:rsidR="000422BC" w:rsidRDefault="00000000">
      <w:pPr>
        <w:spacing w:after="160" w:line="276" w:lineRule="auto"/>
        <w:jc w:val="both"/>
      </w:pPr>
      <w:r>
        <w:t>Six configurations were costed and weighed during the trade study, trading battery chemistry/capacity against thruster choice, achievable speed, endurance and cost.</w:t>
      </w:r>
    </w:p>
    <w:tbl>
      <w:tblPr>
        <w:tblW w:w="110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686"/>
        <w:gridCol w:w="1568"/>
        <w:gridCol w:w="1177"/>
        <w:gridCol w:w="1571"/>
        <w:gridCol w:w="1571"/>
        <w:gridCol w:w="1482"/>
        <w:gridCol w:w="1372"/>
        <w:gridCol w:w="1573"/>
      </w:tblGrid>
      <w:tr w:rsidR="000422BC" w14:paraId="1CD62FD8"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3A777735" w14:textId="231F4457" w:rsidR="000422BC" w:rsidRPr="0098422C" w:rsidRDefault="0098422C">
            <w:pPr>
              <w:jc w:val="center"/>
              <w:rPr>
                <w:b/>
                <w:bCs/>
              </w:rPr>
            </w:pPr>
            <w:r w:rsidRPr="0098422C">
              <w:rPr>
                <w:b/>
                <w:bCs/>
              </w:rPr>
              <w:t>S.No.</w:t>
            </w:r>
          </w:p>
        </w:tc>
        <w:tc>
          <w:tcPr>
            <w:tcW w:w="1600" w:type="dxa"/>
            <w:shd w:val="clear" w:color="auto" w:fill="1F3864"/>
            <w:tcMar>
              <w:top w:w="80" w:type="dxa"/>
              <w:left w:w="100" w:type="dxa"/>
              <w:bottom w:w="80" w:type="dxa"/>
              <w:right w:w="100" w:type="dxa"/>
            </w:tcMar>
            <w:vAlign w:val="center"/>
          </w:tcPr>
          <w:p w14:paraId="1425124F" w14:textId="77777777" w:rsidR="000422BC" w:rsidRDefault="00000000">
            <w:pPr>
              <w:jc w:val="center"/>
            </w:pPr>
            <w:r>
              <w:rPr>
                <w:b/>
                <w:bCs/>
                <w:color w:val="FFFFFF"/>
                <w:sz w:val="19"/>
                <w:szCs w:val="19"/>
              </w:rPr>
              <w:t>Battery</w:t>
            </w:r>
          </w:p>
        </w:tc>
        <w:tc>
          <w:tcPr>
            <w:tcW w:w="1200" w:type="dxa"/>
            <w:shd w:val="clear" w:color="auto" w:fill="1F3864"/>
            <w:tcMar>
              <w:top w:w="80" w:type="dxa"/>
              <w:left w:w="100" w:type="dxa"/>
              <w:bottom w:w="80" w:type="dxa"/>
              <w:right w:w="100" w:type="dxa"/>
            </w:tcMar>
            <w:vAlign w:val="center"/>
          </w:tcPr>
          <w:p w14:paraId="6D3C234F" w14:textId="77777777" w:rsidR="000422BC" w:rsidRDefault="00000000">
            <w:pPr>
              <w:jc w:val="center"/>
            </w:pPr>
            <w:r>
              <w:rPr>
                <w:b/>
                <w:bCs/>
                <w:color w:val="FFFFFF"/>
                <w:sz w:val="19"/>
                <w:szCs w:val="19"/>
              </w:rPr>
              <w:t>Mass</w:t>
            </w:r>
          </w:p>
        </w:tc>
        <w:tc>
          <w:tcPr>
            <w:tcW w:w="1600" w:type="dxa"/>
            <w:shd w:val="clear" w:color="auto" w:fill="1F3864"/>
            <w:tcMar>
              <w:top w:w="80" w:type="dxa"/>
              <w:left w:w="100" w:type="dxa"/>
              <w:bottom w:w="80" w:type="dxa"/>
              <w:right w:w="100" w:type="dxa"/>
            </w:tcMar>
            <w:vAlign w:val="center"/>
          </w:tcPr>
          <w:p w14:paraId="372379E6" w14:textId="77777777" w:rsidR="000422BC" w:rsidRDefault="00000000">
            <w:pPr>
              <w:jc w:val="center"/>
            </w:pPr>
            <w:r>
              <w:rPr>
                <w:b/>
                <w:bCs/>
                <w:color w:val="FFFFFF"/>
                <w:sz w:val="19"/>
                <w:szCs w:val="19"/>
              </w:rPr>
              <w:t>Capacity</w:t>
            </w:r>
          </w:p>
        </w:tc>
        <w:tc>
          <w:tcPr>
            <w:tcW w:w="1600" w:type="dxa"/>
            <w:shd w:val="clear" w:color="auto" w:fill="1F3864"/>
            <w:tcMar>
              <w:top w:w="80" w:type="dxa"/>
              <w:left w:w="100" w:type="dxa"/>
              <w:bottom w:w="80" w:type="dxa"/>
              <w:right w:w="100" w:type="dxa"/>
            </w:tcMar>
            <w:vAlign w:val="center"/>
          </w:tcPr>
          <w:p w14:paraId="67082B1E" w14:textId="77777777" w:rsidR="000422BC" w:rsidRDefault="00000000">
            <w:pPr>
              <w:jc w:val="center"/>
            </w:pPr>
            <w:r>
              <w:rPr>
                <w:b/>
                <w:bCs/>
                <w:color w:val="FFFFFF"/>
                <w:sz w:val="19"/>
                <w:szCs w:val="19"/>
              </w:rPr>
              <w:t>Thruster</w:t>
            </w:r>
          </w:p>
        </w:tc>
        <w:tc>
          <w:tcPr>
            <w:tcW w:w="1500" w:type="dxa"/>
            <w:shd w:val="clear" w:color="auto" w:fill="1F3864"/>
            <w:tcMar>
              <w:top w:w="80" w:type="dxa"/>
              <w:left w:w="100" w:type="dxa"/>
              <w:bottom w:w="80" w:type="dxa"/>
              <w:right w:w="100" w:type="dxa"/>
            </w:tcMar>
            <w:vAlign w:val="center"/>
          </w:tcPr>
          <w:p w14:paraId="3F6B1170" w14:textId="77777777" w:rsidR="000422BC" w:rsidRDefault="00000000">
            <w:pPr>
              <w:jc w:val="center"/>
            </w:pPr>
            <w:r>
              <w:rPr>
                <w:b/>
                <w:bCs/>
                <w:color w:val="FFFFFF"/>
                <w:sz w:val="19"/>
                <w:szCs w:val="19"/>
              </w:rPr>
              <w:t>Endurance</w:t>
            </w:r>
          </w:p>
        </w:tc>
        <w:tc>
          <w:tcPr>
            <w:tcW w:w="1400" w:type="dxa"/>
            <w:shd w:val="clear" w:color="auto" w:fill="1F3864"/>
            <w:tcMar>
              <w:top w:w="80" w:type="dxa"/>
              <w:left w:w="100" w:type="dxa"/>
              <w:bottom w:w="80" w:type="dxa"/>
              <w:right w:w="100" w:type="dxa"/>
            </w:tcMar>
            <w:vAlign w:val="center"/>
          </w:tcPr>
          <w:p w14:paraId="0988D2FA" w14:textId="77777777" w:rsidR="000422BC" w:rsidRDefault="00000000">
            <w:pPr>
              <w:jc w:val="center"/>
            </w:pPr>
            <w:r>
              <w:rPr>
                <w:b/>
                <w:bCs/>
                <w:color w:val="FFFFFF"/>
                <w:sz w:val="19"/>
                <w:szCs w:val="19"/>
              </w:rPr>
              <w:t>Speed</w:t>
            </w:r>
          </w:p>
        </w:tc>
        <w:tc>
          <w:tcPr>
            <w:tcW w:w="1600" w:type="dxa"/>
            <w:shd w:val="clear" w:color="auto" w:fill="1F3864"/>
            <w:tcMar>
              <w:top w:w="80" w:type="dxa"/>
              <w:left w:w="100" w:type="dxa"/>
              <w:bottom w:w="80" w:type="dxa"/>
              <w:right w:w="100" w:type="dxa"/>
            </w:tcMar>
            <w:vAlign w:val="center"/>
          </w:tcPr>
          <w:p w14:paraId="611279C4" w14:textId="77777777" w:rsidR="000422BC" w:rsidRDefault="00000000">
            <w:pPr>
              <w:jc w:val="center"/>
            </w:pPr>
            <w:r>
              <w:rPr>
                <w:b/>
                <w:bCs/>
                <w:color w:val="FFFFFF"/>
                <w:sz w:val="19"/>
                <w:szCs w:val="19"/>
              </w:rPr>
              <w:t>Est. cost</w:t>
            </w:r>
          </w:p>
        </w:tc>
      </w:tr>
      <w:tr w:rsidR="000422BC" w14:paraId="519B7E37" w14:textId="77777777">
        <w:tblPrEx>
          <w:tblCellMar>
            <w:top w:w="0" w:type="dxa"/>
            <w:bottom w:w="0" w:type="dxa"/>
          </w:tblCellMar>
        </w:tblPrEx>
        <w:tc>
          <w:tcPr>
            <w:tcW w:w="500" w:type="dxa"/>
            <w:tcMar>
              <w:top w:w="80" w:type="dxa"/>
              <w:left w:w="100" w:type="dxa"/>
              <w:bottom w:w="80" w:type="dxa"/>
              <w:right w:w="100" w:type="dxa"/>
            </w:tcMar>
            <w:vAlign w:val="center"/>
          </w:tcPr>
          <w:p w14:paraId="5FF62A90" w14:textId="77777777" w:rsidR="000422BC" w:rsidRDefault="00000000">
            <w:r>
              <w:rPr>
                <w:color w:val="000000"/>
                <w:sz w:val="19"/>
                <w:szCs w:val="19"/>
              </w:rPr>
              <w:t>1</w:t>
            </w:r>
          </w:p>
        </w:tc>
        <w:tc>
          <w:tcPr>
            <w:tcW w:w="1600" w:type="dxa"/>
            <w:tcMar>
              <w:top w:w="80" w:type="dxa"/>
              <w:left w:w="100" w:type="dxa"/>
              <w:bottom w:w="80" w:type="dxa"/>
              <w:right w:w="100" w:type="dxa"/>
            </w:tcMar>
            <w:vAlign w:val="center"/>
          </w:tcPr>
          <w:p w14:paraId="01CBBFE4" w14:textId="77777777" w:rsidR="000422BC" w:rsidRDefault="00000000">
            <w:pPr>
              <w:jc w:val="center"/>
            </w:pPr>
            <w:r>
              <w:rPr>
                <w:color w:val="000000"/>
                <w:sz w:val="19"/>
                <w:szCs w:val="19"/>
              </w:rPr>
              <w:t>1× LiPo</w:t>
            </w:r>
          </w:p>
        </w:tc>
        <w:tc>
          <w:tcPr>
            <w:tcW w:w="1200" w:type="dxa"/>
            <w:tcMar>
              <w:top w:w="80" w:type="dxa"/>
              <w:left w:w="100" w:type="dxa"/>
              <w:bottom w:w="80" w:type="dxa"/>
              <w:right w:w="100" w:type="dxa"/>
            </w:tcMar>
            <w:vAlign w:val="center"/>
          </w:tcPr>
          <w:p w14:paraId="008D3EB0" w14:textId="77777777" w:rsidR="000422BC" w:rsidRDefault="00000000">
            <w:pPr>
              <w:jc w:val="center"/>
            </w:pPr>
            <w:r>
              <w:rPr>
                <w:color w:val="000000"/>
                <w:sz w:val="19"/>
                <w:szCs w:val="19"/>
              </w:rPr>
              <w:t>2.6 kg</w:t>
            </w:r>
          </w:p>
        </w:tc>
        <w:tc>
          <w:tcPr>
            <w:tcW w:w="1600" w:type="dxa"/>
            <w:tcMar>
              <w:top w:w="80" w:type="dxa"/>
              <w:left w:w="100" w:type="dxa"/>
              <w:bottom w:w="80" w:type="dxa"/>
              <w:right w:w="100" w:type="dxa"/>
            </w:tcMar>
            <w:vAlign w:val="center"/>
          </w:tcPr>
          <w:p w14:paraId="45AA8389" w14:textId="00086246" w:rsidR="000422BC" w:rsidRDefault="00000000">
            <w:pPr>
              <w:jc w:val="center"/>
            </w:pPr>
            <w:r>
              <w:rPr>
                <w:color w:val="000000"/>
                <w:sz w:val="19"/>
                <w:szCs w:val="19"/>
              </w:rPr>
              <w:t>22</w:t>
            </w:r>
            <w:r w:rsidR="0098422C">
              <w:rPr>
                <w:color w:val="000000"/>
                <w:sz w:val="19"/>
                <w:szCs w:val="19"/>
              </w:rPr>
              <w:t xml:space="preserve"> </w:t>
            </w:r>
            <w:r>
              <w:rPr>
                <w:color w:val="000000"/>
                <w:sz w:val="19"/>
                <w:szCs w:val="19"/>
              </w:rPr>
              <w:t>Ah</w:t>
            </w:r>
          </w:p>
        </w:tc>
        <w:tc>
          <w:tcPr>
            <w:tcW w:w="1600" w:type="dxa"/>
            <w:tcMar>
              <w:top w:w="80" w:type="dxa"/>
              <w:left w:w="100" w:type="dxa"/>
              <w:bottom w:w="80" w:type="dxa"/>
              <w:right w:w="100" w:type="dxa"/>
            </w:tcMar>
            <w:vAlign w:val="center"/>
          </w:tcPr>
          <w:p w14:paraId="398505F1" w14:textId="77777777" w:rsidR="000422BC" w:rsidRDefault="00000000">
            <w:pPr>
              <w:jc w:val="center"/>
            </w:pPr>
            <w:r>
              <w:rPr>
                <w:color w:val="000000"/>
                <w:sz w:val="19"/>
                <w:szCs w:val="19"/>
              </w:rPr>
              <w:t>2× U5 (mini)</w:t>
            </w:r>
          </w:p>
        </w:tc>
        <w:tc>
          <w:tcPr>
            <w:tcW w:w="1500" w:type="dxa"/>
            <w:tcMar>
              <w:top w:w="80" w:type="dxa"/>
              <w:left w:w="100" w:type="dxa"/>
              <w:bottom w:w="80" w:type="dxa"/>
              <w:right w:w="100" w:type="dxa"/>
            </w:tcMar>
            <w:vAlign w:val="center"/>
          </w:tcPr>
          <w:p w14:paraId="3F41B9DB" w14:textId="77777777" w:rsidR="000422BC" w:rsidRDefault="00000000">
            <w:pPr>
              <w:jc w:val="center"/>
            </w:pPr>
            <w:r>
              <w:rPr>
                <w:color w:val="000000"/>
                <w:sz w:val="19"/>
                <w:szCs w:val="19"/>
              </w:rPr>
              <w:t>39 min</w:t>
            </w:r>
          </w:p>
        </w:tc>
        <w:tc>
          <w:tcPr>
            <w:tcW w:w="1400" w:type="dxa"/>
            <w:tcMar>
              <w:top w:w="80" w:type="dxa"/>
              <w:left w:w="100" w:type="dxa"/>
              <w:bottom w:w="80" w:type="dxa"/>
              <w:right w:w="100" w:type="dxa"/>
            </w:tcMar>
            <w:vAlign w:val="center"/>
          </w:tcPr>
          <w:p w14:paraId="5783CF17" w14:textId="77777777" w:rsidR="000422BC" w:rsidRDefault="00000000">
            <w:pPr>
              <w:jc w:val="center"/>
            </w:pPr>
            <w:r>
              <w:rPr>
                <w:color w:val="000000"/>
                <w:sz w:val="19"/>
                <w:szCs w:val="19"/>
              </w:rPr>
              <w:t>3.5 m/s</w:t>
            </w:r>
          </w:p>
        </w:tc>
        <w:tc>
          <w:tcPr>
            <w:tcW w:w="1600" w:type="dxa"/>
            <w:tcMar>
              <w:top w:w="80" w:type="dxa"/>
              <w:left w:w="100" w:type="dxa"/>
              <w:bottom w:w="80" w:type="dxa"/>
              <w:right w:w="100" w:type="dxa"/>
            </w:tcMar>
            <w:vAlign w:val="center"/>
          </w:tcPr>
          <w:p w14:paraId="76AC7899" w14:textId="77777777" w:rsidR="000422BC" w:rsidRDefault="00000000">
            <w:pPr>
              <w:jc w:val="center"/>
            </w:pPr>
            <w:r>
              <w:rPr>
                <w:color w:val="000000"/>
                <w:sz w:val="19"/>
                <w:szCs w:val="19"/>
              </w:rPr>
              <w:t>₹17,400</w:t>
            </w:r>
          </w:p>
        </w:tc>
      </w:tr>
      <w:tr w:rsidR="000422BC" w14:paraId="09496262" w14:textId="77777777">
        <w:tblPrEx>
          <w:tblCellMar>
            <w:top w:w="0" w:type="dxa"/>
            <w:bottom w:w="0" w:type="dxa"/>
          </w:tblCellMar>
        </w:tblPrEx>
        <w:tc>
          <w:tcPr>
            <w:tcW w:w="500" w:type="dxa"/>
            <w:shd w:val="clear" w:color="auto" w:fill="F2F6FA"/>
            <w:tcMar>
              <w:top w:w="80" w:type="dxa"/>
              <w:left w:w="100" w:type="dxa"/>
              <w:bottom w:w="80" w:type="dxa"/>
              <w:right w:w="100" w:type="dxa"/>
            </w:tcMar>
            <w:vAlign w:val="center"/>
          </w:tcPr>
          <w:p w14:paraId="5545EEE7" w14:textId="77777777" w:rsidR="000422BC" w:rsidRDefault="00000000">
            <w:r>
              <w:rPr>
                <w:color w:val="000000"/>
                <w:sz w:val="19"/>
                <w:szCs w:val="19"/>
              </w:rPr>
              <w:t>2</w:t>
            </w:r>
          </w:p>
        </w:tc>
        <w:tc>
          <w:tcPr>
            <w:tcW w:w="1600" w:type="dxa"/>
            <w:shd w:val="clear" w:color="auto" w:fill="F2F6FA"/>
            <w:tcMar>
              <w:top w:w="80" w:type="dxa"/>
              <w:left w:w="100" w:type="dxa"/>
              <w:bottom w:w="80" w:type="dxa"/>
              <w:right w:w="100" w:type="dxa"/>
            </w:tcMar>
            <w:vAlign w:val="center"/>
          </w:tcPr>
          <w:p w14:paraId="76EAF579" w14:textId="77777777" w:rsidR="000422BC" w:rsidRDefault="00000000">
            <w:pPr>
              <w:jc w:val="center"/>
            </w:pPr>
            <w:r>
              <w:rPr>
                <w:color w:val="000000"/>
                <w:sz w:val="19"/>
                <w:szCs w:val="19"/>
              </w:rPr>
              <w:t>2× LiPo</w:t>
            </w:r>
          </w:p>
        </w:tc>
        <w:tc>
          <w:tcPr>
            <w:tcW w:w="1200" w:type="dxa"/>
            <w:shd w:val="clear" w:color="auto" w:fill="F2F6FA"/>
            <w:tcMar>
              <w:top w:w="80" w:type="dxa"/>
              <w:left w:w="100" w:type="dxa"/>
              <w:bottom w:w="80" w:type="dxa"/>
              <w:right w:w="100" w:type="dxa"/>
            </w:tcMar>
            <w:vAlign w:val="center"/>
          </w:tcPr>
          <w:p w14:paraId="2ED80FD4" w14:textId="77777777" w:rsidR="000422BC" w:rsidRDefault="00000000">
            <w:pPr>
              <w:jc w:val="center"/>
            </w:pPr>
            <w:r>
              <w:rPr>
                <w:color w:val="000000"/>
                <w:sz w:val="19"/>
                <w:szCs w:val="19"/>
              </w:rPr>
              <w:t>5.2 kg</w:t>
            </w:r>
          </w:p>
        </w:tc>
        <w:tc>
          <w:tcPr>
            <w:tcW w:w="1600" w:type="dxa"/>
            <w:shd w:val="clear" w:color="auto" w:fill="F2F6FA"/>
            <w:tcMar>
              <w:top w:w="80" w:type="dxa"/>
              <w:left w:w="100" w:type="dxa"/>
              <w:bottom w:w="80" w:type="dxa"/>
              <w:right w:w="100" w:type="dxa"/>
            </w:tcMar>
            <w:vAlign w:val="center"/>
          </w:tcPr>
          <w:p w14:paraId="31E40F02" w14:textId="77777777" w:rsidR="000422BC" w:rsidRDefault="00000000">
            <w:pPr>
              <w:jc w:val="center"/>
            </w:pPr>
            <w:r>
              <w:rPr>
                <w:color w:val="000000"/>
                <w:sz w:val="19"/>
                <w:szCs w:val="19"/>
              </w:rPr>
              <w:t>44 Ah</w:t>
            </w:r>
          </w:p>
        </w:tc>
        <w:tc>
          <w:tcPr>
            <w:tcW w:w="1600" w:type="dxa"/>
            <w:shd w:val="clear" w:color="auto" w:fill="F2F6FA"/>
            <w:tcMar>
              <w:top w:w="80" w:type="dxa"/>
              <w:left w:w="100" w:type="dxa"/>
              <w:bottom w:w="80" w:type="dxa"/>
              <w:right w:w="100" w:type="dxa"/>
            </w:tcMar>
            <w:vAlign w:val="center"/>
          </w:tcPr>
          <w:p w14:paraId="15209526" w14:textId="77777777" w:rsidR="000422BC" w:rsidRDefault="00000000">
            <w:pPr>
              <w:jc w:val="center"/>
            </w:pPr>
            <w:r>
              <w:rPr>
                <w:color w:val="000000"/>
                <w:sz w:val="19"/>
                <w:szCs w:val="19"/>
              </w:rPr>
              <w:t>2× U5 (mini)</w:t>
            </w:r>
          </w:p>
        </w:tc>
        <w:tc>
          <w:tcPr>
            <w:tcW w:w="1500" w:type="dxa"/>
            <w:shd w:val="clear" w:color="auto" w:fill="F2F6FA"/>
            <w:tcMar>
              <w:top w:w="80" w:type="dxa"/>
              <w:left w:w="100" w:type="dxa"/>
              <w:bottom w:w="80" w:type="dxa"/>
              <w:right w:w="100" w:type="dxa"/>
            </w:tcMar>
            <w:vAlign w:val="center"/>
          </w:tcPr>
          <w:p w14:paraId="1E0688FB" w14:textId="77777777" w:rsidR="000422BC" w:rsidRDefault="00000000">
            <w:pPr>
              <w:jc w:val="center"/>
            </w:pPr>
            <w:r>
              <w:rPr>
                <w:color w:val="000000"/>
                <w:sz w:val="19"/>
                <w:szCs w:val="19"/>
              </w:rPr>
              <w:t>78 min</w:t>
            </w:r>
          </w:p>
        </w:tc>
        <w:tc>
          <w:tcPr>
            <w:tcW w:w="1400" w:type="dxa"/>
            <w:shd w:val="clear" w:color="auto" w:fill="F2F6FA"/>
            <w:tcMar>
              <w:top w:w="80" w:type="dxa"/>
              <w:left w:w="100" w:type="dxa"/>
              <w:bottom w:w="80" w:type="dxa"/>
              <w:right w:w="100" w:type="dxa"/>
            </w:tcMar>
            <w:vAlign w:val="center"/>
          </w:tcPr>
          <w:p w14:paraId="7BC1C52B" w14:textId="77777777" w:rsidR="000422BC" w:rsidRDefault="00000000">
            <w:pPr>
              <w:jc w:val="center"/>
            </w:pPr>
            <w:r>
              <w:rPr>
                <w:color w:val="000000"/>
                <w:sz w:val="19"/>
                <w:szCs w:val="19"/>
              </w:rPr>
              <w:t>3.5 m/s</w:t>
            </w:r>
          </w:p>
        </w:tc>
        <w:tc>
          <w:tcPr>
            <w:tcW w:w="1600" w:type="dxa"/>
            <w:shd w:val="clear" w:color="auto" w:fill="F2F6FA"/>
            <w:tcMar>
              <w:top w:w="80" w:type="dxa"/>
              <w:left w:w="100" w:type="dxa"/>
              <w:bottom w:w="80" w:type="dxa"/>
              <w:right w:w="100" w:type="dxa"/>
            </w:tcMar>
            <w:vAlign w:val="center"/>
          </w:tcPr>
          <w:p w14:paraId="53B60778" w14:textId="77777777" w:rsidR="000422BC" w:rsidRDefault="00000000">
            <w:pPr>
              <w:jc w:val="center"/>
            </w:pPr>
            <w:r>
              <w:rPr>
                <w:color w:val="000000"/>
                <w:sz w:val="19"/>
                <w:szCs w:val="19"/>
              </w:rPr>
              <w:t>₹34,800</w:t>
            </w:r>
          </w:p>
        </w:tc>
      </w:tr>
      <w:tr w:rsidR="000422BC" w14:paraId="09D28121" w14:textId="77777777">
        <w:tblPrEx>
          <w:tblCellMar>
            <w:top w:w="0" w:type="dxa"/>
            <w:bottom w:w="0" w:type="dxa"/>
          </w:tblCellMar>
        </w:tblPrEx>
        <w:tc>
          <w:tcPr>
            <w:tcW w:w="500" w:type="dxa"/>
            <w:tcMar>
              <w:top w:w="80" w:type="dxa"/>
              <w:left w:w="100" w:type="dxa"/>
              <w:bottom w:w="80" w:type="dxa"/>
              <w:right w:w="100" w:type="dxa"/>
            </w:tcMar>
            <w:vAlign w:val="center"/>
          </w:tcPr>
          <w:p w14:paraId="5F5010A2" w14:textId="77777777" w:rsidR="000422BC" w:rsidRDefault="00000000">
            <w:r>
              <w:rPr>
                <w:color w:val="000000"/>
                <w:sz w:val="19"/>
                <w:szCs w:val="19"/>
              </w:rPr>
              <w:t>3</w:t>
            </w:r>
          </w:p>
        </w:tc>
        <w:tc>
          <w:tcPr>
            <w:tcW w:w="1600" w:type="dxa"/>
            <w:tcMar>
              <w:top w:w="80" w:type="dxa"/>
              <w:left w:w="100" w:type="dxa"/>
              <w:bottom w:w="80" w:type="dxa"/>
              <w:right w:w="100" w:type="dxa"/>
            </w:tcMar>
            <w:vAlign w:val="center"/>
          </w:tcPr>
          <w:p w14:paraId="1D9AF830" w14:textId="77777777" w:rsidR="000422BC" w:rsidRDefault="00000000">
            <w:pPr>
              <w:jc w:val="center"/>
            </w:pPr>
            <w:r>
              <w:rPr>
                <w:color w:val="000000"/>
                <w:sz w:val="19"/>
                <w:szCs w:val="19"/>
              </w:rPr>
              <w:t>2× LiPo</w:t>
            </w:r>
          </w:p>
        </w:tc>
        <w:tc>
          <w:tcPr>
            <w:tcW w:w="1200" w:type="dxa"/>
            <w:tcMar>
              <w:top w:w="80" w:type="dxa"/>
              <w:left w:w="100" w:type="dxa"/>
              <w:bottom w:w="80" w:type="dxa"/>
              <w:right w:w="100" w:type="dxa"/>
            </w:tcMar>
            <w:vAlign w:val="center"/>
          </w:tcPr>
          <w:p w14:paraId="5D2FFB0A" w14:textId="77777777" w:rsidR="000422BC" w:rsidRDefault="00000000">
            <w:pPr>
              <w:jc w:val="center"/>
            </w:pPr>
            <w:r>
              <w:rPr>
                <w:color w:val="000000"/>
                <w:sz w:val="19"/>
                <w:szCs w:val="19"/>
              </w:rPr>
              <w:t>4.8 kg</w:t>
            </w:r>
          </w:p>
        </w:tc>
        <w:tc>
          <w:tcPr>
            <w:tcW w:w="1600" w:type="dxa"/>
            <w:tcMar>
              <w:top w:w="80" w:type="dxa"/>
              <w:left w:w="100" w:type="dxa"/>
              <w:bottom w:w="80" w:type="dxa"/>
              <w:right w:w="100" w:type="dxa"/>
            </w:tcMar>
            <w:vAlign w:val="center"/>
          </w:tcPr>
          <w:p w14:paraId="14BE91EA" w14:textId="77777777" w:rsidR="000422BC" w:rsidRDefault="00000000">
            <w:pPr>
              <w:jc w:val="center"/>
            </w:pPr>
            <w:r>
              <w:rPr>
                <w:color w:val="000000"/>
                <w:sz w:val="19"/>
                <w:szCs w:val="19"/>
              </w:rPr>
              <w:t>32 Ah</w:t>
            </w:r>
          </w:p>
        </w:tc>
        <w:tc>
          <w:tcPr>
            <w:tcW w:w="1600" w:type="dxa"/>
            <w:tcMar>
              <w:top w:w="80" w:type="dxa"/>
              <w:left w:w="100" w:type="dxa"/>
              <w:bottom w:w="80" w:type="dxa"/>
              <w:right w:w="100" w:type="dxa"/>
            </w:tcMar>
            <w:vAlign w:val="center"/>
          </w:tcPr>
          <w:p w14:paraId="6DF08B55" w14:textId="77777777" w:rsidR="000422BC" w:rsidRDefault="00000000">
            <w:pPr>
              <w:jc w:val="center"/>
            </w:pPr>
            <w:r>
              <w:rPr>
                <w:color w:val="000000"/>
                <w:sz w:val="19"/>
                <w:szCs w:val="19"/>
              </w:rPr>
              <w:t>2× U5 (mini)</w:t>
            </w:r>
          </w:p>
        </w:tc>
        <w:tc>
          <w:tcPr>
            <w:tcW w:w="1500" w:type="dxa"/>
            <w:tcMar>
              <w:top w:w="80" w:type="dxa"/>
              <w:left w:w="100" w:type="dxa"/>
              <w:bottom w:w="80" w:type="dxa"/>
              <w:right w:w="100" w:type="dxa"/>
            </w:tcMar>
            <w:vAlign w:val="center"/>
          </w:tcPr>
          <w:p w14:paraId="401E271A" w14:textId="77777777" w:rsidR="000422BC" w:rsidRDefault="00000000">
            <w:pPr>
              <w:jc w:val="center"/>
            </w:pPr>
            <w:r>
              <w:rPr>
                <w:color w:val="000000"/>
                <w:sz w:val="19"/>
                <w:szCs w:val="19"/>
              </w:rPr>
              <w:t>56 min</w:t>
            </w:r>
          </w:p>
        </w:tc>
        <w:tc>
          <w:tcPr>
            <w:tcW w:w="1400" w:type="dxa"/>
            <w:tcMar>
              <w:top w:w="80" w:type="dxa"/>
              <w:left w:w="100" w:type="dxa"/>
              <w:bottom w:w="80" w:type="dxa"/>
              <w:right w:w="100" w:type="dxa"/>
            </w:tcMar>
            <w:vAlign w:val="center"/>
          </w:tcPr>
          <w:p w14:paraId="5FCEE796" w14:textId="77777777" w:rsidR="000422BC" w:rsidRDefault="00000000">
            <w:pPr>
              <w:jc w:val="center"/>
            </w:pPr>
            <w:r>
              <w:rPr>
                <w:color w:val="000000"/>
                <w:sz w:val="19"/>
                <w:szCs w:val="19"/>
              </w:rPr>
              <w:t>3.5 m/s</w:t>
            </w:r>
          </w:p>
        </w:tc>
        <w:tc>
          <w:tcPr>
            <w:tcW w:w="1600" w:type="dxa"/>
            <w:tcMar>
              <w:top w:w="80" w:type="dxa"/>
              <w:left w:w="100" w:type="dxa"/>
              <w:bottom w:w="80" w:type="dxa"/>
              <w:right w:w="100" w:type="dxa"/>
            </w:tcMar>
            <w:vAlign w:val="center"/>
          </w:tcPr>
          <w:p w14:paraId="1F9748D9" w14:textId="177CFBFC" w:rsidR="000422BC" w:rsidRDefault="00000000">
            <w:pPr>
              <w:jc w:val="center"/>
            </w:pPr>
            <w:r>
              <w:rPr>
                <w:color w:val="000000"/>
                <w:sz w:val="19"/>
                <w:szCs w:val="19"/>
              </w:rPr>
              <w:t>≈₹32,</w:t>
            </w:r>
            <w:r w:rsidR="0098422C">
              <w:rPr>
                <w:color w:val="000000"/>
                <w:sz w:val="19"/>
                <w:szCs w:val="19"/>
              </w:rPr>
              <w:t>840</w:t>
            </w:r>
          </w:p>
        </w:tc>
      </w:tr>
      <w:tr w:rsidR="000422BC" w14:paraId="76361E8A" w14:textId="77777777">
        <w:tblPrEx>
          <w:tblCellMar>
            <w:top w:w="0" w:type="dxa"/>
            <w:bottom w:w="0" w:type="dxa"/>
          </w:tblCellMar>
        </w:tblPrEx>
        <w:tc>
          <w:tcPr>
            <w:tcW w:w="500" w:type="dxa"/>
            <w:shd w:val="clear" w:color="auto" w:fill="F2F6FA"/>
            <w:tcMar>
              <w:top w:w="80" w:type="dxa"/>
              <w:left w:w="100" w:type="dxa"/>
              <w:bottom w:w="80" w:type="dxa"/>
              <w:right w:w="100" w:type="dxa"/>
            </w:tcMar>
            <w:vAlign w:val="center"/>
          </w:tcPr>
          <w:p w14:paraId="6BB08FB9" w14:textId="77777777" w:rsidR="000422BC" w:rsidRDefault="00000000">
            <w:r>
              <w:rPr>
                <w:color w:val="000000"/>
                <w:sz w:val="19"/>
                <w:szCs w:val="19"/>
              </w:rPr>
              <w:t>4</w:t>
            </w:r>
          </w:p>
        </w:tc>
        <w:tc>
          <w:tcPr>
            <w:tcW w:w="1600" w:type="dxa"/>
            <w:shd w:val="clear" w:color="auto" w:fill="F2F6FA"/>
            <w:tcMar>
              <w:top w:w="80" w:type="dxa"/>
              <w:left w:w="100" w:type="dxa"/>
              <w:bottom w:w="80" w:type="dxa"/>
              <w:right w:w="100" w:type="dxa"/>
            </w:tcMar>
            <w:vAlign w:val="center"/>
          </w:tcPr>
          <w:p w14:paraId="6F86AA02" w14:textId="77777777" w:rsidR="000422BC" w:rsidRDefault="00000000">
            <w:pPr>
              <w:jc w:val="center"/>
            </w:pPr>
            <w:r>
              <w:rPr>
                <w:color w:val="000000"/>
                <w:sz w:val="19"/>
                <w:szCs w:val="19"/>
              </w:rPr>
              <w:t>2× Li-ion</w:t>
            </w:r>
          </w:p>
        </w:tc>
        <w:tc>
          <w:tcPr>
            <w:tcW w:w="1200" w:type="dxa"/>
            <w:shd w:val="clear" w:color="auto" w:fill="F2F6FA"/>
            <w:tcMar>
              <w:top w:w="80" w:type="dxa"/>
              <w:left w:w="100" w:type="dxa"/>
              <w:bottom w:w="80" w:type="dxa"/>
              <w:right w:w="100" w:type="dxa"/>
            </w:tcMar>
            <w:vAlign w:val="center"/>
          </w:tcPr>
          <w:p w14:paraId="1C350E08" w14:textId="77777777" w:rsidR="000422BC" w:rsidRDefault="00000000">
            <w:pPr>
              <w:jc w:val="center"/>
            </w:pPr>
            <w:r>
              <w:rPr>
                <w:color w:val="000000"/>
                <w:sz w:val="19"/>
                <w:szCs w:val="19"/>
              </w:rPr>
              <w:t>3.7 kg</w:t>
            </w:r>
          </w:p>
        </w:tc>
        <w:tc>
          <w:tcPr>
            <w:tcW w:w="1600" w:type="dxa"/>
            <w:shd w:val="clear" w:color="auto" w:fill="F2F6FA"/>
            <w:tcMar>
              <w:top w:w="80" w:type="dxa"/>
              <w:left w:w="100" w:type="dxa"/>
              <w:bottom w:w="80" w:type="dxa"/>
              <w:right w:w="100" w:type="dxa"/>
            </w:tcMar>
            <w:vAlign w:val="center"/>
          </w:tcPr>
          <w:p w14:paraId="3A6813C3" w14:textId="77777777" w:rsidR="000422BC" w:rsidRDefault="00000000">
            <w:pPr>
              <w:jc w:val="center"/>
            </w:pPr>
            <w:r>
              <w:rPr>
                <w:color w:val="000000"/>
                <w:sz w:val="19"/>
                <w:szCs w:val="19"/>
              </w:rPr>
              <w:t>40 Ah</w:t>
            </w:r>
          </w:p>
        </w:tc>
        <w:tc>
          <w:tcPr>
            <w:tcW w:w="1600" w:type="dxa"/>
            <w:shd w:val="clear" w:color="auto" w:fill="F2F6FA"/>
            <w:tcMar>
              <w:top w:w="80" w:type="dxa"/>
              <w:left w:w="100" w:type="dxa"/>
              <w:bottom w:w="80" w:type="dxa"/>
              <w:right w:w="100" w:type="dxa"/>
            </w:tcMar>
            <w:vAlign w:val="center"/>
          </w:tcPr>
          <w:p w14:paraId="45CAE4EC" w14:textId="77777777" w:rsidR="000422BC" w:rsidRDefault="00000000">
            <w:pPr>
              <w:jc w:val="center"/>
            </w:pPr>
            <w:r>
              <w:rPr>
                <w:color w:val="000000"/>
                <w:sz w:val="19"/>
                <w:szCs w:val="19"/>
              </w:rPr>
              <w:t>2× U5 (mini)</w:t>
            </w:r>
          </w:p>
        </w:tc>
        <w:tc>
          <w:tcPr>
            <w:tcW w:w="1500" w:type="dxa"/>
            <w:shd w:val="clear" w:color="auto" w:fill="F2F6FA"/>
            <w:tcMar>
              <w:top w:w="80" w:type="dxa"/>
              <w:left w:w="100" w:type="dxa"/>
              <w:bottom w:w="80" w:type="dxa"/>
              <w:right w:w="100" w:type="dxa"/>
            </w:tcMar>
            <w:vAlign w:val="center"/>
          </w:tcPr>
          <w:p w14:paraId="13BD1DB6" w14:textId="1C4F3B3C" w:rsidR="000422BC" w:rsidRDefault="00000000">
            <w:pPr>
              <w:jc w:val="center"/>
            </w:pPr>
            <w:r>
              <w:rPr>
                <w:color w:val="000000"/>
                <w:sz w:val="19"/>
                <w:szCs w:val="19"/>
              </w:rPr>
              <w:t>67 min</w:t>
            </w:r>
          </w:p>
        </w:tc>
        <w:tc>
          <w:tcPr>
            <w:tcW w:w="1400" w:type="dxa"/>
            <w:shd w:val="clear" w:color="auto" w:fill="F2F6FA"/>
            <w:tcMar>
              <w:top w:w="80" w:type="dxa"/>
              <w:left w:w="100" w:type="dxa"/>
              <w:bottom w:w="80" w:type="dxa"/>
              <w:right w:w="100" w:type="dxa"/>
            </w:tcMar>
            <w:vAlign w:val="center"/>
          </w:tcPr>
          <w:p w14:paraId="592978C7" w14:textId="77777777" w:rsidR="000422BC" w:rsidRDefault="00000000">
            <w:pPr>
              <w:jc w:val="center"/>
            </w:pPr>
            <w:r>
              <w:rPr>
                <w:color w:val="000000"/>
                <w:sz w:val="19"/>
                <w:szCs w:val="19"/>
              </w:rPr>
              <w:t>3.5 m/s</w:t>
            </w:r>
          </w:p>
        </w:tc>
        <w:tc>
          <w:tcPr>
            <w:tcW w:w="1600" w:type="dxa"/>
            <w:shd w:val="clear" w:color="auto" w:fill="F2F6FA"/>
            <w:tcMar>
              <w:top w:w="80" w:type="dxa"/>
              <w:left w:w="100" w:type="dxa"/>
              <w:bottom w:w="80" w:type="dxa"/>
              <w:right w:w="100" w:type="dxa"/>
            </w:tcMar>
            <w:vAlign w:val="center"/>
          </w:tcPr>
          <w:p w14:paraId="270B43D6" w14:textId="77777777" w:rsidR="000422BC" w:rsidRDefault="00000000">
            <w:pPr>
              <w:jc w:val="center"/>
            </w:pPr>
            <w:r>
              <w:rPr>
                <w:color w:val="000000"/>
                <w:sz w:val="19"/>
                <w:szCs w:val="19"/>
              </w:rPr>
              <w:t>₹22,000</w:t>
            </w:r>
          </w:p>
        </w:tc>
      </w:tr>
      <w:tr w:rsidR="000422BC" w14:paraId="0260CBAF" w14:textId="77777777">
        <w:tblPrEx>
          <w:tblCellMar>
            <w:top w:w="0" w:type="dxa"/>
            <w:bottom w:w="0" w:type="dxa"/>
          </w:tblCellMar>
        </w:tblPrEx>
        <w:tc>
          <w:tcPr>
            <w:tcW w:w="500" w:type="dxa"/>
            <w:tcMar>
              <w:top w:w="80" w:type="dxa"/>
              <w:left w:w="100" w:type="dxa"/>
              <w:bottom w:w="80" w:type="dxa"/>
              <w:right w:w="100" w:type="dxa"/>
            </w:tcMar>
            <w:vAlign w:val="center"/>
          </w:tcPr>
          <w:p w14:paraId="153E7E02" w14:textId="77777777" w:rsidR="000422BC" w:rsidRDefault="00000000">
            <w:r>
              <w:rPr>
                <w:color w:val="000000"/>
                <w:sz w:val="19"/>
                <w:szCs w:val="19"/>
              </w:rPr>
              <w:t>5</w:t>
            </w:r>
          </w:p>
        </w:tc>
        <w:tc>
          <w:tcPr>
            <w:tcW w:w="1600" w:type="dxa"/>
            <w:tcMar>
              <w:top w:w="80" w:type="dxa"/>
              <w:left w:w="100" w:type="dxa"/>
              <w:bottom w:w="80" w:type="dxa"/>
              <w:right w:w="100" w:type="dxa"/>
            </w:tcMar>
            <w:vAlign w:val="center"/>
          </w:tcPr>
          <w:p w14:paraId="1974DF88" w14:textId="77777777" w:rsidR="000422BC" w:rsidRDefault="00000000">
            <w:pPr>
              <w:jc w:val="center"/>
            </w:pPr>
            <w:r>
              <w:rPr>
                <w:color w:val="000000"/>
                <w:sz w:val="19"/>
                <w:szCs w:val="19"/>
              </w:rPr>
              <w:t>1× LiPo (10S)</w:t>
            </w:r>
          </w:p>
        </w:tc>
        <w:tc>
          <w:tcPr>
            <w:tcW w:w="1200" w:type="dxa"/>
            <w:tcMar>
              <w:top w:w="80" w:type="dxa"/>
              <w:left w:w="100" w:type="dxa"/>
              <w:bottom w:w="80" w:type="dxa"/>
              <w:right w:w="100" w:type="dxa"/>
            </w:tcMar>
            <w:vAlign w:val="center"/>
          </w:tcPr>
          <w:p w14:paraId="33B01EDA" w14:textId="77777777" w:rsidR="000422BC" w:rsidRDefault="00000000">
            <w:pPr>
              <w:jc w:val="center"/>
            </w:pPr>
            <w:r>
              <w:rPr>
                <w:color w:val="000000"/>
                <w:sz w:val="19"/>
                <w:szCs w:val="19"/>
              </w:rPr>
              <w:t>3.6 kg</w:t>
            </w:r>
          </w:p>
        </w:tc>
        <w:tc>
          <w:tcPr>
            <w:tcW w:w="1600" w:type="dxa"/>
            <w:tcMar>
              <w:top w:w="80" w:type="dxa"/>
              <w:left w:w="100" w:type="dxa"/>
              <w:bottom w:w="80" w:type="dxa"/>
              <w:right w:w="100" w:type="dxa"/>
            </w:tcMar>
            <w:vAlign w:val="center"/>
          </w:tcPr>
          <w:p w14:paraId="069C5EC0" w14:textId="77777777" w:rsidR="000422BC" w:rsidRDefault="00000000">
            <w:pPr>
              <w:jc w:val="center"/>
            </w:pPr>
            <w:r>
              <w:rPr>
                <w:color w:val="000000"/>
                <w:sz w:val="19"/>
                <w:szCs w:val="19"/>
              </w:rPr>
              <w:t>20 Ah</w:t>
            </w:r>
          </w:p>
        </w:tc>
        <w:tc>
          <w:tcPr>
            <w:tcW w:w="1600" w:type="dxa"/>
            <w:tcMar>
              <w:top w:w="80" w:type="dxa"/>
              <w:left w:w="100" w:type="dxa"/>
              <w:bottom w:w="80" w:type="dxa"/>
              <w:right w:w="100" w:type="dxa"/>
            </w:tcMar>
            <w:vAlign w:val="center"/>
          </w:tcPr>
          <w:p w14:paraId="37EB9F27" w14:textId="77777777" w:rsidR="000422BC" w:rsidRDefault="00000000">
            <w:pPr>
              <w:jc w:val="center"/>
            </w:pPr>
            <w:r>
              <w:rPr>
                <w:color w:val="000000"/>
                <w:sz w:val="19"/>
                <w:szCs w:val="19"/>
              </w:rPr>
              <w:t>2× U15</w:t>
            </w:r>
          </w:p>
        </w:tc>
        <w:tc>
          <w:tcPr>
            <w:tcW w:w="1500" w:type="dxa"/>
            <w:tcMar>
              <w:top w:w="80" w:type="dxa"/>
              <w:left w:w="100" w:type="dxa"/>
              <w:bottom w:w="80" w:type="dxa"/>
              <w:right w:w="100" w:type="dxa"/>
            </w:tcMar>
            <w:vAlign w:val="center"/>
          </w:tcPr>
          <w:p w14:paraId="654565DF" w14:textId="77777777" w:rsidR="000422BC" w:rsidRDefault="00000000">
            <w:pPr>
              <w:jc w:val="center"/>
            </w:pPr>
            <w:r>
              <w:rPr>
                <w:color w:val="000000"/>
                <w:sz w:val="19"/>
                <w:szCs w:val="19"/>
              </w:rPr>
              <w:t>30 min</w:t>
            </w:r>
          </w:p>
        </w:tc>
        <w:tc>
          <w:tcPr>
            <w:tcW w:w="1400" w:type="dxa"/>
            <w:tcMar>
              <w:top w:w="80" w:type="dxa"/>
              <w:left w:w="100" w:type="dxa"/>
              <w:bottom w:w="80" w:type="dxa"/>
              <w:right w:w="100" w:type="dxa"/>
            </w:tcMar>
            <w:vAlign w:val="center"/>
          </w:tcPr>
          <w:p w14:paraId="3261F986" w14:textId="77777777" w:rsidR="000422BC" w:rsidRDefault="00000000">
            <w:pPr>
              <w:jc w:val="center"/>
            </w:pPr>
            <w:r>
              <w:rPr>
                <w:color w:val="000000"/>
                <w:sz w:val="19"/>
                <w:szCs w:val="19"/>
              </w:rPr>
              <w:t>6.5 m/s</w:t>
            </w:r>
          </w:p>
        </w:tc>
        <w:tc>
          <w:tcPr>
            <w:tcW w:w="1600" w:type="dxa"/>
            <w:tcMar>
              <w:top w:w="80" w:type="dxa"/>
              <w:left w:w="100" w:type="dxa"/>
              <w:bottom w:w="80" w:type="dxa"/>
              <w:right w:w="100" w:type="dxa"/>
            </w:tcMar>
            <w:vAlign w:val="center"/>
          </w:tcPr>
          <w:p w14:paraId="73AE5787" w14:textId="77777777" w:rsidR="000422BC" w:rsidRDefault="00000000">
            <w:pPr>
              <w:jc w:val="center"/>
            </w:pPr>
            <w:r>
              <w:rPr>
                <w:color w:val="000000"/>
                <w:sz w:val="19"/>
                <w:szCs w:val="19"/>
              </w:rPr>
              <w:t>₹17,500</w:t>
            </w:r>
          </w:p>
        </w:tc>
      </w:tr>
      <w:tr w:rsidR="000422BC" w14:paraId="4C1DF56B" w14:textId="77777777">
        <w:tblPrEx>
          <w:tblCellMar>
            <w:top w:w="0" w:type="dxa"/>
            <w:bottom w:w="0" w:type="dxa"/>
          </w:tblCellMar>
        </w:tblPrEx>
        <w:tc>
          <w:tcPr>
            <w:tcW w:w="500" w:type="dxa"/>
            <w:shd w:val="clear" w:color="auto" w:fill="F2F6FA"/>
            <w:tcMar>
              <w:top w:w="80" w:type="dxa"/>
              <w:left w:w="100" w:type="dxa"/>
              <w:bottom w:w="80" w:type="dxa"/>
              <w:right w:w="100" w:type="dxa"/>
            </w:tcMar>
            <w:vAlign w:val="center"/>
          </w:tcPr>
          <w:p w14:paraId="5672B2F1" w14:textId="77777777" w:rsidR="000422BC" w:rsidRDefault="00000000">
            <w:r>
              <w:rPr>
                <w:color w:val="000000"/>
                <w:sz w:val="19"/>
                <w:szCs w:val="19"/>
              </w:rPr>
              <w:t>6</w:t>
            </w:r>
          </w:p>
        </w:tc>
        <w:tc>
          <w:tcPr>
            <w:tcW w:w="1600" w:type="dxa"/>
            <w:shd w:val="clear" w:color="auto" w:fill="F2F6FA"/>
            <w:tcMar>
              <w:top w:w="80" w:type="dxa"/>
              <w:left w:w="100" w:type="dxa"/>
              <w:bottom w:w="80" w:type="dxa"/>
              <w:right w:w="100" w:type="dxa"/>
            </w:tcMar>
            <w:vAlign w:val="center"/>
          </w:tcPr>
          <w:p w14:paraId="0947B481" w14:textId="77777777" w:rsidR="000422BC" w:rsidRDefault="00000000">
            <w:pPr>
              <w:jc w:val="center"/>
            </w:pPr>
            <w:r>
              <w:rPr>
                <w:color w:val="000000"/>
                <w:sz w:val="19"/>
                <w:szCs w:val="19"/>
              </w:rPr>
              <w:t>1× LiPo (10S)</w:t>
            </w:r>
          </w:p>
        </w:tc>
        <w:tc>
          <w:tcPr>
            <w:tcW w:w="1200" w:type="dxa"/>
            <w:shd w:val="clear" w:color="auto" w:fill="F2F6FA"/>
            <w:tcMar>
              <w:top w:w="80" w:type="dxa"/>
              <w:left w:w="100" w:type="dxa"/>
              <w:bottom w:w="80" w:type="dxa"/>
              <w:right w:w="100" w:type="dxa"/>
            </w:tcMar>
            <w:vAlign w:val="center"/>
          </w:tcPr>
          <w:p w14:paraId="1EE46107" w14:textId="77777777" w:rsidR="000422BC" w:rsidRDefault="00000000">
            <w:pPr>
              <w:jc w:val="center"/>
            </w:pPr>
            <w:r>
              <w:rPr>
                <w:color w:val="000000"/>
                <w:sz w:val="19"/>
                <w:szCs w:val="19"/>
              </w:rPr>
              <w:t>3.6 kg</w:t>
            </w:r>
          </w:p>
        </w:tc>
        <w:tc>
          <w:tcPr>
            <w:tcW w:w="1600" w:type="dxa"/>
            <w:shd w:val="clear" w:color="auto" w:fill="F2F6FA"/>
            <w:tcMar>
              <w:top w:w="80" w:type="dxa"/>
              <w:left w:w="100" w:type="dxa"/>
              <w:bottom w:w="80" w:type="dxa"/>
              <w:right w:w="100" w:type="dxa"/>
            </w:tcMar>
            <w:vAlign w:val="center"/>
          </w:tcPr>
          <w:p w14:paraId="3A6B0ACE" w14:textId="77777777" w:rsidR="000422BC" w:rsidRDefault="00000000">
            <w:pPr>
              <w:jc w:val="center"/>
            </w:pPr>
            <w:r>
              <w:rPr>
                <w:color w:val="000000"/>
                <w:sz w:val="19"/>
                <w:szCs w:val="19"/>
              </w:rPr>
              <w:t>20 Ah</w:t>
            </w:r>
          </w:p>
        </w:tc>
        <w:tc>
          <w:tcPr>
            <w:tcW w:w="1600" w:type="dxa"/>
            <w:shd w:val="clear" w:color="auto" w:fill="F2F6FA"/>
            <w:tcMar>
              <w:top w:w="80" w:type="dxa"/>
              <w:left w:w="100" w:type="dxa"/>
              <w:bottom w:w="80" w:type="dxa"/>
              <w:right w:w="100" w:type="dxa"/>
            </w:tcMar>
            <w:vAlign w:val="center"/>
          </w:tcPr>
          <w:p w14:paraId="378A62B1" w14:textId="77777777" w:rsidR="000422BC" w:rsidRDefault="00000000">
            <w:pPr>
              <w:jc w:val="center"/>
            </w:pPr>
            <w:r>
              <w:rPr>
                <w:color w:val="000000"/>
                <w:sz w:val="19"/>
                <w:szCs w:val="19"/>
              </w:rPr>
              <w:t>1× U15</w:t>
            </w:r>
          </w:p>
        </w:tc>
        <w:tc>
          <w:tcPr>
            <w:tcW w:w="1500" w:type="dxa"/>
            <w:shd w:val="clear" w:color="auto" w:fill="F2F6FA"/>
            <w:tcMar>
              <w:top w:w="80" w:type="dxa"/>
              <w:left w:w="100" w:type="dxa"/>
              <w:bottom w:w="80" w:type="dxa"/>
              <w:right w:w="100" w:type="dxa"/>
            </w:tcMar>
            <w:vAlign w:val="center"/>
          </w:tcPr>
          <w:p w14:paraId="52F902AE" w14:textId="77777777" w:rsidR="000422BC" w:rsidRDefault="00000000">
            <w:pPr>
              <w:jc w:val="center"/>
            </w:pPr>
            <w:r>
              <w:rPr>
                <w:color w:val="000000"/>
                <w:sz w:val="19"/>
                <w:szCs w:val="19"/>
              </w:rPr>
              <w:t>51 min</w:t>
            </w:r>
          </w:p>
        </w:tc>
        <w:tc>
          <w:tcPr>
            <w:tcW w:w="1400" w:type="dxa"/>
            <w:shd w:val="clear" w:color="auto" w:fill="F2F6FA"/>
            <w:tcMar>
              <w:top w:w="80" w:type="dxa"/>
              <w:left w:w="100" w:type="dxa"/>
              <w:bottom w:w="80" w:type="dxa"/>
              <w:right w:w="100" w:type="dxa"/>
            </w:tcMar>
            <w:vAlign w:val="center"/>
          </w:tcPr>
          <w:p w14:paraId="35E8BA02" w14:textId="693B83CA" w:rsidR="000422BC" w:rsidRDefault="00000000">
            <w:pPr>
              <w:jc w:val="center"/>
            </w:pPr>
            <w:r>
              <w:rPr>
                <w:color w:val="000000"/>
                <w:sz w:val="19"/>
                <w:szCs w:val="19"/>
              </w:rPr>
              <w:t>4 m/s</w:t>
            </w:r>
          </w:p>
        </w:tc>
        <w:tc>
          <w:tcPr>
            <w:tcW w:w="1600" w:type="dxa"/>
            <w:shd w:val="clear" w:color="auto" w:fill="F2F6FA"/>
            <w:tcMar>
              <w:top w:w="80" w:type="dxa"/>
              <w:left w:w="100" w:type="dxa"/>
              <w:bottom w:w="80" w:type="dxa"/>
              <w:right w:w="100" w:type="dxa"/>
            </w:tcMar>
            <w:vAlign w:val="center"/>
          </w:tcPr>
          <w:p w14:paraId="3C34AEAD" w14:textId="77777777" w:rsidR="000422BC" w:rsidRDefault="00000000">
            <w:pPr>
              <w:jc w:val="center"/>
            </w:pPr>
            <w:r>
              <w:rPr>
                <w:color w:val="000000"/>
                <w:sz w:val="19"/>
                <w:szCs w:val="19"/>
              </w:rPr>
              <w:t>₹17,500</w:t>
            </w:r>
          </w:p>
        </w:tc>
      </w:tr>
    </w:tbl>
    <w:p w14:paraId="345CEA28" w14:textId="77777777" w:rsidR="000422BC" w:rsidRDefault="00000000">
      <w:pPr>
        <w:spacing w:before="60" w:after="200"/>
        <w:jc w:val="center"/>
      </w:pPr>
      <w:r>
        <w:rPr>
          <w:i/>
          <w:iCs/>
          <w:color w:val="595959"/>
          <w:sz w:val="19"/>
          <w:szCs w:val="19"/>
        </w:rPr>
        <w:t>Table 7. Battery/propulsion configuration options from the initial trade study.</w:t>
      </w:r>
    </w:p>
    <w:p w14:paraId="6B8FC3AA" w14:textId="64B1F5CF" w:rsidR="000422BC" w:rsidRDefault="00000000">
      <w:pPr>
        <w:pStyle w:val="Heading2"/>
      </w:pPr>
      <w:r>
        <w:t xml:space="preserve">5.3 Range Sensitivity </w:t>
      </w:r>
      <w:r w:rsidR="0098422C">
        <w:t>considering</w:t>
      </w:r>
      <w:r>
        <w:t xml:space="preserve"> Two Batteries, Two Thrusters</w:t>
      </w:r>
    </w:p>
    <w:p w14:paraId="05524760" w14:textId="77777777" w:rsidR="000422BC" w:rsidRDefault="00000000">
      <w:pPr>
        <w:spacing w:after="160" w:line="276" w:lineRule="auto"/>
        <w:jc w:val="both"/>
      </w:pPr>
      <w:r>
        <w:t>A follow-on sensitivity study, holding the vehicle at two batteries and two thrusters, compared achievable one-way range and total system cost for the U5 (≈1.15 kg/thruster) and U15 (≈1.5 kg/thruster) options across four hull/loading variants. These figures are also transcribed from whiteboard notes and should be treated as indicative pending a written re-check.</w:t>
      </w:r>
    </w:p>
    <w:tbl>
      <w:tblPr>
        <w:tblW w:w="94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800"/>
        <w:gridCol w:w="1900"/>
        <w:gridCol w:w="1900"/>
        <w:gridCol w:w="1900"/>
        <w:gridCol w:w="1900"/>
      </w:tblGrid>
      <w:tr w:rsidR="000422BC" w14:paraId="6878FF7A"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4088CFAB" w14:textId="77777777" w:rsidR="000422BC" w:rsidRDefault="00000000">
            <w:pPr>
              <w:jc w:val="center"/>
            </w:pPr>
            <w:r>
              <w:rPr>
                <w:b/>
                <w:bCs/>
                <w:color w:val="FFFFFF"/>
                <w:sz w:val="19"/>
                <w:szCs w:val="19"/>
              </w:rPr>
              <w:t>Variant</w:t>
            </w:r>
          </w:p>
        </w:tc>
        <w:tc>
          <w:tcPr>
            <w:tcW w:w="1900" w:type="dxa"/>
            <w:shd w:val="clear" w:color="auto" w:fill="1F3864"/>
            <w:tcMar>
              <w:top w:w="80" w:type="dxa"/>
              <w:left w:w="100" w:type="dxa"/>
              <w:bottom w:w="80" w:type="dxa"/>
              <w:right w:w="100" w:type="dxa"/>
            </w:tcMar>
            <w:vAlign w:val="center"/>
          </w:tcPr>
          <w:p w14:paraId="5B93A9E3" w14:textId="77777777" w:rsidR="000422BC" w:rsidRDefault="00000000">
            <w:pPr>
              <w:jc w:val="center"/>
            </w:pPr>
            <w:r>
              <w:rPr>
                <w:b/>
                <w:bCs/>
                <w:color w:val="FFFFFF"/>
                <w:sz w:val="19"/>
                <w:szCs w:val="19"/>
              </w:rPr>
              <w:t>U5 range</w:t>
            </w:r>
          </w:p>
        </w:tc>
        <w:tc>
          <w:tcPr>
            <w:tcW w:w="1900" w:type="dxa"/>
            <w:shd w:val="clear" w:color="auto" w:fill="1F3864"/>
            <w:tcMar>
              <w:top w:w="80" w:type="dxa"/>
              <w:left w:w="100" w:type="dxa"/>
              <w:bottom w:w="80" w:type="dxa"/>
              <w:right w:w="100" w:type="dxa"/>
            </w:tcMar>
            <w:vAlign w:val="center"/>
          </w:tcPr>
          <w:p w14:paraId="4AE95057" w14:textId="77777777" w:rsidR="000422BC" w:rsidRDefault="00000000">
            <w:pPr>
              <w:jc w:val="center"/>
            </w:pPr>
            <w:r>
              <w:rPr>
                <w:b/>
                <w:bCs/>
                <w:color w:val="FFFFFF"/>
                <w:sz w:val="19"/>
                <w:szCs w:val="19"/>
              </w:rPr>
              <w:t>U5 cost</w:t>
            </w:r>
          </w:p>
        </w:tc>
        <w:tc>
          <w:tcPr>
            <w:tcW w:w="1900" w:type="dxa"/>
            <w:shd w:val="clear" w:color="auto" w:fill="1F3864"/>
            <w:tcMar>
              <w:top w:w="80" w:type="dxa"/>
              <w:left w:w="100" w:type="dxa"/>
              <w:bottom w:w="80" w:type="dxa"/>
              <w:right w:w="100" w:type="dxa"/>
            </w:tcMar>
            <w:vAlign w:val="center"/>
          </w:tcPr>
          <w:p w14:paraId="73BC0281" w14:textId="77777777" w:rsidR="000422BC" w:rsidRDefault="00000000">
            <w:pPr>
              <w:jc w:val="center"/>
            </w:pPr>
            <w:r>
              <w:rPr>
                <w:b/>
                <w:bCs/>
                <w:color w:val="FFFFFF"/>
                <w:sz w:val="19"/>
                <w:szCs w:val="19"/>
              </w:rPr>
              <w:t>U15 range</w:t>
            </w:r>
          </w:p>
        </w:tc>
        <w:tc>
          <w:tcPr>
            <w:tcW w:w="1900" w:type="dxa"/>
            <w:shd w:val="clear" w:color="auto" w:fill="1F3864"/>
            <w:tcMar>
              <w:top w:w="80" w:type="dxa"/>
              <w:left w:w="100" w:type="dxa"/>
              <w:bottom w:w="80" w:type="dxa"/>
              <w:right w:w="100" w:type="dxa"/>
            </w:tcMar>
            <w:vAlign w:val="center"/>
          </w:tcPr>
          <w:p w14:paraId="0EB8F418" w14:textId="77777777" w:rsidR="000422BC" w:rsidRDefault="00000000">
            <w:pPr>
              <w:jc w:val="center"/>
            </w:pPr>
            <w:r>
              <w:rPr>
                <w:b/>
                <w:bCs/>
                <w:color w:val="FFFFFF"/>
                <w:sz w:val="19"/>
                <w:szCs w:val="19"/>
              </w:rPr>
              <w:t>U15 cost</w:t>
            </w:r>
          </w:p>
        </w:tc>
      </w:tr>
      <w:tr w:rsidR="000422BC" w14:paraId="594E3CA3" w14:textId="77777777">
        <w:tblPrEx>
          <w:tblCellMar>
            <w:top w:w="0" w:type="dxa"/>
            <w:bottom w:w="0" w:type="dxa"/>
          </w:tblCellMar>
        </w:tblPrEx>
        <w:tc>
          <w:tcPr>
            <w:tcW w:w="1800" w:type="dxa"/>
            <w:tcMar>
              <w:top w:w="80" w:type="dxa"/>
              <w:left w:w="100" w:type="dxa"/>
              <w:bottom w:w="80" w:type="dxa"/>
              <w:right w:w="100" w:type="dxa"/>
            </w:tcMar>
            <w:vAlign w:val="center"/>
          </w:tcPr>
          <w:p w14:paraId="04EDE575" w14:textId="77777777" w:rsidR="000422BC" w:rsidRDefault="00000000" w:rsidP="0098422C">
            <w:pPr>
              <w:jc w:val="center"/>
            </w:pPr>
            <w:r>
              <w:rPr>
                <w:color w:val="000000"/>
                <w:sz w:val="19"/>
                <w:szCs w:val="19"/>
              </w:rPr>
              <w:t>1</w:t>
            </w:r>
          </w:p>
        </w:tc>
        <w:tc>
          <w:tcPr>
            <w:tcW w:w="1900" w:type="dxa"/>
            <w:tcMar>
              <w:top w:w="80" w:type="dxa"/>
              <w:left w:w="100" w:type="dxa"/>
              <w:bottom w:w="80" w:type="dxa"/>
              <w:right w:w="100" w:type="dxa"/>
            </w:tcMar>
            <w:vAlign w:val="center"/>
          </w:tcPr>
          <w:p w14:paraId="35886FD4" w14:textId="77777777" w:rsidR="000422BC" w:rsidRDefault="00000000">
            <w:pPr>
              <w:jc w:val="center"/>
            </w:pPr>
            <w:r>
              <w:rPr>
                <w:color w:val="000000"/>
                <w:sz w:val="19"/>
                <w:szCs w:val="19"/>
              </w:rPr>
              <w:t>8.15 km</w:t>
            </w:r>
          </w:p>
        </w:tc>
        <w:tc>
          <w:tcPr>
            <w:tcW w:w="1900" w:type="dxa"/>
            <w:tcMar>
              <w:top w:w="80" w:type="dxa"/>
              <w:left w:w="100" w:type="dxa"/>
              <w:bottom w:w="80" w:type="dxa"/>
              <w:right w:w="100" w:type="dxa"/>
            </w:tcMar>
            <w:vAlign w:val="center"/>
          </w:tcPr>
          <w:p w14:paraId="4E36E5F1" w14:textId="77777777" w:rsidR="000422BC" w:rsidRDefault="00000000">
            <w:pPr>
              <w:jc w:val="center"/>
            </w:pPr>
            <w:r>
              <w:rPr>
                <w:color w:val="000000"/>
                <w:sz w:val="19"/>
                <w:szCs w:val="19"/>
              </w:rPr>
              <w:t>≈₹51.5k</w:t>
            </w:r>
          </w:p>
        </w:tc>
        <w:tc>
          <w:tcPr>
            <w:tcW w:w="1900" w:type="dxa"/>
            <w:tcMar>
              <w:top w:w="80" w:type="dxa"/>
              <w:left w:w="100" w:type="dxa"/>
              <w:bottom w:w="80" w:type="dxa"/>
              <w:right w:w="100" w:type="dxa"/>
            </w:tcMar>
            <w:vAlign w:val="center"/>
          </w:tcPr>
          <w:p w14:paraId="2B2024CB" w14:textId="77777777" w:rsidR="000422BC" w:rsidRDefault="00000000">
            <w:pPr>
              <w:jc w:val="center"/>
            </w:pPr>
            <w:r>
              <w:rPr>
                <w:color w:val="000000"/>
                <w:sz w:val="19"/>
                <w:szCs w:val="19"/>
              </w:rPr>
              <w:t>9.89 km</w:t>
            </w:r>
          </w:p>
        </w:tc>
        <w:tc>
          <w:tcPr>
            <w:tcW w:w="1900" w:type="dxa"/>
            <w:tcMar>
              <w:top w:w="80" w:type="dxa"/>
              <w:left w:w="100" w:type="dxa"/>
              <w:bottom w:w="80" w:type="dxa"/>
              <w:right w:w="100" w:type="dxa"/>
            </w:tcMar>
            <w:vAlign w:val="center"/>
          </w:tcPr>
          <w:p w14:paraId="0B305C36" w14:textId="77777777" w:rsidR="000422BC" w:rsidRDefault="00000000">
            <w:pPr>
              <w:jc w:val="center"/>
            </w:pPr>
            <w:r>
              <w:rPr>
                <w:color w:val="000000"/>
                <w:sz w:val="19"/>
                <w:szCs w:val="19"/>
              </w:rPr>
              <w:t>≈₹62.5k</w:t>
            </w:r>
          </w:p>
        </w:tc>
      </w:tr>
      <w:tr w:rsidR="000422BC" w14:paraId="44B17505" w14:textId="77777777">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29791BD2" w14:textId="77777777" w:rsidR="000422BC" w:rsidRDefault="00000000" w:rsidP="0098422C">
            <w:pPr>
              <w:jc w:val="center"/>
            </w:pPr>
            <w:r>
              <w:rPr>
                <w:color w:val="000000"/>
                <w:sz w:val="19"/>
                <w:szCs w:val="19"/>
              </w:rPr>
              <w:t>2</w:t>
            </w:r>
          </w:p>
        </w:tc>
        <w:tc>
          <w:tcPr>
            <w:tcW w:w="1900" w:type="dxa"/>
            <w:shd w:val="clear" w:color="auto" w:fill="F2F6FA"/>
            <w:tcMar>
              <w:top w:w="80" w:type="dxa"/>
              <w:left w:w="100" w:type="dxa"/>
              <w:bottom w:w="80" w:type="dxa"/>
              <w:right w:w="100" w:type="dxa"/>
            </w:tcMar>
            <w:vAlign w:val="center"/>
          </w:tcPr>
          <w:p w14:paraId="262D22A1" w14:textId="77777777" w:rsidR="000422BC" w:rsidRDefault="00000000">
            <w:pPr>
              <w:jc w:val="center"/>
            </w:pPr>
            <w:r>
              <w:rPr>
                <w:color w:val="000000"/>
                <w:sz w:val="19"/>
                <w:szCs w:val="19"/>
              </w:rPr>
              <w:t>16.3 km</w:t>
            </w:r>
          </w:p>
        </w:tc>
        <w:tc>
          <w:tcPr>
            <w:tcW w:w="1900" w:type="dxa"/>
            <w:shd w:val="clear" w:color="auto" w:fill="F2F6FA"/>
            <w:tcMar>
              <w:top w:w="80" w:type="dxa"/>
              <w:left w:w="100" w:type="dxa"/>
              <w:bottom w:w="80" w:type="dxa"/>
              <w:right w:w="100" w:type="dxa"/>
            </w:tcMar>
            <w:vAlign w:val="center"/>
          </w:tcPr>
          <w:p w14:paraId="2C963E13" w14:textId="77777777" w:rsidR="000422BC" w:rsidRDefault="00000000">
            <w:pPr>
              <w:jc w:val="center"/>
            </w:pPr>
            <w:r>
              <w:rPr>
                <w:color w:val="000000"/>
                <w:sz w:val="19"/>
                <w:szCs w:val="19"/>
              </w:rPr>
              <w:t>≈₹51.5k</w:t>
            </w:r>
          </w:p>
        </w:tc>
        <w:tc>
          <w:tcPr>
            <w:tcW w:w="1900" w:type="dxa"/>
            <w:shd w:val="clear" w:color="auto" w:fill="F2F6FA"/>
            <w:tcMar>
              <w:top w:w="80" w:type="dxa"/>
              <w:left w:w="100" w:type="dxa"/>
              <w:bottom w:w="80" w:type="dxa"/>
              <w:right w:w="100" w:type="dxa"/>
            </w:tcMar>
            <w:vAlign w:val="center"/>
          </w:tcPr>
          <w:p w14:paraId="1AD8329A" w14:textId="77777777" w:rsidR="000422BC" w:rsidRDefault="00000000">
            <w:pPr>
              <w:jc w:val="center"/>
            </w:pPr>
            <w:r>
              <w:rPr>
                <w:color w:val="000000"/>
                <w:sz w:val="19"/>
                <w:szCs w:val="19"/>
              </w:rPr>
              <w:t>19.79 km</w:t>
            </w:r>
          </w:p>
        </w:tc>
        <w:tc>
          <w:tcPr>
            <w:tcW w:w="1900" w:type="dxa"/>
            <w:shd w:val="clear" w:color="auto" w:fill="F2F6FA"/>
            <w:tcMar>
              <w:top w:w="80" w:type="dxa"/>
              <w:left w:w="100" w:type="dxa"/>
              <w:bottom w:w="80" w:type="dxa"/>
              <w:right w:w="100" w:type="dxa"/>
            </w:tcMar>
            <w:vAlign w:val="center"/>
          </w:tcPr>
          <w:p w14:paraId="7319ED4C" w14:textId="77777777" w:rsidR="000422BC" w:rsidRDefault="00000000">
            <w:pPr>
              <w:jc w:val="center"/>
            </w:pPr>
            <w:r>
              <w:rPr>
                <w:color w:val="000000"/>
                <w:sz w:val="19"/>
                <w:szCs w:val="19"/>
              </w:rPr>
              <w:t>≈₹62.5k</w:t>
            </w:r>
          </w:p>
        </w:tc>
      </w:tr>
      <w:tr w:rsidR="000422BC" w14:paraId="76996B79" w14:textId="77777777">
        <w:tblPrEx>
          <w:tblCellMar>
            <w:top w:w="0" w:type="dxa"/>
            <w:bottom w:w="0" w:type="dxa"/>
          </w:tblCellMar>
        </w:tblPrEx>
        <w:tc>
          <w:tcPr>
            <w:tcW w:w="1800" w:type="dxa"/>
            <w:tcMar>
              <w:top w:w="80" w:type="dxa"/>
              <w:left w:w="100" w:type="dxa"/>
              <w:bottom w:w="80" w:type="dxa"/>
              <w:right w:w="100" w:type="dxa"/>
            </w:tcMar>
            <w:vAlign w:val="center"/>
          </w:tcPr>
          <w:p w14:paraId="66E316C2" w14:textId="77777777" w:rsidR="000422BC" w:rsidRDefault="00000000" w:rsidP="0098422C">
            <w:pPr>
              <w:jc w:val="center"/>
            </w:pPr>
            <w:r>
              <w:rPr>
                <w:color w:val="000000"/>
                <w:sz w:val="19"/>
                <w:szCs w:val="19"/>
              </w:rPr>
              <w:t>3</w:t>
            </w:r>
          </w:p>
        </w:tc>
        <w:tc>
          <w:tcPr>
            <w:tcW w:w="1900" w:type="dxa"/>
            <w:tcMar>
              <w:top w:w="80" w:type="dxa"/>
              <w:left w:w="100" w:type="dxa"/>
              <w:bottom w:w="80" w:type="dxa"/>
              <w:right w:w="100" w:type="dxa"/>
            </w:tcMar>
            <w:vAlign w:val="center"/>
          </w:tcPr>
          <w:p w14:paraId="30ECF76E" w14:textId="77777777" w:rsidR="000422BC" w:rsidRDefault="00000000">
            <w:pPr>
              <w:jc w:val="center"/>
            </w:pPr>
            <w:r>
              <w:rPr>
                <w:color w:val="000000"/>
                <w:sz w:val="19"/>
                <w:szCs w:val="19"/>
              </w:rPr>
              <w:t>11.76 km</w:t>
            </w:r>
          </w:p>
        </w:tc>
        <w:tc>
          <w:tcPr>
            <w:tcW w:w="1900" w:type="dxa"/>
            <w:tcMar>
              <w:top w:w="80" w:type="dxa"/>
              <w:left w:w="100" w:type="dxa"/>
              <w:bottom w:w="80" w:type="dxa"/>
              <w:right w:w="100" w:type="dxa"/>
            </w:tcMar>
            <w:vAlign w:val="center"/>
          </w:tcPr>
          <w:p w14:paraId="0DDD0078" w14:textId="77777777" w:rsidR="000422BC" w:rsidRDefault="00000000">
            <w:pPr>
              <w:jc w:val="center"/>
            </w:pPr>
            <w:r>
              <w:rPr>
                <w:color w:val="000000"/>
                <w:sz w:val="19"/>
                <w:szCs w:val="19"/>
              </w:rPr>
              <w:t>≈₹49k</w:t>
            </w:r>
          </w:p>
        </w:tc>
        <w:tc>
          <w:tcPr>
            <w:tcW w:w="1900" w:type="dxa"/>
            <w:tcMar>
              <w:top w:w="80" w:type="dxa"/>
              <w:left w:w="100" w:type="dxa"/>
              <w:bottom w:w="80" w:type="dxa"/>
              <w:right w:w="100" w:type="dxa"/>
            </w:tcMar>
            <w:vAlign w:val="center"/>
          </w:tcPr>
          <w:p w14:paraId="7267B656" w14:textId="77777777" w:rsidR="000422BC" w:rsidRDefault="00000000">
            <w:pPr>
              <w:jc w:val="center"/>
            </w:pPr>
            <w:r>
              <w:rPr>
                <w:color w:val="000000"/>
                <w:sz w:val="19"/>
                <w:szCs w:val="19"/>
              </w:rPr>
              <w:t>14.28 km</w:t>
            </w:r>
          </w:p>
        </w:tc>
        <w:tc>
          <w:tcPr>
            <w:tcW w:w="1900" w:type="dxa"/>
            <w:tcMar>
              <w:top w:w="80" w:type="dxa"/>
              <w:left w:w="100" w:type="dxa"/>
              <w:bottom w:w="80" w:type="dxa"/>
              <w:right w:w="100" w:type="dxa"/>
            </w:tcMar>
            <w:vAlign w:val="center"/>
          </w:tcPr>
          <w:p w14:paraId="0FCAEAAB" w14:textId="77777777" w:rsidR="000422BC" w:rsidRDefault="00000000">
            <w:pPr>
              <w:jc w:val="center"/>
            </w:pPr>
            <w:r>
              <w:rPr>
                <w:color w:val="000000"/>
                <w:sz w:val="19"/>
                <w:szCs w:val="19"/>
              </w:rPr>
              <w:t>≈₹60k</w:t>
            </w:r>
          </w:p>
        </w:tc>
      </w:tr>
      <w:tr w:rsidR="000422BC" w14:paraId="2F149FF9" w14:textId="77777777">
        <w:tblPrEx>
          <w:tblCellMar>
            <w:top w:w="0" w:type="dxa"/>
            <w:bottom w:w="0" w:type="dxa"/>
          </w:tblCellMar>
        </w:tblPrEx>
        <w:tc>
          <w:tcPr>
            <w:tcW w:w="1800" w:type="dxa"/>
            <w:shd w:val="clear" w:color="auto" w:fill="F2F6FA"/>
            <w:tcMar>
              <w:top w:w="80" w:type="dxa"/>
              <w:left w:w="100" w:type="dxa"/>
              <w:bottom w:w="80" w:type="dxa"/>
              <w:right w:w="100" w:type="dxa"/>
            </w:tcMar>
            <w:vAlign w:val="center"/>
          </w:tcPr>
          <w:p w14:paraId="76BCFA7D" w14:textId="77777777" w:rsidR="000422BC" w:rsidRDefault="00000000" w:rsidP="0098422C">
            <w:pPr>
              <w:jc w:val="center"/>
            </w:pPr>
            <w:r>
              <w:rPr>
                <w:color w:val="000000"/>
                <w:sz w:val="19"/>
                <w:szCs w:val="19"/>
              </w:rPr>
              <w:t>4</w:t>
            </w:r>
          </w:p>
        </w:tc>
        <w:tc>
          <w:tcPr>
            <w:tcW w:w="1900" w:type="dxa"/>
            <w:shd w:val="clear" w:color="auto" w:fill="F2F6FA"/>
            <w:tcMar>
              <w:top w:w="80" w:type="dxa"/>
              <w:left w:w="100" w:type="dxa"/>
              <w:bottom w:w="80" w:type="dxa"/>
              <w:right w:w="100" w:type="dxa"/>
            </w:tcMar>
            <w:vAlign w:val="center"/>
          </w:tcPr>
          <w:p w14:paraId="4AE27F3A" w14:textId="77777777" w:rsidR="000422BC" w:rsidRDefault="00000000">
            <w:pPr>
              <w:jc w:val="center"/>
            </w:pPr>
            <w:r>
              <w:rPr>
                <w:color w:val="000000"/>
                <w:sz w:val="19"/>
                <w:szCs w:val="19"/>
              </w:rPr>
              <w:t>14 km</w:t>
            </w:r>
          </w:p>
        </w:tc>
        <w:tc>
          <w:tcPr>
            <w:tcW w:w="1900" w:type="dxa"/>
            <w:shd w:val="clear" w:color="auto" w:fill="F2F6FA"/>
            <w:tcMar>
              <w:top w:w="80" w:type="dxa"/>
              <w:left w:w="100" w:type="dxa"/>
              <w:bottom w:w="80" w:type="dxa"/>
              <w:right w:w="100" w:type="dxa"/>
            </w:tcMar>
            <w:vAlign w:val="center"/>
          </w:tcPr>
          <w:p w14:paraId="6E37AA9C" w14:textId="77777777" w:rsidR="000422BC" w:rsidRDefault="00000000">
            <w:pPr>
              <w:jc w:val="center"/>
            </w:pPr>
            <w:r>
              <w:rPr>
                <w:color w:val="000000"/>
                <w:sz w:val="19"/>
                <w:szCs w:val="19"/>
              </w:rPr>
              <w:t>≈₹60k</w:t>
            </w:r>
          </w:p>
        </w:tc>
        <w:tc>
          <w:tcPr>
            <w:tcW w:w="1900" w:type="dxa"/>
            <w:shd w:val="clear" w:color="auto" w:fill="F2F6FA"/>
            <w:tcMar>
              <w:top w:w="80" w:type="dxa"/>
              <w:left w:w="100" w:type="dxa"/>
              <w:bottom w:w="80" w:type="dxa"/>
              <w:right w:w="100" w:type="dxa"/>
            </w:tcMar>
            <w:vAlign w:val="center"/>
          </w:tcPr>
          <w:p w14:paraId="68991B01" w14:textId="77777777" w:rsidR="000422BC" w:rsidRDefault="00000000">
            <w:pPr>
              <w:jc w:val="center"/>
            </w:pPr>
            <w:r>
              <w:rPr>
                <w:color w:val="000000"/>
                <w:sz w:val="19"/>
                <w:szCs w:val="19"/>
              </w:rPr>
              <w:t>17 km</w:t>
            </w:r>
          </w:p>
        </w:tc>
        <w:tc>
          <w:tcPr>
            <w:tcW w:w="1900" w:type="dxa"/>
            <w:shd w:val="clear" w:color="auto" w:fill="F2F6FA"/>
            <w:tcMar>
              <w:top w:w="80" w:type="dxa"/>
              <w:left w:w="100" w:type="dxa"/>
              <w:bottom w:w="80" w:type="dxa"/>
              <w:right w:w="100" w:type="dxa"/>
            </w:tcMar>
            <w:vAlign w:val="center"/>
          </w:tcPr>
          <w:p w14:paraId="54ADEAC6" w14:textId="77777777" w:rsidR="000422BC" w:rsidRDefault="00000000">
            <w:pPr>
              <w:jc w:val="center"/>
            </w:pPr>
            <w:r>
              <w:rPr>
                <w:color w:val="000000"/>
                <w:sz w:val="19"/>
                <w:szCs w:val="19"/>
              </w:rPr>
              <w:t>≈₹71k</w:t>
            </w:r>
          </w:p>
        </w:tc>
      </w:tr>
    </w:tbl>
    <w:p w14:paraId="4549D877" w14:textId="3C3F33F3" w:rsidR="000422BC" w:rsidRDefault="00000000">
      <w:pPr>
        <w:spacing w:before="60" w:after="200"/>
        <w:jc w:val="center"/>
      </w:pPr>
      <w:r>
        <w:rPr>
          <w:i/>
          <w:iCs/>
          <w:color w:val="595959"/>
          <w:sz w:val="19"/>
          <w:szCs w:val="19"/>
        </w:rPr>
        <w:t>Table 8. Range/cost sensitivity, 2-battery / 2-thruster configurations</w:t>
      </w:r>
    </w:p>
    <w:p w14:paraId="3D02323C" w14:textId="77777777" w:rsidR="000422BC" w:rsidRDefault="00000000">
      <w:pPr>
        <w:pStyle w:val="Heading2"/>
      </w:pPr>
      <w:r>
        <w:t>5.4 Selection Guidance</w:t>
      </w:r>
    </w:p>
    <w:p w14:paraId="184DFBF2" w14:textId="45E157C3" w:rsidR="000422BC" w:rsidRDefault="00000000">
      <w:pPr>
        <w:spacing w:after="160" w:line="276" w:lineRule="auto"/>
        <w:jc w:val="both"/>
      </w:pPr>
      <w:r>
        <w:t xml:space="preserve">The U5 pairing is the lower-risk, lower-cost option and, at 3.5 m/s (Fn = 1.15), sits just past the resistance hump rather than deep in the planing regime </w:t>
      </w:r>
      <w:r w:rsidR="0098422C">
        <w:t>as</w:t>
      </w:r>
      <w:r>
        <w:t xml:space="preserve"> it is compatible with either a displacement or a semi-displacement </w:t>
      </w:r>
      <w:r>
        <w:lastRenderedPageBreak/>
        <w:t xml:space="preserve">hull. The U15 pairing costs and weighs more per thruster but reaches </w:t>
      </w:r>
      <w:r w:rsidR="00B009A5">
        <w:t>5</w:t>
      </w:r>
      <w:r>
        <w:t xml:space="preserve">.5 m/s (Fn = </w:t>
      </w:r>
      <w:r w:rsidR="005F0162">
        <w:t>1.81</w:t>
      </w:r>
      <w:r>
        <w:t xml:space="preserve">) and delivers materially better runtime for a given battery once past the transition band provided the hull is shaped to </w:t>
      </w:r>
      <w:r w:rsidR="00B009A5">
        <w:t>generate</w:t>
      </w:r>
      <w:r>
        <w:t xml:space="preserve"> the lift the Section 4 analysis shows is available at that speed. Because the range and cost advantage of U15 only fully materialises with a hull that planes, the thruster decision and the hull-form decision in Section 4 should be finalised together rather than independently: U5 + semi-displacement hull is the conservative pairing; U15 + planing/semi-planing hull is the higher-performance pairing carried as the current preferred direction</w:t>
      </w:r>
      <w:r w:rsidR="0098422C">
        <w:t>.</w:t>
      </w:r>
    </w:p>
    <w:p w14:paraId="02C725B8" w14:textId="77777777" w:rsidR="000422BC" w:rsidRDefault="00000000">
      <w:pPr>
        <w:pStyle w:val="Heading1"/>
      </w:pPr>
      <w:r>
        <w:t>6. Upper Frame and Electronics Stack Concept</w:t>
      </w:r>
    </w:p>
    <w:p w14:paraId="2CFEBD2A" w14:textId="79E0AE81" w:rsidR="000422BC" w:rsidRDefault="00000000">
      <w:pPr>
        <w:spacing w:after="160" w:line="276" w:lineRule="auto"/>
        <w:jc w:val="both"/>
      </w:pPr>
      <w:r>
        <w:t xml:space="preserve">The superstructure connecting the two hulls (bridge deck) is currently planned as a lightweight </w:t>
      </w:r>
      <w:r w:rsidR="00B009A5">
        <w:t>spaceframe</w:t>
      </w:r>
      <w:r>
        <w:t xml:space="preserve"> built from round carbon-fibre tube, with the electronics stack (ESCs, GPS/compass, and the main battery pack) mounted within the frame at the centreline, between the hulls.</w:t>
      </w:r>
    </w:p>
    <w:p w14:paraId="43ABCC60" w14:textId="77777777" w:rsidR="000422BC" w:rsidRDefault="00000000">
      <w:pPr>
        <w:spacing w:after="160" w:line="276" w:lineRule="auto"/>
        <w:jc w:val="both"/>
      </w:pPr>
      <w:r>
        <w:t>Rationale for a carbon-round tube frame over a moulded or sheet bridge deck:</w:t>
      </w:r>
    </w:p>
    <w:p w14:paraId="30CC60BC" w14:textId="77777777" w:rsidR="000422BC" w:rsidRDefault="00000000">
      <w:pPr>
        <w:pStyle w:val="ListParagraph"/>
        <w:numPr>
          <w:ilvl w:val="0"/>
          <w:numId w:val="1"/>
        </w:numPr>
        <w:spacing w:after="80"/>
      </w:pPr>
      <w:r>
        <w:t>High stiffness-to-weight ratio, keeping the added structural mass small relative to the 8–10 kg total mass budget.</w:t>
      </w:r>
    </w:p>
    <w:p w14:paraId="2BA7C851" w14:textId="77777777" w:rsidR="000422BC" w:rsidRDefault="00000000">
      <w:pPr>
        <w:pStyle w:val="ListParagraph"/>
        <w:numPr>
          <w:ilvl w:val="0"/>
          <w:numId w:val="1"/>
        </w:numPr>
        <w:spacing w:after="80"/>
      </w:pPr>
      <w:r>
        <w:t>Corrosion resistance in the humid, over-water operating environment, unlike untreated aluminium or steel fasteners/frames.</w:t>
      </w:r>
    </w:p>
    <w:p w14:paraId="5EBC91DB" w14:textId="77777777" w:rsidR="000422BC" w:rsidRDefault="00000000">
      <w:pPr>
        <w:pStyle w:val="ListParagraph"/>
        <w:numPr>
          <w:ilvl w:val="0"/>
          <w:numId w:val="1"/>
        </w:numPr>
        <w:spacing w:after="80"/>
      </w:pPr>
      <w:r>
        <w:t>Round-tube construction can be assembled with simple clamped or 3D-printed node joints, which keeps fabrication accessible at this scale and allows the frame geometry to be revised quickly as the hull-form decision (Section 4) is finalised.</w:t>
      </w:r>
    </w:p>
    <w:p w14:paraId="033474E0" w14:textId="77777777" w:rsidR="000422BC" w:rsidRDefault="00000000">
      <w:pPr>
        <w:pStyle w:val="ListParagraph"/>
        <w:numPr>
          <w:ilvl w:val="0"/>
          <w:numId w:val="1"/>
        </w:numPr>
        <w:spacing w:after="80"/>
      </w:pPr>
      <w:r>
        <w:t>An open lattice, rather than a closed deck, keeps the electronics stack ventilated and leaves the underside of the bridge deck clear of the water surface, reducing the risk of slamming loads onto electronics in chop.</w:t>
      </w:r>
    </w:p>
    <w:p w14:paraId="0E746196" w14:textId="1FBE1A43" w:rsidR="000422BC" w:rsidRDefault="00000000">
      <w:pPr>
        <w:pStyle w:val="ListParagraph"/>
        <w:numPr>
          <w:ilvl w:val="0"/>
          <w:numId w:val="1"/>
        </w:numPr>
        <w:spacing w:after="80"/>
      </w:pPr>
      <w:r>
        <w:t xml:space="preserve">Mounting the heaviest single item (the battery) at the frame centreline, symmetric about both the longitudinal and transverse axes, keeps the vehicle's centre of gravity centred between the hulls and close to the design waterline </w:t>
      </w:r>
      <w:r w:rsidR="00B009A5">
        <w:t>which is</w:t>
      </w:r>
      <w:r>
        <w:t xml:space="preserve"> important for trim control if the planing hull direction (Section 4) is confirmed, since planing performance is sensitive to CG position.</w:t>
      </w:r>
    </w:p>
    <w:p w14:paraId="21D0716B" w14:textId="77777777" w:rsidR="000422BC" w:rsidRDefault="00000000">
      <w:pPr>
        <w:spacing w:after="160" w:line="276" w:lineRule="auto"/>
        <w:jc w:val="both"/>
      </w:pPr>
      <w:r>
        <w:t>The frame geometry, tube diameter/wall thickness and node design have not yet been sized against a structural load case (impact, docking, and the thrust/moment reactions from the two thrusters) and are flagged as an open item for the next design iteration.</w:t>
      </w:r>
    </w:p>
    <w:p w14:paraId="7D6997AB" w14:textId="6401FF06" w:rsidR="007B5C08" w:rsidRDefault="007B5C08" w:rsidP="007B5C08">
      <w:pPr>
        <w:spacing w:after="160" w:line="276" w:lineRule="auto"/>
        <w:jc w:val="both"/>
      </w:pPr>
      <w:r>
        <w:t xml:space="preserve">The superstructure connecting the two hulls (bridge deck) is currently planned as a lightweight </w:t>
      </w:r>
      <w:r>
        <w:t>spaceframe</w:t>
      </w:r>
      <w:r>
        <w:t xml:space="preserve"> / grid structure, with the electronics stack (flight controller, ESCs, telemetry/RF, GPS/compass, and the main battery pack) mounted within the frame at the centreline, between the hulls. Four rod/tube materials are under consideration for the grid members; none is finalised.</w:t>
      </w:r>
    </w:p>
    <w:p w14:paraId="56EC667E" w14:textId="77777777" w:rsidR="007B5C08" w:rsidRDefault="007B5C08" w:rsidP="007B5C08">
      <w:pPr>
        <w:pStyle w:val="Heading2"/>
      </w:pPr>
      <w:r>
        <w:t>6.1 Frame Material Options</w:t>
      </w:r>
    </w:p>
    <w:tbl>
      <w:tblPr>
        <w:tblW w:w="9700" w:type="dxa"/>
        <w:tblBorders>
          <w:top w:val="single" w:sz="4" w:space="0" w:color="B0B0B0"/>
          <w:left w:val="single" w:sz="4" w:space="0" w:color="B0B0B0"/>
          <w:bottom w:val="single" w:sz="4" w:space="0" w:color="B0B0B0"/>
          <w:right w:val="single" w:sz="4" w:space="0" w:color="B0B0B0"/>
          <w:insideH w:val="single" w:sz="2" w:space="0" w:color="D0D0D0"/>
          <w:insideV w:val="single" w:sz="2" w:space="0" w:color="D0D0D0"/>
        </w:tblBorders>
        <w:tblCellMar>
          <w:left w:w="10" w:type="dxa"/>
          <w:right w:w="10" w:type="dxa"/>
        </w:tblCellMar>
        <w:tblLook w:val="0000" w:firstRow="0" w:lastRow="0" w:firstColumn="0" w:lastColumn="0" w:noHBand="0" w:noVBand="0"/>
      </w:tblPr>
      <w:tblGrid>
        <w:gridCol w:w="2360"/>
        <w:gridCol w:w="1310"/>
        <w:gridCol w:w="1485"/>
        <w:gridCol w:w="1485"/>
        <w:gridCol w:w="1400"/>
        <w:gridCol w:w="1660"/>
      </w:tblGrid>
      <w:tr w:rsidR="007B5C08" w14:paraId="61F3DFBF" w14:textId="77777777" w:rsidTr="00314CDD">
        <w:tblPrEx>
          <w:tblCellMar>
            <w:top w:w="0" w:type="dxa"/>
            <w:bottom w:w="0" w:type="dxa"/>
          </w:tblCellMar>
        </w:tblPrEx>
        <w:trPr>
          <w:tblHeader/>
        </w:trPr>
        <w:tc>
          <w:tcPr>
            <w:tcW w:w="2360" w:type="dxa"/>
            <w:shd w:val="clear" w:color="auto" w:fill="1F3864"/>
            <w:tcMar>
              <w:top w:w="80" w:type="dxa"/>
              <w:left w:w="100" w:type="dxa"/>
              <w:bottom w:w="80" w:type="dxa"/>
              <w:right w:w="100" w:type="dxa"/>
            </w:tcMar>
            <w:vAlign w:val="center"/>
          </w:tcPr>
          <w:p w14:paraId="4624D4DA" w14:textId="77777777" w:rsidR="007B5C08" w:rsidRDefault="007B5C08" w:rsidP="00314CDD">
            <w:pPr>
              <w:jc w:val="center"/>
            </w:pPr>
            <w:r>
              <w:rPr>
                <w:b/>
                <w:bCs/>
                <w:color w:val="FFFFFF"/>
                <w:sz w:val="19"/>
                <w:szCs w:val="19"/>
              </w:rPr>
              <w:t>Material</w:t>
            </w:r>
          </w:p>
        </w:tc>
        <w:tc>
          <w:tcPr>
            <w:tcW w:w="1310" w:type="dxa"/>
            <w:shd w:val="clear" w:color="auto" w:fill="1F3864"/>
            <w:tcMar>
              <w:top w:w="80" w:type="dxa"/>
              <w:left w:w="100" w:type="dxa"/>
              <w:bottom w:w="80" w:type="dxa"/>
              <w:right w:w="100" w:type="dxa"/>
            </w:tcMar>
            <w:vAlign w:val="center"/>
          </w:tcPr>
          <w:p w14:paraId="0E068A50" w14:textId="77777777" w:rsidR="007B5C08" w:rsidRDefault="007B5C08" w:rsidP="00314CDD">
            <w:pPr>
              <w:jc w:val="center"/>
            </w:pPr>
            <w:r>
              <w:rPr>
                <w:b/>
                <w:bCs/>
                <w:color w:val="FFFFFF"/>
                <w:sz w:val="19"/>
                <w:szCs w:val="19"/>
              </w:rPr>
              <w:t>Density</w:t>
            </w:r>
          </w:p>
        </w:tc>
        <w:tc>
          <w:tcPr>
            <w:tcW w:w="1485" w:type="dxa"/>
            <w:shd w:val="clear" w:color="auto" w:fill="1F3864"/>
            <w:tcMar>
              <w:top w:w="80" w:type="dxa"/>
              <w:left w:w="100" w:type="dxa"/>
              <w:bottom w:w="80" w:type="dxa"/>
              <w:right w:w="100" w:type="dxa"/>
            </w:tcMar>
            <w:vAlign w:val="center"/>
          </w:tcPr>
          <w:p w14:paraId="2BF4CDBF" w14:textId="77777777" w:rsidR="007B5C08" w:rsidRDefault="007B5C08" w:rsidP="00314CDD">
            <w:pPr>
              <w:jc w:val="center"/>
            </w:pPr>
            <w:r>
              <w:rPr>
                <w:b/>
                <w:bCs/>
                <w:color w:val="FFFFFF"/>
                <w:sz w:val="19"/>
                <w:szCs w:val="19"/>
              </w:rPr>
              <w:t>Young's modulus, E</w:t>
            </w:r>
          </w:p>
        </w:tc>
        <w:tc>
          <w:tcPr>
            <w:tcW w:w="1485" w:type="dxa"/>
            <w:shd w:val="clear" w:color="auto" w:fill="1F3864"/>
            <w:tcMar>
              <w:top w:w="80" w:type="dxa"/>
              <w:left w:w="100" w:type="dxa"/>
              <w:bottom w:w="80" w:type="dxa"/>
              <w:right w:w="100" w:type="dxa"/>
            </w:tcMar>
            <w:vAlign w:val="center"/>
          </w:tcPr>
          <w:p w14:paraId="6985D214" w14:textId="77777777" w:rsidR="007B5C08" w:rsidRDefault="007B5C08" w:rsidP="00314CDD">
            <w:pPr>
              <w:jc w:val="center"/>
            </w:pPr>
            <w:r>
              <w:rPr>
                <w:b/>
                <w:bCs/>
                <w:color w:val="FFFFFF"/>
                <w:sz w:val="19"/>
                <w:szCs w:val="19"/>
              </w:rPr>
              <w:t>Specific stiffness E/ρ</w:t>
            </w:r>
          </w:p>
        </w:tc>
        <w:tc>
          <w:tcPr>
            <w:tcW w:w="1400" w:type="dxa"/>
            <w:shd w:val="clear" w:color="auto" w:fill="1F3864"/>
            <w:tcMar>
              <w:top w:w="80" w:type="dxa"/>
              <w:left w:w="100" w:type="dxa"/>
              <w:bottom w:w="80" w:type="dxa"/>
              <w:right w:w="100" w:type="dxa"/>
            </w:tcMar>
            <w:vAlign w:val="center"/>
          </w:tcPr>
          <w:p w14:paraId="4DD94439" w14:textId="77777777" w:rsidR="007B5C08" w:rsidRDefault="007B5C08" w:rsidP="00314CDD">
            <w:pPr>
              <w:jc w:val="center"/>
            </w:pPr>
            <w:r>
              <w:rPr>
                <w:b/>
                <w:bCs/>
                <w:color w:val="FFFFFF"/>
                <w:sz w:val="19"/>
                <w:szCs w:val="19"/>
              </w:rPr>
              <w:t>Corrosion resistance</w:t>
            </w:r>
          </w:p>
        </w:tc>
        <w:tc>
          <w:tcPr>
            <w:tcW w:w="1660" w:type="dxa"/>
            <w:shd w:val="clear" w:color="auto" w:fill="1F3864"/>
            <w:tcMar>
              <w:top w:w="80" w:type="dxa"/>
              <w:left w:w="100" w:type="dxa"/>
              <w:bottom w:w="80" w:type="dxa"/>
              <w:right w:w="100" w:type="dxa"/>
            </w:tcMar>
            <w:vAlign w:val="center"/>
          </w:tcPr>
          <w:p w14:paraId="231B1B52" w14:textId="77777777" w:rsidR="007B5C08" w:rsidRDefault="007B5C08" w:rsidP="00314CDD">
            <w:pPr>
              <w:jc w:val="center"/>
            </w:pPr>
            <w:r>
              <w:rPr>
                <w:b/>
                <w:bCs/>
                <w:color w:val="FFFFFF"/>
                <w:sz w:val="19"/>
                <w:szCs w:val="19"/>
              </w:rPr>
              <w:t>Ease of jointing</w:t>
            </w:r>
          </w:p>
        </w:tc>
      </w:tr>
      <w:tr w:rsidR="007B5C08" w14:paraId="60EA4ABB" w14:textId="77777777" w:rsidTr="00314CDD">
        <w:tblPrEx>
          <w:tblCellMar>
            <w:top w:w="0" w:type="dxa"/>
            <w:bottom w:w="0" w:type="dxa"/>
          </w:tblCellMar>
        </w:tblPrEx>
        <w:tc>
          <w:tcPr>
            <w:tcW w:w="2360" w:type="dxa"/>
            <w:tcMar>
              <w:top w:w="80" w:type="dxa"/>
              <w:left w:w="100" w:type="dxa"/>
              <w:bottom w:w="80" w:type="dxa"/>
              <w:right w:w="100" w:type="dxa"/>
            </w:tcMar>
            <w:vAlign w:val="center"/>
          </w:tcPr>
          <w:p w14:paraId="63DB7CC0" w14:textId="77777777" w:rsidR="007B5C08" w:rsidRDefault="007B5C08" w:rsidP="00314CDD">
            <w:r>
              <w:rPr>
                <w:color w:val="000000"/>
                <w:sz w:val="19"/>
                <w:szCs w:val="19"/>
              </w:rPr>
              <w:t>Carbon-fibre rod (pultruded)</w:t>
            </w:r>
          </w:p>
        </w:tc>
        <w:tc>
          <w:tcPr>
            <w:tcW w:w="1310" w:type="dxa"/>
            <w:tcMar>
              <w:top w:w="80" w:type="dxa"/>
              <w:left w:w="100" w:type="dxa"/>
              <w:bottom w:w="80" w:type="dxa"/>
              <w:right w:w="100" w:type="dxa"/>
            </w:tcMar>
            <w:vAlign w:val="center"/>
          </w:tcPr>
          <w:p w14:paraId="764DADD5" w14:textId="77777777" w:rsidR="007B5C08" w:rsidRDefault="007B5C08" w:rsidP="00314CDD">
            <w:pPr>
              <w:jc w:val="center"/>
            </w:pPr>
            <w:r>
              <w:rPr>
                <w:color w:val="000000"/>
                <w:sz w:val="19"/>
                <w:szCs w:val="19"/>
              </w:rPr>
              <w:t>≈1600 kg/m³</w:t>
            </w:r>
          </w:p>
        </w:tc>
        <w:tc>
          <w:tcPr>
            <w:tcW w:w="1485" w:type="dxa"/>
            <w:tcMar>
              <w:top w:w="80" w:type="dxa"/>
              <w:left w:w="100" w:type="dxa"/>
              <w:bottom w:w="80" w:type="dxa"/>
              <w:right w:w="100" w:type="dxa"/>
            </w:tcMar>
            <w:vAlign w:val="center"/>
          </w:tcPr>
          <w:p w14:paraId="1D12CDA6" w14:textId="77777777" w:rsidR="007B5C08" w:rsidRDefault="007B5C08" w:rsidP="00314CDD">
            <w:pPr>
              <w:jc w:val="center"/>
            </w:pPr>
            <w:r>
              <w:rPr>
                <w:color w:val="000000"/>
                <w:sz w:val="19"/>
                <w:szCs w:val="19"/>
              </w:rPr>
              <w:t>≈130–230 GPa</w:t>
            </w:r>
          </w:p>
        </w:tc>
        <w:tc>
          <w:tcPr>
            <w:tcW w:w="1485" w:type="dxa"/>
            <w:tcMar>
              <w:top w:w="80" w:type="dxa"/>
              <w:left w:w="100" w:type="dxa"/>
              <w:bottom w:w="80" w:type="dxa"/>
              <w:right w:w="100" w:type="dxa"/>
            </w:tcMar>
            <w:vAlign w:val="center"/>
          </w:tcPr>
          <w:p w14:paraId="75682A26" w14:textId="77777777" w:rsidR="007B5C08" w:rsidRDefault="007B5C08" w:rsidP="00314CDD">
            <w:pPr>
              <w:jc w:val="center"/>
            </w:pPr>
            <w:r>
              <w:rPr>
                <w:color w:val="000000"/>
                <w:sz w:val="19"/>
                <w:szCs w:val="19"/>
              </w:rPr>
              <w:t>Highest</w:t>
            </w:r>
          </w:p>
        </w:tc>
        <w:tc>
          <w:tcPr>
            <w:tcW w:w="1400" w:type="dxa"/>
            <w:tcMar>
              <w:top w:w="80" w:type="dxa"/>
              <w:left w:w="100" w:type="dxa"/>
              <w:bottom w:w="80" w:type="dxa"/>
              <w:right w:w="100" w:type="dxa"/>
            </w:tcMar>
            <w:vAlign w:val="center"/>
          </w:tcPr>
          <w:p w14:paraId="3825F3A2" w14:textId="77777777" w:rsidR="007B5C08" w:rsidRDefault="007B5C08" w:rsidP="00314CDD">
            <w:pPr>
              <w:jc w:val="center"/>
            </w:pPr>
            <w:r>
              <w:rPr>
                <w:color w:val="000000"/>
                <w:sz w:val="19"/>
                <w:szCs w:val="19"/>
              </w:rPr>
              <w:t>Immune</w:t>
            </w:r>
          </w:p>
        </w:tc>
        <w:tc>
          <w:tcPr>
            <w:tcW w:w="1660" w:type="dxa"/>
            <w:tcMar>
              <w:top w:w="80" w:type="dxa"/>
              <w:left w:w="100" w:type="dxa"/>
              <w:bottom w:w="80" w:type="dxa"/>
              <w:right w:w="100" w:type="dxa"/>
            </w:tcMar>
            <w:vAlign w:val="center"/>
          </w:tcPr>
          <w:p w14:paraId="23006332" w14:textId="77777777" w:rsidR="007B5C08" w:rsidRDefault="007B5C08" w:rsidP="00314CDD">
            <w:pPr>
              <w:jc w:val="center"/>
            </w:pPr>
            <w:r>
              <w:rPr>
                <w:color w:val="000000"/>
                <w:sz w:val="19"/>
                <w:szCs w:val="19"/>
              </w:rPr>
              <w:t>Harder – clamps/adhesive</w:t>
            </w:r>
          </w:p>
        </w:tc>
      </w:tr>
      <w:tr w:rsidR="007B5C08" w14:paraId="0E8C76E0" w14:textId="77777777" w:rsidTr="00314CDD">
        <w:tblPrEx>
          <w:tblCellMar>
            <w:top w:w="0" w:type="dxa"/>
            <w:bottom w:w="0" w:type="dxa"/>
          </w:tblCellMar>
        </w:tblPrEx>
        <w:tc>
          <w:tcPr>
            <w:tcW w:w="2360" w:type="dxa"/>
            <w:shd w:val="clear" w:color="auto" w:fill="F2F6FA"/>
            <w:tcMar>
              <w:top w:w="80" w:type="dxa"/>
              <w:left w:w="100" w:type="dxa"/>
              <w:bottom w:w="80" w:type="dxa"/>
              <w:right w:w="100" w:type="dxa"/>
            </w:tcMar>
            <w:vAlign w:val="center"/>
          </w:tcPr>
          <w:p w14:paraId="1741D269" w14:textId="77777777" w:rsidR="007B5C08" w:rsidRDefault="007B5C08" w:rsidP="00314CDD">
            <w:r>
              <w:rPr>
                <w:color w:val="000000"/>
                <w:sz w:val="19"/>
                <w:szCs w:val="19"/>
              </w:rPr>
              <w:t>Aluminium rod (6061-T6)</w:t>
            </w:r>
          </w:p>
        </w:tc>
        <w:tc>
          <w:tcPr>
            <w:tcW w:w="1310" w:type="dxa"/>
            <w:shd w:val="clear" w:color="auto" w:fill="F2F6FA"/>
            <w:tcMar>
              <w:top w:w="80" w:type="dxa"/>
              <w:left w:w="100" w:type="dxa"/>
              <w:bottom w:w="80" w:type="dxa"/>
              <w:right w:w="100" w:type="dxa"/>
            </w:tcMar>
            <w:vAlign w:val="center"/>
          </w:tcPr>
          <w:p w14:paraId="5331BDE4" w14:textId="77777777" w:rsidR="007B5C08" w:rsidRDefault="007B5C08" w:rsidP="00314CDD">
            <w:pPr>
              <w:jc w:val="center"/>
            </w:pPr>
            <w:r>
              <w:rPr>
                <w:color w:val="000000"/>
                <w:sz w:val="19"/>
                <w:szCs w:val="19"/>
              </w:rPr>
              <w:t>≈2700 kg/m³</w:t>
            </w:r>
          </w:p>
        </w:tc>
        <w:tc>
          <w:tcPr>
            <w:tcW w:w="1485" w:type="dxa"/>
            <w:shd w:val="clear" w:color="auto" w:fill="F2F6FA"/>
            <w:tcMar>
              <w:top w:w="80" w:type="dxa"/>
              <w:left w:w="100" w:type="dxa"/>
              <w:bottom w:w="80" w:type="dxa"/>
              <w:right w:w="100" w:type="dxa"/>
            </w:tcMar>
            <w:vAlign w:val="center"/>
          </w:tcPr>
          <w:p w14:paraId="364EB310" w14:textId="77777777" w:rsidR="007B5C08" w:rsidRDefault="007B5C08" w:rsidP="00314CDD">
            <w:pPr>
              <w:jc w:val="center"/>
            </w:pPr>
            <w:r>
              <w:rPr>
                <w:color w:val="000000"/>
                <w:sz w:val="19"/>
                <w:szCs w:val="19"/>
              </w:rPr>
              <w:t>≈69 GPa</w:t>
            </w:r>
          </w:p>
        </w:tc>
        <w:tc>
          <w:tcPr>
            <w:tcW w:w="1485" w:type="dxa"/>
            <w:shd w:val="clear" w:color="auto" w:fill="F2F6FA"/>
            <w:tcMar>
              <w:top w:w="80" w:type="dxa"/>
              <w:left w:w="100" w:type="dxa"/>
              <w:bottom w:w="80" w:type="dxa"/>
              <w:right w:w="100" w:type="dxa"/>
            </w:tcMar>
            <w:vAlign w:val="center"/>
          </w:tcPr>
          <w:p w14:paraId="0438417C" w14:textId="77777777" w:rsidR="007B5C08" w:rsidRDefault="007B5C08" w:rsidP="00314CDD">
            <w:pPr>
              <w:jc w:val="center"/>
            </w:pPr>
            <w:r>
              <w:rPr>
                <w:color w:val="000000"/>
                <w:sz w:val="19"/>
                <w:szCs w:val="19"/>
              </w:rPr>
              <w:t>Moderate</w:t>
            </w:r>
          </w:p>
        </w:tc>
        <w:tc>
          <w:tcPr>
            <w:tcW w:w="1400" w:type="dxa"/>
            <w:shd w:val="clear" w:color="auto" w:fill="F2F6FA"/>
            <w:tcMar>
              <w:top w:w="80" w:type="dxa"/>
              <w:left w:w="100" w:type="dxa"/>
              <w:bottom w:w="80" w:type="dxa"/>
              <w:right w:w="100" w:type="dxa"/>
            </w:tcMar>
            <w:vAlign w:val="center"/>
          </w:tcPr>
          <w:p w14:paraId="7D34EF43" w14:textId="77777777" w:rsidR="007B5C08" w:rsidRDefault="007B5C08" w:rsidP="00314CDD">
            <w:pPr>
              <w:jc w:val="center"/>
            </w:pPr>
            <w:r>
              <w:rPr>
                <w:color w:val="000000"/>
                <w:sz w:val="19"/>
                <w:szCs w:val="19"/>
              </w:rPr>
              <w:t>Good if anodised</w:t>
            </w:r>
          </w:p>
        </w:tc>
        <w:tc>
          <w:tcPr>
            <w:tcW w:w="1660" w:type="dxa"/>
            <w:shd w:val="clear" w:color="auto" w:fill="F2F6FA"/>
            <w:tcMar>
              <w:top w:w="80" w:type="dxa"/>
              <w:left w:w="100" w:type="dxa"/>
              <w:bottom w:w="80" w:type="dxa"/>
              <w:right w:w="100" w:type="dxa"/>
            </w:tcMar>
            <w:vAlign w:val="center"/>
          </w:tcPr>
          <w:p w14:paraId="72CBC689" w14:textId="77777777" w:rsidR="007B5C08" w:rsidRDefault="007B5C08" w:rsidP="00314CDD">
            <w:pPr>
              <w:jc w:val="center"/>
            </w:pPr>
            <w:r>
              <w:rPr>
                <w:color w:val="000000"/>
                <w:sz w:val="19"/>
                <w:szCs w:val="19"/>
              </w:rPr>
              <w:t>Easy – weld/rivet/clamp</w:t>
            </w:r>
          </w:p>
        </w:tc>
      </w:tr>
      <w:tr w:rsidR="007B5C08" w14:paraId="7FA5493C" w14:textId="77777777" w:rsidTr="00314CDD">
        <w:tblPrEx>
          <w:tblCellMar>
            <w:top w:w="0" w:type="dxa"/>
            <w:bottom w:w="0" w:type="dxa"/>
          </w:tblCellMar>
        </w:tblPrEx>
        <w:tc>
          <w:tcPr>
            <w:tcW w:w="2360" w:type="dxa"/>
            <w:tcMar>
              <w:top w:w="80" w:type="dxa"/>
              <w:left w:w="100" w:type="dxa"/>
              <w:bottom w:w="80" w:type="dxa"/>
              <w:right w:w="100" w:type="dxa"/>
            </w:tcMar>
            <w:vAlign w:val="center"/>
          </w:tcPr>
          <w:p w14:paraId="3DB921A7" w14:textId="77777777" w:rsidR="007B5C08" w:rsidRDefault="007B5C08" w:rsidP="00314CDD">
            <w:r>
              <w:rPr>
                <w:color w:val="000000"/>
                <w:sz w:val="19"/>
                <w:szCs w:val="19"/>
              </w:rPr>
              <w:lastRenderedPageBreak/>
              <w:t>3D-printed rod/lattice (FDM PETG)</w:t>
            </w:r>
          </w:p>
        </w:tc>
        <w:tc>
          <w:tcPr>
            <w:tcW w:w="1310" w:type="dxa"/>
            <w:tcMar>
              <w:top w:w="80" w:type="dxa"/>
              <w:left w:w="100" w:type="dxa"/>
              <w:bottom w:w="80" w:type="dxa"/>
              <w:right w:w="100" w:type="dxa"/>
            </w:tcMar>
            <w:vAlign w:val="center"/>
          </w:tcPr>
          <w:p w14:paraId="024CD8F1" w14:textId="77777777" w:rsidR="007B5C08" w:rsidRDefault="007B5C08" w:rsidP="00314CDD">
            <w:pPr>
              <w:jc w:val="center"/>
            </w:pPr>
            <w:r>
              <w:rPr>
                <w:color w:val="000000"/>
                <w:sz w:val="19"/>
                <w:szCs w:val="19"/>
              </w:rPr>
              <w:t>≈1250 kg/m³</w:t>
            </w:r>
          </w:p>
        </w:tc>
        <w:tc>
          <w:tcPr>
            <w:tcW w:w="1485" w:type="dxa"/>
            <w:tcMar>
              <w:top w:w="80" w:type="dxa"/>
              <w:left w:w="100" w:type="dxa"/>
              <w:bottom w:w="80" w:type="dxa"/>
              <w:right w:w="100" w:type="dxa"/>
            </w:tcMar>
            <w:vAlign w:val="center"/>
          </w:tcPr>
          <w:p w14:paraId="592B3DC9" w14:textId="77777777" w:rsidR="007B5C08" w:rsidRDefault="007B5C08" w:rsidP="00314CDD">
            <w:pPr>
              <w:jc w:val="center"/>
            </w:pPr>
            <w:r>
              <w:rPr>
                <w:color w:val="000000"/>
                <w:sz w:val="19"/>
                <w:szCs w:val="19"/>
              </w:rPr>
              <w:t>≈2 GPa</w:t>
            </w:r>
          </w:p>
        </w:tc>
        <w:tc>
          <w:tcPr>
            <w:tcW w:w="1485" w:type="dxa"/>
            <w:tcMar>
              <w:top w:w="80" w:type="dxa"/>
              <w:left w:w="100" w:type="dxa"/>
              <w:bottom w:w="80" w:type="dxa"/>
              <w:right w:w="100" w:type="dxa"/>
            </w:tcMar>
            <w:vAlign w:val="center"/>
          </w:tcPr>
          <w:p w14:paraId="6AEE369D" w14:textId="77777777" w:rsidR="007B5C08" w:rsidRDefault="007B5C08" w:rsidP="00314CDD">
            <w:pPr>
              <w:jc w:val="center"/>
            </w:pPr>
            <w:r>
              <w:rPr>
                <w:color w:val="000000"/>
                <w:sz w:val="19"/>
                <w:szCs w:val="19"/>
              </w:rPr>
              <w:t>Low</w:t>
            </w:r>
          </w:p>
        </w:tc>
        <w:tc>
          <w:tcPr>
            <w:tcW w:w="1400" w:type="dxa"/>
            <w:tcMar>
              <w:top w:w="80" w:type="dxa"/>
              <w:left w:w="100" w:type="dxa"/>
              <w:bottom w:w="80" w:type="dxa"/>
              <w:right w:w="100" w:type="dxa"/>
            </w:tcMar>
            <w:vAlign w:val="center"/>
          </w:tcPr>
          <w:p w14:paraId="4FB219C6" w14:textId="77777777" w:rsidR="007B5C08" w:rsidRDefault="007B5C08" w:rsidP="00314CDD">
            <w:pPr>
              <w:jc w:val="center"/>
            </w:pPr>
            <w:r>
              <w:rPr>
                <w:color w:val="000000"/>
                <w:sz w:val="19"/>
                <w:szCs w:val="19"/>
              </w:rPr>
              <w:t>Good (PETG)</w:t>
            </w:r>
          </w:p>
        </w:tc>
        <w:tc>
          <w:tcPr>
            <w:tcW w:w="1660" w:type="dxa"/>
            <w:tcMar>
              <w:top w:w="80" w:type="dxa"/>
              <w:left w:w="100" w:type="dxa"/>
              <w:bottom w:w="80" w:type="dxa"/>
              <w:right w:w="100" w:type="dxa"/>
            </w:tcMar>
            <w:vAlign w:val="center"/>
          </w:tcPr>
          <w:p w14:paraId="7E939AC4" w14:textId="77777777" w:rsidR="007B5C08" w:rsidRDefault="007B5C08" w:rsidP="00314CDD">
            <w:pPr>
              <w:jc w:val="center"/>
            </w:pPr>
            <w:r>
              <w:rPr>
                <w:color w:val="000000"/>
                <w:sz w:val="19"/>
                <w:szCs w:val="19"/>
              </w:rPr>
              <w:t>Easy – printed nodes</w:t>
            </w:r>
          </w:p>
        </w:tc>
      </w:tr>
      <w:tr w:rsidR="007B5C08" w14:paraId="7352940F" w14:textId="77777777" w:rsidTr="00314CDD">
        <w:tblPrEx>
          <w:tblCellMar>
            <w:top w:w="0" w:type="dxa"/>
            <w:bottom w:w="0" w:type="dxa"/>
          </w:tblCellMar>
        </w:tblPrEx>
        <w:tc>
          <w:tcPr>
            <w:tcW w:w="2360" w:type="dxa"/>
            <w:shd w:val="clear" w:color="auto" w:fill="F2F6FA"/>
            <w:tcMar>
              <w:top w:w="80" w:type="dxa"/>
              <w:left w:w="100" w:type="dxa"/>
              <w:bottom w:w="80" w:type="dxa"/>
              <w:right w:w="100" w:type="dxa"/>
            </w:tcMar>
            <w:vAlign w:val="center"/>
          </w:tcPr>
          <w:p w14:paraId="02F782B4" w14:textId="77777777" w:rsidR="007B5C08" w:rsidRDefault="007B5C08" w:rsidP="00314CDD">
            <w:r>
              <w:rPr>
                <w:color w:val="000000"/>
                <w:sz w:val="19"/>
                <w:szCs w:val="19"/>
              </w:rPr>
              <w:t>Plastic rod (nylon/PVC)</w:t>
            </w:r>
          </w:p>
        </w:tc>
        <w:tc>
          <w:tcPr>
            <w:tcW w:w="1310" w:type="dxa"/>
            <w:shd w:val="clear" w:color="auto" w:fill="F2F6FA"/>
            <w:tcMar>
              <w:top w:w="80" w:type="dxa"/>
              <w:left w:w="100" w:type="dxa"/>
              <w:bottom w:w="80" w:type="dxa"/>
              <w:right w:w="100" w:type="dxa"/>
            </w:tcMar>
            <w:vAlign w:val="center"/>
          </w:tcPr>
          <w:p w14:paraId="6C5DE943" w14:textId="77777777" w:rsidR="007B5C08" w:rsidRDefault="007B5C08" w:rsidP="00314CDD">
            <w:pPr>
              <w:jc w:val="center"/>
            </w:pPr>
            <w:r>
              <w:rPr>
                <w:color w:val="000000"/>
                <w:sz w:val="19"/>
                <w:szCs w:val="19"/>
              </w:rPr>
              <w:t>≈1150 kg/m³</w:t>
            </w:r>
          </w:p>
        </w:tc>
        <w:tc>
          <w:tcPr>
            <w:tcW w:w="1485" w:type="dxa"/>
            <w:shd w:val="clear" w:color="auto" w:fill="F2F6FA"/>
            <w:tcMar>
              <w:top w:w="80" w:type="dxa"/>
              <w:left w:w="100" w:type="dxa"/>
              <w:bottom w:w="80" w:type="dxa"/>
              <w:right w:w="100" w:type="dxa"/>
            </w:tcMar>
            <w:vAlign w:val="center"/>
          </w:tcPr>
          <w:p w14:paraId="69CAA02F" w14:textId="77777777" w:rsidR="007B5C08" w:rsidRDefault="007B5C08" w:rsidP="00314CDD">
            <w:pPr>
              <w:jc w:val="center"/>
            </w:pPr>
            <w:r>
              <w:rPr>
                <w:color w:val="000000"/>
                <w:sz w:val="19"/>
                <w:szCs w:val="19"/>
              </w:rPr>
              <w:t>≈2.5 GPa</w:t>
            </w:r>
          </w:p>
        </w:tc>
        <w:tc>
          <w:tcPr>
            <w:tcW w:w="1485" w:type="dxa"/>
            <w:shd w:val="clear" w:color="auto" w:fill="F2F6FA"/>
            <w:tcMar>
              <w:top w:w="80" w:type="dxa"/>
              <w:left w:w="100" w:type="dxa"/>
              <w:bottom w:w="80" w:type="dxa"/>
              <w:right w:w="100" w:type="dxa"/>
            </w:tcMar>
            <w:vAlign w:val="center"/>
          </w:tcPr>
          <w:p w14:paraId="1D700AC3" w14:textId="77777777" w:rsidR="007B5C08" w:rsidRDefault="007B5C08" w:rsidP="00314CDD">
            <w:pPr>
              <w:jc w:val="center"/>
            </w:pPr>
            <w:r>
              <w:rPr>
                <w:color w:val="000000"/>
                <w:sz w:val="19"/>
                <w:szCs w:val="19"/>
              </w:rPr>
              <w:t>Low</w:t>
            </w:r>
          </w:p>
        </w:tc>
        <w:tc>
          <w:tcPr>
            <w:tcW w:w="1400" w:type="dxa"/>
            <w:shd w:val="clear" w:color="auto" w:fill="F2F6FA"/>
            <w:tcMar>
              <w:top w:w="80" w:type="dxa"/>
              <w:left w:w="100" w:type="dxa"/>
              <w:bottom w:w="80" w:type="dxa"/>
              <w:right w:w="100" w:type="dxa"/>
            </w:tcMar>
            <w:vAlign w:val="center"/>
          </w:tcPr>
          <w:p w14:paraId="6E598C97" w14:textId="77777777" w:rsidR="007B5C08" w:rsidRDefault="007B5C08" w:rsidP="00314CDD">
            <w:pPr>
              <w:jc w:val="center"/>
            </w:pPr>
            <w:r>
              <w:rPr>
                <w:color w:val="000000"/>
                <w:sz w:val="19"/>
                <w:szCs w:val="19"/>
              </w:rPr>
              <w:t>Immune</w:t>
            </w:r>
          </w:p>
        </w:tc>
        <w:tc>
          <w:tcPr>
            <w:tcW w:w="1660" w:type="dxa"/>
            <w:shd w:val="clear" w:color="auto" w:fill="F2F6FA"/>
            <w:tcMar>
              <w:top w:w="80" w:type="dxa"/>
              <w:left w:w="100" w:type="dxa"/>
              <w:bottom w:w="80" w:type="dxa"/>
              <w:right w:w="100" w:type="dxa"/>
            </w:tcMar>
            <w:vAlign w:val="center"/>
          </w:tcPr>
          <w:p w14:paraId="7C736E12" w14:textId="77777777" w:rsidR="007B5C08" w:rsidRDefault="007B5C08" w:rsidP="00314CDD">
            <w:pPr>
              <w:jc w:val="center"/>
            </w:pPr>
            <w:r>
              <w:rPr>
                <w:color w:val="000000"/>
                <w:sz w:val="19"/>
                <w:szCs w:val="19"/>
              </w:rPr>
              <w:t>Easy – low load only</w:t>
            </w:r>
          </w:p>
        </w:tc>
      </w:tr>
    </w:tbl>
    <w:p w14:paraId="4206F677" w14:textId="77777777" w:rsidR="007B5C08" w:rsidRDefault="007B5C08" w:rsidP="007B5C08">
      <w:pPr>
        <w:spacing w:before="60" w:after="200"/>
        <w:jc w:val="center"/>
      </w:pPr>
      <w:r>
        <w:rPr>
          <w:i/>
          <w:iCs/>
          <w:color w:val="595959"/>
          <w:sz w:val="19"/>
          <w:szCs w:val="19"/>
        </w:rPr>
        <w:t>Table 10. Frame material options under consideration for the grid structure.</w:t>
      </w:r>
    </w:p>
    <w:p w14:paraId="202A062E" w14:textId="77777777" w:rsidR="007B5C08" w:rsidRDefault="007B5C08" w:rsidP="007B5C08">
      <w:pPr>
        <w:spacing w:before="120" w:after="60"/>
        <w:jc w:val="center"/>
      </w:pPr>
      <w:r>
        <w:rPr>
          <w:noProof/>
        </w:rPr>
        <w:drawing>
          <wp:inline distT="0" distB="0" distL="0" distR="0" wp14:anchorId="44F8549E" wp14:editId="36BE7D8F">
            <wp:extent cx="4572000" cy="2619375"/>
            <wp:effectExtent l="0" t="0" r="0" b="9525"/>
            <wp:docPr id="824183237" name="Picture 824183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83237" name="Picture 824183237">
                      <a:extLst>
                        <a:ext uri="{C183D7F6-B498-43B3-948B-1728B52AA6E4}">
                          <adec:decorative xmlns:adec="http://schemas.microsoft.com/office/drawing/2017/decorative" val="1"/>
                        </a:ext>
                      </a:extLst>
                    </pic:cNvPr>
                    <pic:cNvPicPr>
                      <a:picLocks noChangeAspect="1" noChangeArrowheads="1"/>
                    </pic:cNvPicPr>
                  </pic:nvPicPr>
                  <pic:blipFill>
                    <a:blip r:embed="rId13"/>
                    <a:srcRect/>
                    <a:stretch>
                      <a:fillRect/>
                    </a:stretch>
                  </pic:blipFill>
                  <pic:spPr bwMode="auto">
                    <a:xfrm>
                      <a:off x="0" y="0"/>
                      <a:ext cx="4572000" cy="2619375"/>
                    </a:xfrm>
                    <a:prstGeom prst="rect">
                      <a:avLst/>
                    </a:prstGeom>
                  </pic:spPr>
                </pic:pic>
              </a:graphicData>
            </a:graphic>
          </wp:inline>
        </w:drawing>
      </w:r>
    </w:p>
    <w:p w14:paraId="073BC91D" w14:textId="77777777" w:rsidR="007B5C08" w:rsidRDefault="007B5C08" w:rsidP="007B5C08">
      <w:pPr>
        <w:spacing w:before="60" w:after="200"/>
        <w:jc w:val="center"/>
      </w:pPr>
      <w:r>
        <w:rPr>
          <w:i/>
          <w:iCs/>
          <w:color w:val="595959"/>
          <w:sz w:val="19"/>
          <w:szCs w:val="19"/>
        </w:rPr>
        <w:t>Figure 8. Specific stiffness (E/ρ) — carbon rod delivers roughly 3x the stiffness-per-unit-mass of aluminium and over 30x that of 3D-printed or plastic rod, which is the quantitative basis for preferring carbon for the primary grid members.</w:t>
      </w:r>
    </w:p>
    <w:p w14:paraId="1B9F0C11" w14:textId="4510C858" w:rsidR="007B5C08" w:rsidRDefault="007B5C08" w:rsidP="007B5C08">
      <w:pPr>
        <w:spacing w:after="160" w:line="276" w:lineRule="auto"/>
        <w:jc w:val="both"/>
      </w:pPr>
      <w:r>
        <w:t xml:space="preserve">Carbon rod is the leading candidate for the primary load-bearing members on stiffness-per-mass grounds alone; aluminium remains a fallback where jointing simplicity or lower cost outweighs the stiffness penalty; 3D-printed and plastic rod are attractive for secondary, </w:t>
      </w:r>
      <w:r>
        <w:t>lightly loaded</w:t>
      </w:r>
      <w:r>
        <w:t xml:space="preserve"> members (sensor mounts, cable trays, non-structural brackets) where their ease of fabrication and integrated-joint geometry matter more than raw stiffness.</w:t>
      </w:r>
    </w:p>
    <w:p w14:paraId="051DFCB3" w14:textId="77777777" w:rsidR="007B5C08" w:rsidRDefault="007B5C08">
      <w:pPr>
        <w:spacing w:after="160" w:line="276" w:lineRule="auto"/>
        <w:jc w:val="both"/>
      </w:pPr>
    </w:p>
    <w:p w14:paraId="6011F339" w14:textId="0132D119" w:rsidR="000422BC" w:rsidRDefault="00B009A5">
      <w:pPr>
        <w:pStyle w:val="Heading1"/>
      </w:pPr>
      <w:r>
        <w:t>7</w:t>
      </w:r>
      <w:r w:rsidR="00000000">
        <w:t>. Summary of Current Design Point and Open Items</w:t>
      </w:r>
    </w:p>
    <w:p w14:paraId="2BACBCC8" w14:textId="44494D7C" w:rsidR="000422BC" w:rsidRDefault="00B009A5">
      <w:pPr>
        <w:pStyle w:val="Heading2"/>
      </w:pPr>
      <w:r>
        <w:t>7</w:t>
      </w:r>
      <w:r w:rsidR="00000000">
        <w:t>.1 Current Design Point</w:t>
      </w:r>
    </w:p>
    <w:p w14:paraId="1CD30DCA" w14:textId="77777777" w:rsidR="000422BC" w:rsidRDefault="00000000">
      <w:pPr>
        <w:pStyle w:val="ListParagraph"/>
        <w:numPr>
          <w:ilvl w:val="0"/>
          <w:numId w:val="1"/>
        </w:numPr>
        <w:spacing w:after="80"/>
      </w:pPr>
      <w:r>
        <w:t>Hull configuration: catamaran (Section 2).</w:t>
      </w:r>
    </w:p>
    <w:p w14:paraId="67C4BCA5" w14:textId="68537780" w:rsidR="000422BC" w:rsidRDefault="00000000">
      <w:pPr>
        <w:pStyle w:val="ListParagraph"/>
        <w:numPr>
          <w:ilvl w:val="0"/>
          <w:numId w:val="1"/>
        </w:numPr>
        <w:spacing w:after="80"/>
      </w:pPr>
      <w:r>
        <w:t xml:space="preserve">Principal dimensions: L = 0.95 m, B = 0.10 m per </w:t>
      </w:r>
      <w:r w:rsidR="00B009A5">
        <w:t>demi hull</w:t>
      </w:r>
      <w:r>
        <w:t>, S = 0.</w:t>
      </w:r>
      <w:r w:rsidR="00B009A5">
        <w:t>50</w:t>
      </w:r>
      <w:r>
        <w:t xml:space="preserve"> m centreline separation, overall beam 0.95 m (Section 3).</w:t>
      </w:r>
    </w:p>
    <w:p w14:paraId="018603FA" w14:textId="77777777" w:rsidR="000422BC" w:rsidRDefault="00000000">
      <w:pPr>
        <w:pStyle w:val="ListParagraph"/>
        <w:numPr>
          <w:ilvl w:val="0"/>
          <w:numId w:val="1"/>
        </w:numPr>
        <w:spacing w:after="80"/>
      </w:pPr>
      <w:r>
        <w:t>Hull form: semi-displacement / semi-planing section recommended by the Froude-number analysis, with the final displacement-vs-planing call tied to the thruster decision (Section 4).</w:t>
      </w:r>
    </w:p>
    <w:p w14:paraId="27E8B712" w14:textId="3E59AFB5" w:rsidR="007B5C08" w:rsidRDefault="007B5C08" w:rsidP="007B5C08">
      <w:pPr>
        <w:pStyle w:val="ListParagraph"/>
        <w:numPr>
          <w:ilvl w:val="0"/>
          <w:numId w:val="1"/>
        </w:numPr>
        <w:spacing w:after="80"/>
      </w:pPr>
      <w:r>
        <w:t xml:space="preserve">Hull material: </w:t>
      </w:r>
      <w:r>
        <w:t>not yet decided, options in considerations are</w:t>
      </w:r>
      <w:r>
        <w:t xml:space="preserve"> fibreglass, marine plywood + fibreglass sheathing, 3D-printed shell, aluminium, HDPE plastic, and foam-filled floats all remain open, compared qualitatively and by density in Section 4.4.</w:t>
      </w:r>
    </w:p>
    <w:p w14:paraId="0D532EDE" w14:textId="77777777" w:rsidR="000422BC" w:rsidRDefault="00000000">
      <w:pPr>
        <w:pStyle w:val="ListParagraph"/>
        <w:numPr>
          <w:ilvl w:val="0"/>
          <w:numId w:val="1"/>
        </w:numPr>
        <w:spacing w:after="80"/>
      </w:pPr>
      <w:r>
        <w:t>Propulsion: APISQUEEN U5 (conservative) or U15 (performance) pairing, both catalogued with battery options in Section 5; U15 + planing hull is the currently preferred high-performance direction.</w:t>
      </w:r>
    </w:p>
    <w:p w14:paraId="4B39B219" w14:textId="0FFA8485" w:rsidR="000422BC" w:rsidRDefault="00000000">
      <w:pPr>
        <w:pStyle w:val="ListParagraph"/>
        <w:numPr>
          <w:ilvl w:val="0"/>
          <w:numId w:val="1"/>
        </w:numPr>
        <w:spacing w:after="80"/>
      </w:pPr>
      <w:r>
        <w:lastRenderedPageBreak/>
        <w:t xml:space="preserve">Structure: </w:t>
      </w:r>
      <w:r w:rsidR="007B5C08">
        <w:t>grid-style space frame bridge deck (carbon rod preferred on specific-stiffness grounds; aluminium, 3D-printed, and plastic rod remain fallback/secondary options) carrying a centreline-mounted electronics/battery box that locks at the top rail and hangs low in the frame for a low CG (Section 6).</w:t>
      </w:r>
    </w:p>
    <w:p w14:paraId="7F7237F1" w14:textId="0C35A568" w:rsidR="000422BC" w:rsidRDefault="00B009A5">
      <w:pPr>
        <w:pStyle w:val="Heading2"/>
      </w:pPr>
      <w:r>
        <w:t>7</w:t>
      </w:r>
      <w:r w:rsidR="00000000">
        <w:t>.2 Open Items for Next Iteration</w:t>
      </w:r>
    </w:p>
    <w:p w14:paraId="30BD2B46" w14:textId="77777777" w:rsidR="000422BC" w:rsidRDefault="00000000">
      <w:pPr>
        <w:pStyle w:val="ListParagraph"/>
        <w:numPr>
          <w:ilvl w:val="0"/>
          <w:numId w:val="1"/>
        </w:numPr>
        <w:spacing w:after="80"/>
      </w:pPr>
      <w:r>
        <w:t>Run a resistance estimate (e.g. Savitsky planing-resistance method for the planing case, and a standard series/regression method for the displacement case) at the actual candidate hull lines, rather than the Froude-number screening used here, to confirm the Section 4.4 hull-form recommendation.</w:t>
      </w:r>
    </w:p>
    <w:p w14:paraId="552D5688" w14:textId="5E8A9540" w:rsidR="007B5C08" w:rsidRDefault="007B5C08" w:rsidP="007B5C08">
      <w:pPr>
        <w:pStyle w:val="ListParagraph"/>
        <w:numPr>
          <w:ilvl w:val="0"/>
          <w:numId w:val="1"/>
        </w:numPr>
        <w:spacing w:after="80"/>
      </w:pPr>
      <w:r>
        <w:t>Lock the hull material (Section 4.4) once the hull-form decision is confirmed — material choice affects achievable shape (moulded vs. sheet vs. printed) as much as the reverse.</w:t>
      </w:r>
    </w:p>
    <w:p w14:paraId="0EDCD02B" w14:textId="045B9526" w:rsidR="007B5C08" w:rsidRDefault="007B5C08" w:rsidP="007B5C08">
      <w:pPr>
        <w:pStyle w:val="ListParagraph"/>
        <w:numPr>
          <w:ilvl w:val="0"/>
          <w:numId w:val="1"/>
        </w:numPr>
        <w:spacing w:after="80"/>
      </w:pPr>
      <w:r>
        <w:t xml:space="preserve">Finalise total vehicle mass once a battery/thruster pairing is </w:t>
      </w:r>
      <w:r>
        <w:t>locked and</w:t>
      </w:r>
      <w:r>
        <w:t xml:space="preserve"> re-run the draft/freeboard check in Table 4 against that mass.</w:t>
      </w:r>
    </w:p>
    <w:p w14:paraId="6C31A1B1" w14:textId="545349AE" w:rsidR="000422BC" w:rsidRDefault="00000000" w:rsidP="00B009A5">
      <w:pPr>
        <w:pStyle w:val="ListParagraph"/>
        <w:numPr>
          <w:ilvl w:val="0"/>
          <w:numId w:val="1"/>
        </w:numPr>
        <w:spacing w:after="80"/>
      </w:pPr>
      <w:r>
        <w:t xml:space="preserve">Finalise total vehicle mass once a battery/thruster pairing is </w:t>
      </w:r>
      <w:r w:rsidR="00B009A5">
        <w:t>locked and</w:t>
      </w:r>
      <w:r>
        <w:t xml:space="preserve"> re-run the draft/freeboard check in Table 4 against that mass.</w:t>
      </w:r>
      <w:r w:rsidR="007B5C08">
        <w:t xml:space="preserve"> </w:t>
      </w:r>
      <w:proofErr w:type="gramStart"/>
      <w:r>
        <w:t>Size</w:t>
      </w:r>
      <w:proofErr w:type="gramEnd"/>
      <w:r>
        <w:t xml:space="preserve"> the carbon-tube frame (diameter, wall thickness, joints) against thruster thrust/moment reactions and an assumed impact/docking load case.</w:t>
      </w:r>
    </w:p>
    <w:p w14:paraId="4714FBC9" w14:textId="700CE5F6" w:rsidR="000422BC" w:rsidRDefault="00000000">
      <w:pPr>
        <w:pStyle w:val="ListParagraph"/>
        <w:numPr>
          <w:ilvl w:val="0"/>
          <w:numId w:val="1"/>
        </w:numPr>
        <w:spacing w:after="80"/>
      </w:pPr>
      <w:r>
        <w:t>Confirm the coverage-pattern range calculation against the final site survey pattern and required overlap between tracks.</w:t>
      </w:r>
    </w:p>
    <w:sectPr w:rsidR="000422BC">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4256D" w14:textId="77777777" w:rsidR="007D14D8" w:rsidRDefault="007D14D8">
      <w:r>
        <w:separator/>
      </w:r>
    </w:p>
  </w:endnote>
  <w:endnote w:type="continuationSeparator" w:id="0">
    <w:p w14:paraId="0F173BF9" w14:textId="77777777" w:rsidR="007D14D8" w:rsidRDefault="007D1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BAC34" w14:textId="77777777" w:rsidR="007D14D8" w:rsidRDefault="007D14D8">
      <w:r>
        <w:separator/>
      </w:r>
    </w:p>
  </w:footnote>
  <w:footnote w:type="continuationSeparator" w:id="0">
    <w:p w14:paraId="504C98C5" w14:textId="77777777" w:rsidR="007D14D8" w:rsidRDefault="007D1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4DF5"/>
    <w:multiLevelType w:val="hybridMultilevel"/>
    <w:tmpl w:val="C6369206"/>
    <w:lvl w:ilvl="0" w:tplc="5AAE472C">
      <w:start w:val="1"/>
      <w:numFmt w:val="bullet"/>
      <w:lvlText w:val="•"/>
      <w:lvlJc w:val="left"/>
      <w:pPr>
        <w:ind w:left="420" w:hanging="260"/>
      </w:pPr>
    </w:lvl>
    <w:lvl w:ilvl="1" w:tplc="B83668B2">
      <w:numFmt w:val="decimal"/>
      <w:lvlText w:val=""/>
      <w:lvlJc w:val="left"/>
    </w:lvl>
    <w:lvl w:ilvl="2" w:tplc="09F43CBC">
      <w:numFmt w:val="decimal"/>
      <w:lvlText w:val=""/>
      <w:lvlJc w:val="left"/>
    </w:lvl>
    <w:lvl w:ilvl="3" w:tplc="8D0C6CB6">
      <w:numFmt w:val="decimal"/>
      <w:lvlText w:val=""/>
      <w:lvlJc w:val="left"/>
    </w:lvl>
    <w:lvl w:ilvl="4" w:tplc="0A6E8AD4">
      <w:numFmt w:val="decimal"/>
      <w:lvlText w:val=""/>
      <w:lvlJc w:val="left"/>
    </w:lvl>
    <w:lvl w:ilvl="5" w:tplc="8ED053F4">
      <w:numFmt w:val="decimal"/>
      <w:lvlText w:val=""/>
      <w:lvlJc w:val="left"/>
    </w:lvl>
    <w:lvl w:ilvl="6" w:tplc="1DD6F524">
      <w:numFmt w:val="decimal"/>
      <w:lvlText w:val=""/>
      <w:lvlJc w:val="left"/>
    </w:lvl>
    <w:lvl w:ilvl="7" w:tplc="27BCAA1A">
      <w:numFmt w:val="decimal"/>
      <w:lvlText w:val=""/>
      <w:lvlJc w:val="left"/>
    </w:lvl>
    <w:lvl w:ilvl="8" w:tplc="519EAC2A">
      <w:numFmt w:val="decimal"/>
      <w:lvlText w:val=""/>
      <w:lvlJc w:val="left"/>
    </w:lvl>
  </w:abstractNum>
  <w:abstractNum w:abstractNumId="1" w15:restartNumberingAfterBreak="0">
    <w:nsid w:val="3D0F2BC6"/>
    <w:multiLevelType w:val="hybridMultilevel"/>
    <w:tmpl w:val="EDB4C29E"/>
    <w:lvl w:ilvl="0" w:tplc="DD5CB9E8">
      <w:start w:val="1"/>
      <w:numFmt w:val="bullet"/>
      <w:lvlText w:val="●"/>
      <w:lvlJc w:val="left"/>
      <w:pPr>
        <w:ind w:left="360" w:hanging="360"/>
      </w:pPr>
    </w:lvl>
    <w:lvl w:ilvl="1" w:tplc="9C88AFE8">
      <w:start w:val="1"/>
      <w:numFmt w:val="bullet"/>
      <w:lvlText w:val="○"/>
      <w:lvlJc w:val="left"/>
      <w:pPr>
        <w:ind w:left="1080" w:hanging="360"/>
      </w:pPr>
    </w:lvl>
    <w:lvl w:ilvl="2" w:tplc="CA467048">
      <w:start w:val="1"/>
      <w:numFmt w:val="bullet"/>
      <w:lvlText w:val="■"/>
      <w:lvlJc w:val="left"/>
      <w:pPr>
        <w:ind w:left="1800" w:hanging="360"/>
      </w:pPr>
    </w:lvl>
    <w:lvl w:ilvl="3" w:tplc="1CB838F0">
      <w:start w:val="1"/>
      <w:numFmt w:val="bullet"/>
      <w:lvlText w:val="●"/>
      <w:lvlJc w:val="left"/>
      <w:pPr>
        <w:ind w:left="2520" w:hanging="360"/>
      </w:pPr>
    </w:lvl>
    <w:lvl w:ilvl="4" w:tplc="D8EEA6BC">
      <w:start w:val="1"/>
      <w:numFmt w:val="bullet"/>
      <w:lvlText w:val="○"/>
      <w:lvlJc w:val="left"/>
      <w:pPr>
        <w:ind w:left="3240" w:hanging="360"/>
      </w:pPr>
    </w:lvl>
    <w:lvl w:ilvl="5" w:tplc="04AA5FEE">
      <w:start w:val="1"/>
      <w:numFmt w:val="bullet"/>
      <w:lvlText w:val="■"/>
      <w:lvlJc w:val="left"/>
      <w:pPr>
        <w:ind w:left="3960" w:hanging="360"/>
      </w:pPr>
    </w:lvl>
    <w:lvl w:ilvl="6" w:tplc="BDC60072">
      <w:start w:val="1"/>
      <w:numFmt w:val="bullet"/>
      <w:lvlText w:val="●"/>
      <w:lvlJc w:val="left"/>
      <w:pPr>
        <w:ind w:left="4680" w:hanging="360"/>
      </w:pPr>
    </w:lvl>
    <w:lvl w:ilvl="7" w:tplc="5E3210A8">
      <w:start w:val="1"/>
      <w:numFmt w:val="bullet"/>
      <w:lvlText w:val="●"/>
      <w:lvlJc w:val="left"/>
      <w:pPr>
        <w:ind w:left="5400" w:hanging="360"/>
      </w:pPr>
    </w:lvl>
    <w:lvl w:ilvl="8" w:tplc="65BAE578">
      <w:start w:val="1"/>
      <w:numFmt w:val="bullet"/>
      <w:lvlText w:val="●"/>
      <w:lvlJc w:val="left"/>
      <w:pPr>
        <w:ind w:left="6120" w:hanging="360"/>
      </w:pPr>
    </w:lvl>
  </w:abstractNum>
  <w:abstractNum w:abstractNumId="2" w15:restartNumberingAfterBreak="0">
    <w:nsid w:val="7D4501C6"/>
    <w:multiLevelType w:val="hybridMultilevel"/>
    <w:tmpl w:val="632AB5D8"/>
    <w:lvl w:ilvl="0" w:tplc="A73291C4">
      <w:start w:val="1"/>
      <w:numFmt w:val="bullet"/>
      <w:lvlText w:val="●"/>
      <w:lvlJc w:val="left"/>
      <w:pPr>
        <w:ind w:left="720" w:hanging="360"/>
      </w:pPr>
    </w:lvl>
    <w:lvl w:ilvl="1" w:tplc="ADE84EC8">
      <w:start w:val="1"/>
      <w:numFmt w:val="bullet"/>
      <w:lvlText w:val="○"/>
      <w:lvlJc w:val="left"/>
      <w:pPr>
        <w:ind w:left="1440" w:hanging="360"/>
      </w:pPr>
    </w:lvl>
    <w:lvl w:ilvl="2" w:tplc="B120C33A">
      <w:start w:val="1"/>
      <w:numFmt w:val="bullet"/>
      <w:lvlText w:val="■"/>
      <w:lvlJc w:val="left"/>
      <w:pPr>
        <w:ind w:left="2160" w:hanging="360"/>
      </w:pPr>
    </w:lvl>
    <w:lvl w:ilvl="3" w:tplc="3FCCCA40">
      <w:start w:val="1"/>
      <w:numFmt w:val="bullet"/>
      <w:lvlText w:val="●"/>
      <w:lvlJc w:val="left"/>
      <w:pPr>
        <w:ind w:left="2880" w:hanging="360"/>
      </w:pPr>
    </w:lvl>
    <w:lvl w:ilvl="4" w:tplc="A8320A22">
      <w:start w:val="1"/>
      <w:numFmt w:val="bullet"/>
      <w:lvlText w:val="○"/>
      <w:lvlJc w:val="left"/>
      <w:pPr>
        <w:ind w:left="3600" w:hanging="360"/>
      </w:pPr>
    </w:lvl>
    <w:lvl w:ilvl="5" w:tplc="06C045EC">
      <w:start w:val="1"/>
      <w:numFmt w:val="bullet"/>
      <w:lvlText w:val="■"/>
      <w:lvlJc w:val="left"/>
      <w:pPr>
        <w:ind w:left="4320" w:hanging="360"/>
      </w:pPr>
    </w:lvl>
    <w:lvl w:ilvl="6" w:tplc="E73EE7BA">
      <w:start w:val="1"/>
      <w:numFmt w:val="bullet"/>
      <w:lvlText w:val="●"/>
      <w:lvlJc w:val="left"/>
      <w:pPr>
        <w:ind w:left="5040" w:hanging="360"/>
      </w:pPr>
    </w:lvl>
    <w:lvl w:ilvl="7" w:tplc="72A835BA">
      <w:start w:val="1"/>
      <w:numFmt w:val="bullet"/>
      <w:lvlText w:val="●"/>
      <w:lvlJc w:val="left"/>
      <w:pPr>
        <w:ind w:left="5760" w:hanging="360"/>
      </w:pPr>
    </w:lvl>
    <w:lvl w:ilvl="8" w:tplc="68F88DE8">
      <w:start w:val="1"/>
      <w:numFmt w:val="bullet"/>
      <w:lvlText w:val="●"/>
      <w:lvlJc w:val="left"/>
      <w:pPr>
        <w:ind w:left="6480" w:hanging="360"/>
      </w:pPr>
    </w:lvl>
  </w:abstractNum>
  <w:num w:numId="1" w16cid:durableId="1775438097">
    <w:abstractNumId w:val="1"/>
    <w:lvlOverride w:ilvl="0">
      <w:startOverride w:val="1"/>
    </w:lvlOverride>
  </w:num>
  <w:num w:numId="2" w16cid:durableId="19267665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2BC"/>
    <w:rsid w:val="00041041"/>
    <w:rsid w:val="000422BC"/>
    <w:rsid w:val="003F629C"/>
    <w:rsid w:val="00414249"/>
    <w:rsid w:val="00502581"/>
    <w:rsid w:val="00503BF7"/>
    <w:rsid w:val="0059251D"/>
    <w:rsid w:val="005C6336"/>
    <w:rsid w:val="005F0162"/>
    <w:rsid w:val="005F3C93"/>
    <w:rsid w:val="006D3A1F"/>
    <w:rsid w:val="007B5C08"/>
    <w:rsid w:val="007D14D8"/>
    <w:rsid w:val="007F674D"/>
    <w:rsid w:val="00844437"/>
    <w:rsid w:val="008E0086"/>
    <w:rsid w:val="00910D5B"/>
    <w:rsid w:val="0098422C"/>
    <w:rsid w:val="009B0595"/>
    <w:rsid w:val="00A1495E"/>
    <w:rsid w:val="00A26672"/>
    <w:rsid w:val="00B009A5"/>
    <w:rsid w:val="00B13CAC"/>
    <w:rsid w:val="00C12C22"/>
    <w:rsid w:val="00C7027D"/>
    <w:rsid w:val="00E27F0B"/>
    <w:rsid w:val="00EE25DB"/>
    <w:rsid w:val="00F82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8197"/>
  <w15:docId w15:val="{0DE910FD-9438-48C2-AC2C-B5358AE4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95E"/>
  </w:style>
  <w:style w:type="paragraph" w:styleId="Heading1">
    <w:name w:val="heading 1"/>
    <w:uiPriority w:val="9"/>
    <w:qFormat/>
    <w:pPr>
      <w:pBdr>
        <w:bottom w:val="single" w:sz="6" w:space="4" w:color="2E74B5"/>
      </w:pBdr>
      <w:spacing w:before="360" w:after="160"/>
      <w:outlineLvl w:val="0"/>
    </w:pPr>
    <w:rPr>
      <w:b/>
      <w:bCs/>
      <w:color w:val="1F3864"/>
      <w:sz w:val="30"/>
      <w:szCs w:val="30"/>
    </w:rPr>
  </w:style>
  <w:style w:type="paragraph" w:styleId="Heading2">
    <w:name w:val="heading 2"/>
    <w:link w:val="Heading2Char"/>
    <w:uiPriority w:val="9"/>
    <w:unhideWhenUsed/>
    <w:qFormat/>
    <w:pPr>
      <w:spacing w:before="260" w:after="120"/>
      <w:outlineLvl w:val="1"/>
    </w:pPr>
    <w:rPr>
      <w:b/>
      <w:bCs/>
      <w:color w:val="2E74B5"/>
      <w:sz w:val="25"/>
      <w:szCs w:val="25"/>
    </w:rPr>
  </w:style>
  <w:style w:type="paragraph" w:styleId="Heading3">
    <w:name w:val="heading 3"/>
    <w:uiPriority w:val="9"/>
    <w:unhideWhenUsed/>
    <w:qFormat/>
    <w:pPr>
      <w:spacing w:before="200" w:after="10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0595"/>
    <w:pPr>
      <w:tabs>
        <w:tab w:val="center" w:pos="4513"/>
        <w:tab w:val="right" w:pos="9026"/>
      </w:tabs>
    </w:pPr>
  </w:style>
  <w:style w:type="character" w:customStyle="1" w:styleId="HeaderChar">
    <w:name w:val="Header Char"/>
    <w:basedOn w:val="DefaultParagraphFont"/>
    <w:link w:val="Header"/>
    <w:uiPriority w:val="99"/>
    <w:rsid w:val="009B0595"/>
  </w:style>
  <w:style w:type="paragraph" w:styleId="Footer">
    <w:name w:val="footer"/>
    <w:basedOn w:val="Normal"/>
    <w:link w:val="FooterChar"/>
    <w:uiPriority w:val="99"/>
    <w:unhideWhenUsed/>
    <w:rsid w:val="009B0595"/>
    <w:pPr>
      <w:tabs>
        <w:tab w:val="center" w:pos="4513"/>
        <w:tab w:val="right" w:pos="9026"/>
      </w:tabs>
    </w:pPr>
  </w:style>
  <w:style w:type="character" w:customStyle="1" w:styleId="FooterChar">
    <w:name w:val="Footer Char"/>
    <w:basedOn w:val="DefaultParagraphFont"/>
    <w:link w:val="Footer"/>
    <w:uiPriority w:val="99"/>
    <w:rsid w:val="009B0595"/>
  </w:style>
  <w:style w:type="character" w:customStyle="1" w:styleId="Heading2Char">
    <w:name w:val="Heading 2 Char"/>
    <w:basedOn w:val="DefaultParagraphFont"/>
    <w:link w:val="Heading2"/>
    <w:uiPriority w:val="9"/>
    <w:rsid w:val="00B009A5"/>
    <w:rPr>
      <w:b/>
      <w:bCs/>
      <w:color w:val="2E74B5"/>
      <w:sz w:val="25"/>
      <w:szCs w:val="25"/>
    </w:rPr>
  </w:style>
  <w:style w:type="table" w:styleId="TableGrid">
    <w:name w:val="Table Grid"/>
    <w:basedOn w:val="TableNormal"/>
    <w:uiPriority w:val="39"/>
    <w:rsid w:val="00A14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4592</Words>
  <Characters>26176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 Bajaj</cp:lastModifiedBy>
  <cp:revision>2</cp:revision>
  <dcterms:created xsi:type="dcterms:W3CDTF">2026-08-12T18:07:00Z</dcterms:created>
  <dcterms:modified xsi:type="dcterms:W3CDTF">2026-08-12T18:07:00Z</dcterms:modified>
</cp:coreProperties>
</file>