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69755236"/>
        <w:docPartObj>
          <w:docPartGallery w:val="Cover Pages"/>
          <w:docPartUnique/>
        </w:docPartObj>
      </w:sdtPr>
      <w:sdtEndPr>
        <w:rPr>
          <w:rFonts w:ascii="Georgia" w:hAnsi="Georgia"/>
        </w:rPr>
      </w:sdtEndPr>
      <w:sdtContent>
        <w:p w:rsidR="00105594" w:rsidRDefault="00105594">
          <w:r>
            <w:rPr>
              <w:noProof/>
            </w:rPr>
            <mc:AlternateContent>
              <mc:Choice Requires="wps">
                <w:drawing>
                  <wp:anchor distT="0" distB="0" distL="114300" distR="114300" simplePos="0" relativeHeight="251659264" behindDoc="1" locked="0" layoutInCell="1" allowOverlap="1">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105594">
                                  <w:trPr>
                                    <w:trHeight w:val="2376"/>
                                  </w:trPr>
                                  <w:tc>
                                    <w:tcPr>
                                      <w:tcW w:w="370" w:type="pct"/>
                                      <w:shd w:val="clear" w:color="auto" w:fill="4472C4" w:themeFill="accent1"/>
                                    </w:tcPr>
                                    <w:p w:rsidR="00105594" w:rsidRDefault="00105594"/>
                                  </w:tc>
                                  <w:sdt>
                                    <w:sdtPr>
                                      <w:rPr>
                                        <w:rFonts w:asciiTheme="majorHAnsi" w:hAnsiTheme="majorHAnsi"/>
                                        <w:color w:val="FFFFFF" w:themeColor="background1"/>
                                        <w:sz w:val="96"/>
                                        <w:szCs w:val="96"/>
                                      </w:rPr>
                                      <w:alias w:val="Title"/>
                                      <w:tag w:val=""/>
                                      <w:id w:val="739824258"/>
                                      <w:placeholder>
                                        <w:docPart w:val="7C5DEC780C6947C68C0C23159F015EAF"/>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rsidR="00105594" w:rsidRDefault="00105594">
                                          <w:pPr>
                                            <w:pStyle w:val="NoSpacing"/>
                                            <w:spacing w:before="240" w:line="216" w:lineRule="auto"/>
                                            <w:ind w:left="360" w:right="360"/>
                                            <w:contextualSpacing/>
                                            <w:rPr>
                                              <w:rFonts w:asciiTheme="majorHAnsi" w:hAnsiTheme="majorHAnsi"/>
                                              <w:color w:val="FFFFFF" w:themeColor="background1"/>
                                              <w:sz w:val="96"/>
                                              <w:szCs w:val="96"/>
                                            </w:rPr>
                                          </w:pPr>
                                          <w:r w:rsidRPr="00105594">
                                            <w:rPr>
                                              <w:rFonts w:asciiTheme="majorHAnsi" w:hAnsiTheme="majorHAnsi"/>
                                              <w:color w:val="FFFFFF" w:themeColor="background1"/>
                                              <w:sz w:val="96"/>
                                              <w:szCs w:val="96"/>
                                            </w:rPr>
                                            <w:t>SPECIALIST ENGINEERING &amp; CONTRACTING COMPANY – RIYADH</w:t>
                                          </w:r>
                                        </w:p>
                                      </w:tc>
                                    </w:sdtContent>
                                  </w:sdt>
                                </w:tr>
                                <w:tr w:rsidR="00105594">
                                  <w:trPr>
                                    <w:trHeight w:hRule="exact" w:val="648"/>
                                  </w:trPr>
                                  <w:tc>
                                    <w:tcPr>
                                      <w:tcW w:w="370" w:type="pct"/>
                                      <w:shd w:val="clear" w:color="auto" w:fill="4472C4" w:themeFill="accent1"/>
                                    </w:tcPr>
                                    <w:p w:rsidR="00105594" w:rsidRDefault="00105594"/>
                                  </w:tc>
                                  <w:tc>
                                    <w:tcPr>
                                      <w:tcW w:w="4630" w:type="pct"/>
                                      <w:shd w:val="clear" w:color="auto" w:fill="404040" w:themeFill="text1" w:themeFillTint="BF"/>
                                      <w:vAlign w:val="bottom"/>
                                    </w:tcPr>
                                    <w:p w:rsidR="00105594" w:rsidRDefault="00105594">
                                      <w:pPr>
                                        <w:ind w:left="360" w:right="360"/>
                                        <w:rPr>
                                          <w:color w:val="FFFFFF" w:themeColor="background1"/>
                                          <w:sz w:val="28"/>
                                          <w:szCs w:val="28"/>
                                        </w:rPr>
                                      </w:pPr>
                                    </w:p>
                                  </w:tc>
                                </w:tr>
                                <w:tr w:rsidR="00105594">
                                  <w:tc>
                                    <w:tcPr>
                                      <w:tcW w:w="370" w:type="pct"/>
                                      <w:shd w:val="clear" w:color="auto" w:fill="4472C4" w:themeFill="accent1"/>
                                    </w:tcPr>
                                    <w:p w:rsidR="00105594" w:rsidRDefault="00105594"/>
                                  </w:tc>
                                  <w:tc>
                                    <w:tcPr>
                                      <w:tcW w:w="4630" w:type="pct"/>
                                      <w:shd w:val="clear" w:color="auto" w:fill="404040" w:themeFill="text1" w:themeFillTint="BF"/>
                                      <w:vAlign w:val="bottom"/>
                                    </w:tcPr>
                                    <w:p w:rsidR="00105594" w:rsidRDefault="00105594">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88CA503B55D24752AC738ED01378394D"/>
                                          </w:placeholder>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sz w:val="28"/>
                                              <w:szCs w:val="28"/>
                                            </w:rPr>
                                            <w:t>Himanshu Dixit</w:t>
                                          </w:r>
                                        </w:sdtContent>
                                      </w:sdt>
                                    </w:p>
                                    <w:sdt>
                                      <w:sdtPr>
                                        <w:rPr>
                                          <w:color w:val="FFFFFF" w:themeColor="background1"/>
                                          <w:sz w:val="28"/>
                                          <w:szCs w:val="28"/>
                                        </w:rPr>
                                        <w:alias w:val="Course title"/>
                                        <w:tag w:val=""/>
                                        <w:id w:val="-15923909"/>
                                        <w:placeholder>
                                          <w:docPart w:val="E309B21C1AFF470BA43B511602A63C42"/>
                                        </w:placeholder>
                                        <w:showingPlcHdr/>
                                        <w:dataBinding w:prefixMappings="xmlns:ns0='http://purl.org/dc/elements/1.1/' xmlns:ns1='http://schemas.openxmlformats.org/package/2006/metadata/core-properties' " w:xpath="/ns1:coreProperties[1]/ns1:category[1]" w:storeItemID="{6C3C8BC8-F283-45AE-878A-BAB7291924A1}"/>
                                        <w:text/>
                                      </w:sdtPr>
                                      <w:sdtContent>
                                        <w:p w:rsidR="00105594" w:rsidRDefault="00105594">
                                          <w:pPr>
                                            <w:pStyle w:val="NoSpacing"/>
                                            <w:spacing w:line="288" w:lineRule="auto"/>
                                            <w:ind w:left="360" w:right="360"/>
                                            <w:rPr>
                                              <w:color w:val="FFFFFF" w:themeColor="background1"/>
                                              <w:sz w:val="28"/>
                                              <w:szCs w:val="28"/>
                                            </w:rPr>
                                          </w:pPr>
                                          <w:r>
                                            <w:rPr>
                                              <w:color w:val="FFFFFF" w:themeColor="background1"/>
                                              <w:sz w:val="28"/>
                                              <w:szCs w:val="28"/>
                                            </w:rPr>
                                            <w:t>[Course title]</w:t>
                                          </w:r>
                                        </w:p>
                                      </w:sdtContent>
                                    </w:sdt>
                                    <w:p w:rsidR="00105594" w:rsidRDefault="00105594">
                                      <w:pPr>
                                        <w:pStyle w:val="NoSpacing"/>
                                        <w:spacing w:after="240" w:line="288" w:lineRule="auto"/>
                                        <w:ind w:left="360" w:right="360"/>
                                        <w:rPr>
                                          <w:color w:val="FFFFFF" w:themeColor="background1"/>
                                          <w:sz w:val="28"/>
                                          <w:szCs w:val="28"/>
                                        </w:rPr>
                                      </w:pPr>
                                    </w:p>
                                  </w:tc>
                                </w:tr>
                              </w:tbl>
                              <w:p w:rsidR="00105594" w:rsidRDefault="00105594"/>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alt="Cover page content layout" style="position:absolute;margin-left:0;margin-top:0;width:553.9pt;height:256.3pt;z-index:-25165721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" filled="f"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105594">
                            <w:trPr>
                              <w:trHeight w:val="2376"/>
                            </w:trPr>
                            <w:tc>
                              <w:tcPr>
                                <w:tcW w:w="370" w:type="pct"/>
                                <w:shd w:val="clear" w:color="auto" w:fill="4472C4" w:themeFill="accent1"/>
                              </w:tcPr>
                              <w:p w:rsidR="00105594" w:rsidRDefault="00105594"/>
                            </w:tc>
                            <w:sdt>
                              <w:sdtPr>
                                <w:rPr>
                                  <w:rFonts w:asciiTheme="majorHAnsi" w:hAnsiTheme="majorHAnsi"/>
                                  <w:color w:val="FFFFFF" w:themeColor="background1"/>
                                  <w:sz w:val="96"/>
                                  <w:szCs w:val="96"/>
                                </w:rPr>
                                <w:alias w:val="Title"/>
                                <w:tag w:val=""/>
                                <w:id w:val="739824258"/>
                                <w:placeholder>
                                  <w:docPart w:val="7C5DEC780C6947C68C0C23159F015EAF"/>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rsidR="00105594" w:rsidRDefault="00105594">
                                    <w:pPr>
                                      <w:pStyle w:val="NoSpacing"/>
                                      <w:spacing w:before="240" w:line="216" w:lineRule="auto"/>
                                      <w:ind w:left="360" w:right="360"/>
                                      <w:contextualSpacing/>
                                      <w:rPr>
                                        <w:rFonts w:asciiTheme="majorHAnsi" w:hAnsiTheme="majorHAnsi"/>
                                        <w:color w:val="FFFFFF" w:themeColor="background1"/>
                                        <w:sz w:val="96"/>
                                        <w:szCs w:val="96"/>
                                      </w:rPr>
                                    </w:pPr>
                                    <w:r w:rsidRPr="00105594">
                                      <w:rPr>
                                        <w:rFonts w:asciiTheme="majorHAnsi" w:hAnsiTheme="majorHAnsi"/>
                                        <w:color w:val="FFFFFF" w:themeColor="background1"/>
                                        <w:sz w:val="96"/>
                                        <w:szCs w:val="96"/>
                                      </w:rPr>
                                      <w:t>SPECIALIST ENGINEERING &amp; CONTRACTING COMPANY – RIYADH</w:t>
                                    </w:r>
                                  </w:p>
                                </w:tc>
                              </w:sdtContent>
                            </w:sdt>
                          </w:tr>
                          <w:tr w:rsidR="00105594">
                            <w:trPr>
                              <w:trHeight w:hRule="exact" w:val="648"/>
                            </w:trPr>
                            <w:tc>
                              <w:tcPr>
                                <w:tcW w:w="370" w:type="pct"/>
                                <w:shd w:val="clear" w:color="auto" w:fill="4472C4" w:themeFill="accent1"/>
                              </w:tcPr>
                              <w:p w:rsidR="00105594" w:rsidRDefault="00105594"/>
                            </w:tc>
                            <w:tc>
                              <w:tcPr>
                                <w:tcW w:w="4630" w:type="pct"/>
                                <w:shd w:val="clear" w:color="auto" w:fill="404040" w:themeFill="text1" w:themeFillTint="BF"/>
                                <w:vAlign w:val="bottom"/>
                              </w:tcPr>
                              <w:p w:rsidR="00105594" w:rsidRDefault="00105594">
                                <w:pPr>
                                  <w:ind w:left="360" w:right="360"/>
                                  <w:rPr>
                                    <w:color w:val="FFFFFF" w:themeColor="background1"/>
                                    <w:sz w:val="28"/>
                                    <w:szCs w:val="28"/>
                                  </w:rPr>
                                </w:pPr>
                              </w:p>
                            </w:tc>
                          </w:tr>
                          <w:tr w:rsidR="00105594">
                            <w:tc>
                              <w:tcPr>
                                <w:tcW w:w="370" w:type="pct"/>
                                <w:shd w:val="clear" w:color="auto" w:fill="4472C4" w:themeFill="accent1"/>
                              </w:tcPr>
                              <w:p w:rsidR="00105594" w:rsidRDefault="00105594"/>
                            </w:tc>
                            <w:tc>
                              <w:tcPr>
                                <w:tcW w:w="4630" w:type="pct"/>
                                <w:shd w:val="clear" w:color="auto" w:fill="404040" w:themeFill="text1" w:themeFillTint="BF"/>
                                <w:vAlign w:val="bottom"/>
                              </w:tcPr>
                              <w:p w:rsidR="00105594" w:rsidRDefault="00105594">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88CA503B55D24752AC738ED01378394D"/>
                                    </w:placeholder>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sz w:val="28"/>
                                        <w:szCs w:val="28"/>
                                      </w:rPr>
                                      <w:t>Himanshu Dixit</w:t>
                                    </w:r>
                                  </w:sdtContent>
                                </w:sdt>
                              </w:p>
                              <w:sdt>
                                <w:sdtPr>
                                  <w:rPr>
                                    <w:color w:val="FFFFFF" w:themeColor="background1"/>
                                    <w:sz w:val="28"/>
                                    <w:szCs w:val="28"/>
                                  </w:rPr>
                                  <w:alias w:val="Course title"/>
                                  <w:tag w:val=""/>
                                  <w:id w:val="-15923909"/>
                                  <w:placeholder>
                                    <w:docPart w:val="E309B21C1AFF470BA43B511602A63C42"/>
                                  </w:placeholder>
                                  <w:showingPlcHdr/>
                                  <w:dataBinding w:prefixMappings="xmlns:ns0='http://purl.org/dc/elements/1.1/' xmlns:ns1='http://schemas.openxmlformats.org/package/2006/metadata/core-properties' " w:xpath="/ns1:coreProperties[1]/ns1:category[1]" w:storeItemID="{6C3C8BC8-F283-45AE-878A-BAB7291924A1}"/>
                                  <w:text/>
                                </w:sdtPr>
                                <w:sdtContent>
                                  <w:p w:rsidR="00105594" w:rsidRDefault="00105594">
                                    <w:pPr>
                                      <w:pStyle w:val="NoSpacing"/>
                                      <w:spacing w:line="288" w:lineRule="auto"/>
                                      <w:ind w:left="360" w:right="360"/>
                                      <w:rPr>
                                        <w:color w:val="FFFFFF" w:themeColor="background1"/>
                                        <w:sz w:val="28"/>
                                        <w:szCs w:val="28"/>
                                      </w:rPr>
                                    </w:pPr>
                                    <w:r>
                                      <w:rPr>
                                        <w:color w:val="FFFFFF" w:themeColor="background1"/>
                                        <w:sz w:val="28"/>
                                        <w:szCs w:val="28"/>
                                      </w:rPr>
                                      <w:t>[Course title]</w:t>
                                    </w:r>
                                  </w:p>
                                </w:sdtContent>
                              </w:sdt>
                              <w:p w:rsidR="00105594" w:rsidRDefault="00105594">
                                <w:pPr>
                                  <w:pStyle w:val="NoSpacing"/>
                                  <w:spacing w:after="240" w:line="288" w:lineRule="auto"/>
                                  <w:ind w:left="360" w:right="360"/>
                                  <w:rPr>
                                    <w:color w:val="FFFFFF" w:themeColor="background1"/>
                                    <w:sz w:val="28"/>
                                    <w:szCs w:val="28"/>
                                  </w:rPr>
                                </w:pPr>
                              </w:p>
                            </w:tc>
                          </w:tr>
                        </w:tbl>
                        <w:p w:rsidR="00105594" w:rsidRDefault="00105594"/>
                      </w:txbxContent>
                    </v:textbox>
                    <w10:wrap anchorx="page" anchory="page"/>
                  </v:shape>
                </w:pict>
              </mc:Fallback>
            </mc:AlternateContent>
          </w:r>
        </w:p>
        <w:p w:rsidR="00105594" w:rsidRDefault="00105594">
          <w:pPr>
            <w:rPr>
              <w:rFonts w:ascii="Georgia" w:hAnsi="Georgia"/>
            </w:rPr>
          </w:pPr>
          <w:r>
            <w:rPr>
              <w:rFonts w:ascii="Georgia" w:hAnsi="Georgia"/>
            </w:rPr>
            <w:br w:type="page"/>
          </w:r>
        </w:p>
      </w:sdtContent>
    </w:sdt>
    <w:p w:rsidR="00AA61FF" w:rsidRPr="00105594" w:rsidRDefault="00AA61FF" w:rsidP="00AA61FF">
      <w:pPr>
        <w:pStyle w:val="Heading1"/>
        <w:rPr>
          <w:rFonts w:ascii="Georgia" w:hAnsi="Georgia"/>
        </w:rPr>
      </w:pPr>
      <w:r w:rsidRPr="00105594">
        <w:rPr>
          <w:rFonts w:ascii="Georgia" w:hAnsi="Georgia"/>
        </w:rPr>
        <w:lastRenderedPageBreak/>
        <w:t>SPECIALIST ENGINEERING &amp; CONTRACTING COMPANY – RIYADH</w:t>
      </w:r>
    </w:p>
    <w:p w:rsidR="00AA61FF" w:rsidRPr="00AA61FF" w:rsidRDefault="00AA61FF" w:rsidP="00AA61FF">
      <w:pPr>
        <w:rPr>
          <w:rFonts w:ascii="Georgia" w:hAnsi="Georgia"/>
        </w:rPr>
      </w:pPr>
      <w:r w:rsidRPr="00AA61FF">
        <w:rPr>
          <w:rFonts w:ascii="Georgia" w:hAnsi="Georgia"/>
        </w:rPr>
        <w:t>The engineering firm's partner and client engagement for quotes and support was manual, slow, and lacked professionalism, relying on email and unstructured requests.</w:t>
      </w:r>
    </w:p>
    <w:p w:rsidR="00AA61FF" w:rsidRPr="00AA61FF" w:rsidRDefault="00AA61FF" w:rsidP="00AA61FF">
      <w:pPr>
        <w:rPr>
          <w:rFonts w:ascii="Georgia" w:hAnsi="Georgia"/>
        </w:rPr>
      </w:pPr>
      <w:r w:rsidRPr="00AA61FF">
        <w:rPr>
          <w:rFonts w:ascii="Georgia" w:hAnsi="Georgia"/>
        </w:rPr>
        <w:t>This project delivered a branded, self-service Experience Cloud portal that transformed partner interactions. Partners can now submit structured requests, automatically generate quotes with complex line items, and receive professionally branded PDFs via automated workflows. This streamlined the entire commercial workflow from inquiry to formal proposal.</w:t>
      </w:r>
    </w:p>
    <w:p w:rsidR="00AA61FF" w:rsidRPr="00105594" w:rsidRDefault="00AA61FF" w:rsidP="00105594">
      <w:pPr>
        <w:pStyle w:val="Heading2"/>
        <w:rPr>
          <w:rFonts w:ascii="Georgia" w:hAnsi="Georgia"/>
        </w:rPr>
      </w:pPr>
      <w:r w:rsidRPr="00105594">
        <w:rPr>
          <w:rFonts w:ascii="Georgia" w:hAnsi="Georgia"/>
        </w:rPr>
        <w:t>User Profile &amp; Problem Statement</w:t>
      </w:r>
    </w:p>
    <w:tbl>
      <w:tblPr>
        <w:tblStyle w:val="TableGrid"/>
        <w:tblW w:w="5000" w:type="pct"/>
        <w:tblLook w:val="04A0" w:firstRow="1" w:lastRow="0" w:firstColumn="1" w:lastColumn="0" w:noHBand="0" w:noVBand="1"/>
      </w:tblPr>
      <w:tblGrid>
        <w:gridCol w:w="1315"/>
        <w:gridCol w:w="7701"/>
      </w:tblGrid>
      <w:tr w:rsidR="00AA61FF" w:rsidRPr="00AA61FF" w:rsidTr="00AA61FF">
        <w:tc>
          <w:tcPr>
            <w:tcW w:w="729" w:type="pct"/>
            <w:hideMark/>
          </w:tcPr>
          <w:p w:rsidR="00AA61FF" w:rsidRPr="00AA61FF" w:rsidRDefault="00AA61FF" w:rsidP="00AA61FF">
            <w:pPr>
              <w:spacing w:after="160" w:line="259" w:lineRule="auto"/>
              <w:rPr>
                <w:rFonts w:ascii="Georgia" w:hAnsi="Georgia"/>
              </w:rPr>
            </w:pPr>
            <w:r w:rsidRPr="00AA61FF">
              <w:rPr>
                <w:rFonts w:ascii="Georgia" w:hAnsi="Georgia"/>
              </w:rPr>
              <w:t>Item</w:t>
            </w:r>
          </w:p>
        </w:tc>
        <w:tc>
          <w:tcPr>
            <w:tcW w:w="4271" w:type="pct"/>
            <w:hideMark/>
          </w:tcPr>
          <w:p w:rsidR="00AA61FF" w:rsidRPr="00AA61FF" w:rsidRDefault="00AA61FF" w:rsidP="00AA61FF">
            <w:pPr>
              <w:spacing w:after="160" w:line="259" w:lineRule="auto"/>
              <w:rPr>
                <w:rFonts w:ascii="Georgia" w:hAnsi="Georgia"/>
              </w:rPr>
            </w:pPr>
            <w:r w:rsidRPr="00AA61FF">
              <w:rPr>
                <w:rFonts w:ascii="Georgia" w:hAnsi="Georgia"/>
              </w:rPr>
              <w:t>Description</w:t>
            </w:r>
          </w:p>
        </w:tc>
      </w:tr>
      <w:tr w:rsidR="00AA61FF" w:rsidRPr="00AA61FF" w:rsidTr="00AA61FF">
        <w:tc>
          <w:tcPr>
            <w:tcW w:w="729" w:type="pct"/>
            <w:hideMark/>
          </w:tcPr>
          <w:p w:rsidR="00AA61FF" w:rsidRPr="00AA61FF" w:rsidRDefault="00AA61FF" w:rsidP="00AA61FF">
            <w:pPr>
              <w:spacing w:after="160" w:line="259" w:lineRule="auto"/>
              <w:rPr>
                <w:rFonts w:ascii="Georgia" w:hAnsi="Georgia"/>
              </w:rPr>
            </w:pPr>
            <w:r w:rsidRPr="00AA61FF">
              <w:rPr>
                <w:rFonts w:ascii="Georgia" w:hAnsi="Georgia"/>
                <w:b/>
                <w:bCs/>
              </w:rPr>
              <w:t>Primary Actors</w:t>
            </w:r>
          </w:p>
        </w:tc>
        <w:tc>
          <w:tcPr>
            <w:tcW w:w="4271" w:type="pct"/>
            <w:hideMark/>
          </w:tcPr>
          <w:p w:rsidR="00AA61FF" w:rsidRPr="00AA61FF" w:rsidRDefault="00AA61FF" w:rsidP="00AA61FF">
            <w:pPr>
              <w:spacing w:after="160" w:line="259" w:lineRule="auto"/>
              <w:rPr>
                <w:rFonts w:ascii="Georgia" w:hAnsi="Georgia"/>
              </w:rPr>
            </w:pPr>
            <w:r w:rsidRPr="00AA61FF">
              <w:rPr>
                <w:rFonts w:ascii="Georgia" w:hAnsi="Georgia"/>
              </w:rPr>
              <w:t>External Partners/Guests, Internal Sales &amp; Project Managers</w:t>
            </w:r>
          </w:p>
        </w:tc>
      </w:tr>
      <w:tr w:rsidR="00AA61FF" w:rsidRPr="00AA61FF" w:rsidTr="00AA61FF">
        <w:tc>
          <w:tcPr>
            <w:tcW w:w="729" w:type="pct"/>
            <w:hideMark/>
          </w:tcPr>
          <w:p w:rsidR="00AA61FF" w:rsidRPr="00AA61FF" w:rsidRDefault="00AA61FF" w:rsidP="00AA61FF">
            <w:pPr>
              <w:spacing w:after="160" w:line="259" w:lineRule="auto"/>
              <w:rPr>
                <w:rFonts w:ascii="Georgia" w:hAnsi="Georgia"/>
              </w:rPr>
            </w:pPr>
            <w:r w:rsidRPr="00AA61FF">
              <w:rPr>
                <w:rFonts w:ascii="Georgia" w:hAnsi="Georgia"/>
                <w:b/>
                <w:bCs/>
              </w:rPr>
              <w:t>Core Problem</w:t>
            </w:r>
          </w:p>
        </w:tc>
        <w:tc>
          <w:tcPr>
            <w:tcW w:w="4271" w:type="pct"/>
            <w:hideMark/>
          </w:tcPr>
          <w:p w:rsidR="00AA61FF" w:rsidRPr="00AA61FF" w:rsidRDefault="00AA61FF" w:rsidP="00AA61FF">
            <w:pPr>
              <w:spacing w:after="160" w:line="259" w:lineRule="auto"/>
              <w:rPr>
                <w:rFonts w:ascii="Georgia" w:hAnsi="Georgia"/>
              </w:rPr>
            </w:pPr>
            <w:r w:rsidRPr="00AA61FF">
              <w:rPr>
                <w:rFonts w:ascii="Georgia" w:hAnsi="Georgia"/>
                <w:b/>
                <w:bCs/>
              </w:rPr>
              <w:t>Manual, disjointed commercial processes</w:t>
            </w:r>
            <w:r w:rsidRPr="00AA61FF">
              <w:rPr>
                <w:rFonts w:ascii="Georgia" w:hAnsi="Georgia"/>
              </w:rPr>
              <w:t> resulted in:</w:t>
            </w:r>
            <w:r w:rsidRPr="00AA61FF">
              <w:rPr>
                <w:rFonts w:ascii="Georgia" w:hAnsi="Georgia"/>
              </w:rPr>
              <w:br/>
              <w:t>• </w:t>
            </w:r>
            <w:r w:rsidRPr="00AA61FF">
              <w:rPr>
                <w:rFonts w:ascii="Georgia" w:hAnsi="Georgia"/>
                <w:b/>
                <w:bCs/>
              </w:rPr>
              <w:t>Slow Quote Turnaround:</w:t>
            </w:r>
            <w:r w:rsidRPr="00AA61FF">
              <w:rPr>
                <w:rFonts w:ascii="Georgia" w:hAnsi="Georgia"/>
              </w:rPr>
              <w:t> Lengthy back-and-forth to gather requirements and generate documents.</w:t>
            </w:r>
            <w:r w:rsidRPr="00AA61FF">
              <w:rPr>
                <w:rFonts w:ascii="Georgia" w:hAnsi="Georgia"/>
              </w:rPr>
              <w:br/>
              <w:t>• </w:t>
            </w:r>
            <w:r w:rsidRPr="00AA61FF">
              <w:rPr>
                <w:rFonts w:ascii="Georgia" w:hAnsi="Georgia"/>
                <w:b/>
                <w:bCs/>
              </w:rPr>
              <w:t>Inconsistent Branding:</w:t>
            </w:r>
            <w:r w:rsidRPr="00AA61FF">
              <w:rPr>
                <w:rFonts w:ascii="Georgia" w:hAnsi="Georgia"/>
              </w:rPr>
              <w:t> Manually created PDFs lacked professionalism.</w:t>
            </w:r>
            <w:r w:rsidRPr="00AA61FF">
              <w:rPr>
                <w:rFonts w:ascii="Georgia" w:hAnsi="Georgia"/>
              </w:rPr>
              <w:br/>
              <w:t>• </w:t>
            </w:r>
            <w:r w:rsidRPr="00AA61FF">
              <w:rPr>
                <w:rFonts w:ascii="Georgia" w:hAnsi="Georgia"/>
                <w:b/>
                <w:bCs/>
              </w:rPr>
              <w:t>Poor Partner Experience:</w:t>
            </w:r>
            <w:r w:rsidRPr="00AA61FF">
              <w:rPr>
                <w:rFonts w:ascii="Georgia" w:hAnsi="Georgia"/>
              </w:rPr>
              <w:t> No dedicated channel for partners to submit and track requests.</w:t>
            </w:r>
          </w:p>
        </w:tc>
      </w:tr>
    </w:tbl>
    <w:p w:rsidR="00105594" w:rsidRPr="00105594" w:rsidRDefault="00105594" w:rsidP="00AA61FF">
      <w:pPr>
        <w:rPr>
          <w:rFonts w:ascii="Georgia" w:hAnsi="Georgia"/>
          <w:b/>
          <w:bCs/>
        </w:rPr>
      </w:pPr>
    </w:p>
    <w:p w:rsidR="00AA61FF" w:rsidRPr="00105594" w:rsidRDefault="00AA61FF" w:rsidP="00105594">
      <w:pPr>
        <w:pStyle w:val="Heading2"/>
        <w:rPr>
          <w:rFonts w:ascii="Georgia" w:hAnsi="Georgia"/>
        </w:rPr>
      </w:pPr>
      <w:r w:rsidRPr="00105594">
        <w:rPr>
          <w:rFonts w:ascii="Georgia" w:hAnsi="Georgia"/>
        </w:rPr>
        <w:t>Goals &amp; Success Metrics</w:t>
      </w:r>
    </w:p>
    <w:tbl>
      <w:tblPr>
        <w:tblStyle w:val="TableGrid"/>
        <w:tblW w:w="5000" w:type="pct"/>
        <w:tblLook w:val="04A0" w:firstRow="1" w:lastRow="0" w:firstColumn="1" w:lastColumn="0" w:noHBand="0" w:noVBand="1"/>
      </w:tblPr>
      <w:tblGrid>
        <w:gridCol w:w="2676"/>
        <w:gridCol w:w="6340"/>
      </w:tblGrid>
      <w:tr w:rsidR="00AA61FF" w:rsidRPr="00AA61FF" w:rsidTr="00105594">
        <w:tc>
          <w:tcPr>
            <w:tcW w:w="1484" w:type="pct"/>
            <w:hideMark/>
          </w:tcPr>
          <w:p w:rsidR="00AA61FF" w:rsidRPr="00AA61FF" w:rsidRDefault="00AA61FF" w:rsidP="00AA61FF">
            <w:pPr>
              <w:spacing w:after="160" w:line="259" w:lineRule="auto"/>
              <w:rPr>
                <w:rFonts w:ascii="Georgia" w:hAnsi="Georgia"/>
              </w:rPr>
            </w:pPr>
            <w:r w:rsidRPr="00AA61FF">
              <w:rPr>
                <w:rFonts w:ascii="Georgia" w:hAnsi="Georgia"/>
              </w:rPr>
              <w:t>Goal</w:t>
            </w:r>
          </w:p>
        </w:tc>
        <w:tc>
          <w:tcPr>
            <w:tcW w:w="3516" w:type="pct"/>
            <w:hideMark/>
          </w:tcPr>
          <w:p w:rsidR="00AA61FF" w:rsidRPr="00AA61FF" w:rsidRDefault="00AA61FF" w:rsidP="00AA61FF">
            <w:pPr>
              <w:spacing w:after="160" w:line="259" w:lineRule="auto"/>
              <w:rPr>
                <w:rFonts w:ascii="Georgia" w:hAnsi="Georgia"/>
              </w:rPr>
            </w:pPr>
            <w:r w:rsidRPr="00AA61FF">
              <w:rPr>
                <w:rFonts w:ascii="Georgia" w:hAnsi="Georgia"/>
              </w:rPr>
              <w:t>Success Metric</w:t>
            </w:r>
          </w:p>
        </w:tc>
      </w:tr>
      <w:tr w:rsidR="00AA61FF" w:rsidRPr="00AA61FF" w:rsidTr="00105594">
        <w:tc>
          <w:tcPr>
            <w:tcW w:w="1484" w:type="pct"/>
            <w:hideMark/>
          </w:tcPr>
          <w:p w:rsidR="00AA61FF" w:rsidRPr="00AA61FF" w:rsidRDefault="00AA61FF" w:rsidP="00AA61FF">
            <w:pPr>
              <w:spacing w:after="160" w:line="259" w:lineRule="auto"/>
              <w:rPr>
                <w:rFonts w:ascii="Georgia" w:hAnsi="Georgia"/>
              </w:rPr>
            </w:pPr>
            <w:r w:rsidRPr="00AA61FF">
              <w:rPr>
                <w:rFonts w:ascii="Georgia" w:hAnsi="Georgia"/>
                <w:b/>
                <w:bCs/>
              </w:rPr>
              <w:t>Digitize Partner Engagement</w:t>
            </w:r>
          </w:p>
        </w:tc>
        <w:tc>
          <w:tcPr>
            <w:tcW w:w="3516" w:type="pct"/>
            <w:hideMark/>
          </w:tcPr>
          <w:p w:rsidR="00AA61FF" w:rsidRPr="00AA61FF" w:rsidRDefault="00AA61FF" w:rsidP="00AA61FF">
            <w:pPr>
              <w:spacing w:after="160" w:line="259" w:lineRule="auto"/>
              <w:rPr>
                <w:rFonts w:ascii="Georgia" w:hAnsi="Georgia"/>
              </w:rPr>
            </w:pPr>
            <w:r w:rsidRPr="00AA61FF">
              <w:rPr>
                <w:rFonts w:ascii="Georgia" w:hAnsi="Georgia"/>
              </w:rPr>
              <w:t>Provide a 24/7 portal for partners to submit order/quote requests.</w:t>
            </w:r>
          </w:p>
        </w:tc>
      </w:tr>
      <w:tr w:rsidR="00AA61FF" w:rsidRPr="00AA61FF" w:rsidTr="00105594">
        <w:tc>
          <w:tcPr>
            <w:tcW w:w="1484" w:type="pct"/>
            <w:hideMark/>
          </w:tcPr>
          <w:p w:rsidR="00AA61FF" w:rsidRPr="00AA61FF" w:rsidRDefault="00AA61FF" w:rsidP="00AA61FF">
            <w:pPr>
              <w:spacing w:after="160" w:line="259" w:lineRule="auto"/>
              <w:rPr>
                <w:rFonts w:ascii="Georgia" w:hAnsi="Georgia"/>
              </w:rPr>
            </w:pPr>
            <w:r w:rsidRPr="00AA61FF">
              <w:rPr>
                <w:rFonts w:ascii="Georgia" w:hAnsi="Georgia"/>
                <w:b/>
                <w:bCs/>
              </w:rPr>
              <w:t>Automate Document Generation</w:t>
            </w:r>
          </w:p>
        </w:tc>
        <w:tc>
          <w:tcPr>
            <w:tcW w:w="3516" w:type="pct"/>
            <w:hideMark/>
          </w:tcPr>
          <w:p w:rsidR="00AA61FF" w:rsidRPr="00AA61FF" w:rsidRDefault="00AA61FF" w:rsidP="00AA61FF">
            <w:pPr>
              <w:spacing w:after="160" w:line="259" w:lineRule="auto"/>
              <w:rPr>
                <w:rFonts w:ascii="Georgia" w:hAnsi="Georgia"/>
              </w:rPr>
            </w:pPr>
            <w:r w:rsidRPr="00AA61FF">
              <w:rPr>
                <w:rFonts w:ascii="Georgia" w:hAnsi="Georgia"/>
              </w:rPr>
              <w:t>Automate the creation and delivery of professionally branded PDF quotes/invoices.</w:t>
            </w:r>
          </w:p>
        </w:tc>
      </w:tr>
      <w:tr w:rsidR="00AA61FF" w:rsidRPr="00AA61FF" w:rsidTr="00105594">
        <w:tc>
          <w:tcPr>
            <w:tcW w:w="1484" w:type="pct"/>
            <w:hideMark/>
          </w:tcPr>
          <w:p w:rsidR="00AA61FF" w:rsidRPr="00AA61FF" w:rsidRDefault="00AA61FF" w:rsidP="00AA61FF">
            <w:pPr>
              <w:spacing w:after="160" w:line="259" w:lineRule="auto"/>
              <w:rPr>
                <w:rFonts w:ascii="Georgia" w:hAnsi="Georgia"/>
              </w:rPr>
            </w:pPr>
            <w:r w:rsidRPr="00AA61FF">
              <w:rPr>
                <w:rFonts w:ascii="Georgia" w:hAnsi="Georgia"/>
                <w:b/>
                <w:bCs/>
              </w:rPr>
              <w:t>Streamline Internal Workflows</w:t>
            </w:r>
          </w:p>
        </w:tc>
        <w:tc>
          <w:tcPr>
            <w:tcW w:w="3516" w:type="pct"/>
            <w:hideMark/>
          </w:tcPr>
          <w:p w:rsidR="00AA61FF" w:rsidRPr="00AA61FF" w:rsidRDefault="00AA61FF" w:rsidP="00AA61FF">
            <w:pPr>
              <w:spacing w:after="160" w:line="259" w:lineRule="auto"/>
              <w:rPr>
                <w:rFonts w:ascii="Georgia" w:hAnsi="Georgia"/>
              </w:rPr>
            </w:pPr>
            <w:r w:rsidRPr="00AA61FF">
              <w:rPr>
                <w:rFonts w:ascii="Georgia" w:hAnsi="Georgia"/>
              </w:rPr>
              <w:t>Create automated case and quote management flows for internal teams.</w:t>
            </w:r>
          </w:p>
        </w:tc>
      </w:tr>
      <w:tr w:rsidR="00AA61FF" w:rsidRPr="00AA61FF" w:rsidTr="00105594">
        <w:tc>
          <w:tcPr>
            <w:tcW w:w="1484" w:type="pct"/>
            <w:hideMark/>
          </w:tcPr>
          <w:p w:rsidR="00AA61FF" w:rsidRPr="00AA61FF" w:rsidRDefault="00AA61FF" w:rsidP="00AA61FF">
            <w:pPr>
              <w:spacing w:after="160" w:line="259" w:lineRule="auto"/>
              <w:rPr>
                <w:rFonts w:ascii="Georgia" w:hAnsi="Georgia"/>
              </w:rPr>
            </w:pPr>
            <w:r w:rsidRPr="00AA61FF">
              <w:rPr>
                <w:rFonts w:ascii="Georgia" w:hAnsi="Georgia"/>
                <w:b/>
                <w:bCs/>
              </w:rPr>
              <w:t>Control External Access Securely</w:t>
            </w:r>
          </w:p>
        </w:tc>
        <w:tc>
          <w:tcPr>
            <w:tcW w:w="3516" w:type="pct"/>
            <w:hideMark/>
          </w:tcPr>
          <w:p w:rsidR="00AA61FF" w:rsidRPr="00AA61FF" w:rsidRDefault="00AA61FF" w:rsidP="00AA61FF">
            <w:pPr>
              <w:spacing w:after="160" w:line="259" w:lineRule="auto"/>
              <w:rPr>
                <w:rFonts w:ascii="Georgia" w:hAnsi="Georgia"/>
              </w:rPr>
            </w:pPr>
            <w:r w:rsidRPr="00AA61FF">
              <w:rPr>
                <w:rFonts w:ascii="Georgia" w:hAnsi="Georgia"/>
              </w:rPr>
              <w:t>Manage guest user permissions within the Experience Cloud site.</w:t>
            </w:r>
          </w:p>
        </w:tc>
      </w:tr>
    </w:tbl>
    <w:p w:rsidR="00105594" w:rsidRPr="00105594" w:rsidRDefault="00105594" w:rsidP="00AA61FF">
      <w:pPr>
        <w:rPr>
          <w:rFonts w:ascii="Georgia" w:hAnsi="Georgia"/>
          <w:b/>
          <w:bCs/>
        </w:rPr>
      </w:pPr>
    </w:p>
    <w:p w:rsidR="00AA61FF" w:rsidRPr="00105594" w:rsidRDefault="00AA61FF" w:rsidP="00105594">
      <w:pPr>
        <w:pStyle w:val="Heading2"/>
        <w:rPr>
          <w:rFonts w:ascii="Georgia" w:hAnsi="Georgia"/>
        </w:rPr>
      </w:pPr>
      <w:r w:rsidRPr="00105594">
        <w:rPr>
          <w:rFonts w:ascii="Georgia" w:hAnsi="Georgia"/>
        </w:rPr>
        <w:t xml:space="preserve"> Key Solutions &amp; Impact</w:t>
      </w:r>
    </w:p>
    <w:p w:rsidR="00AA61FF" w:rsidRPr="00AA61FF" w:rsidRDefault="00AA61FF" w:rsidP="00AA61FF">
      <w:pPr>
        <w:numPr>
          <w:ilvl w:val="0"/>
          <w:numId w:val="1"/>
        </w:numPr>
        <w:rPr>
          <w:rFonts w:ascii="Georgia" w:hAnsi="Georgia"/>
        </w:rPr>
      </w:pPr>
      <w:r w:rsidRPr="00AA61FF">
        <w:rPr>
          <w:rFonts w:ascii="Georgia" w:hAnsi="Georgia"/>
          <w:b/>
          <w:bCs/>
        </w:rPr>
        <w:t>Self-Service Portal:</w:t>
      </w:r>
      <w:r w:rsidRPr="00AA61FF">
        <w:rPr>
          <w:rFonts w:ascii="Georgia" w:hAnsi="Georgia"/>
        </w:rPr>
        <w:t> Built a secure </w:t>
      </w:r>
      <w:r w:rsidRPr="00AA61FF">
        <w:rPr>
          <w:rFonts w:ascii="Georgia" w:hAnsi="Georgia"/>
          <w:b/>
          <w:bCs/>
        </w:rPr>
        <w:t>Experience Cloud site</w:t>
      </w:r>
      <w:r w:rsidRPr="00AA61FF">
        <w:rPr>
          <w:rFonts w:ascii="Georgia" w:hAnsi="Georgia"/>
        </w:rPr>
        <w:t> for partners and guests.</w:t>
      </w:r>
    </w:p>
    <w:p w:rsidR="00AA61FF" w:rsidRPr="00AA61FF" w:rsidRDefault="00AA61FF" w:rsidP="00AA61FF">
      <w:pPr>
        <w:numPr>
          <w:ilvl w:val="0"/>
          <w:numId w:val="1"/>
        </w:numPr>
        <w:rPr>
          <w:rFonts w:ascii="Georgia" w:hAnsi="Georgia"/>
        </w:rPr>
      </w:pPr>
      <w:r w:rsidRPr="00AA61FF">
        <w:rPr>
          <w:rFonts w:ascii="Georgia" w:hAnsi="Georgia"/>
          <w:b/>
          <w:bCs/>
        </w:rPr>
        <w:t>Complex Quote Automation:</w:t>
      </w:r>
      <w:r w:rsidRPr="00AA61FF">
        <w:rPr>
          <w:rFonts w:ascii="Georgia" w:hAnsi="Georgia"/>
        </w:rPr>
        <w:t> Implemented </w:t>
      </w:r>
      <w:r w:rsidRPr="00AA61FF">
        <w:rPr>
          <w:rFonts w:ascii="Georgia" w:hAnsi="Georgia"/>
          <w:b/>
          <w:bCs/>
        </w:rPr>
        <w:t>Flows and Aura components</w:t>
      </w:r>
      <w:r w:rsidRPr="00AA61FF">
        <w:rPr>
          <w:rFonts w:ascii="Georgia" w:hAnsi="Georgia"/>
        </w:rPr>
        <w:t> to handle </w:t>
      </w:r>
      <w:r w:rsidRPr="00AA61FF">
        <w:rPr>
          <w:rFonts w:ascii="Georgia" w:hAnsi="Georgia"/>
          <w:b/>
          <w:bCs/>
        </w:rPr>
        <w:t>parent-child relationship logic</w:t>
      </w:r>
      <w:r w:rsidRPr="00AA61FF">
        <w:rPr>
          <w:rFonts w:ascii="Georgia" w:hAnsi="Georgia"/>
        </w:rPr>
        <w:t> for quotes and line items within forms.</w:t>
      </w:r>
    </w:p>
    <w:p w:rsidR="00AA61FF" w:rsidRPr="00AA61FF" w:rsidRDefault="00AA61FF" w:rsidP="00AA61FF">
      <w:pPr>
        <w:numPr>
          <w:ilvl w:val="0"/>
          <w:numId w:val="1"/>
        </w:numPr>
        <w:rPr>
          <w:rFonts w:ascii="Georgia" w:hAnsi="Georgia"/>
        </w:rPr>
      </w:pPr>
      <w:r w:rsidRPr="00AA61FF">
        <w:rPr>
          <w:rFonts w:ascii="Georgia" w:hAnsi="Georgia"/>
          <w:b/>
          <w:bCs/>
        </w:rPr>
        <w:lastRenderedPageBreak/>
        <w:t>Professional Document Handling:</w:t>
      </w:r>
      <w:r w:rsidRPr="00AA61FF">
        <w:rPr>
          <w:rFonts w:ascii="Georgia" w:hAnsi="Georgia"/>
        </w:rPr>
        <w:t> Used </w:t>
      </w:r>
      <w:r w:rsidRPr="00AA61FF">
        <w:rPr>
          <w:rFonts w:ascii="Georgia" w:hAnsi="Georgia"/>
          <w:b/>
          <w:bCs/>
        </w:rPr>
        <w:t>Visualforce for PDF generation</w:t>
      </w:r>
      <w:r w:rsidRPr="00AA61FF">
        <w:rPr>
          <w:rFonts w:ascii="Georgia" w:hAnsi="Georgia"/>
        </w:rPr>
        <w:t> and </w:t>
      </w:r>
      <w:r w:rsidRPr="00AA61FF">
        <w:rPr>
          <w:rFonts w:ascii="Georgia" w:hAnsi="Georgia"/>
          <w:b/>
          <w:bCs/>
        </w:rPr>
        <w:t>REST callouts</w:t>
      </w:r>
      <w:r w:rsidRPr="00AA61FF">
        <w:rPr>
          <w:rFonts w:ascii="Georgia" w:hAnsi="Georgia"/>
        </w:rPr>
        <w:t> to automatically send documents to external systems/partners.</w:t>
      </w:r>
    </w:p>
    <w:p w:rsidR="00AA61FF" w:rsidRPr="00AA61FF" w:rsidRDefault="00AA61FF" w:rsidP="00AA61FF">
      <w:pPr>
        <w:numPr>
          <w:ilvl w:val="0"/>
          <w:numId w:val="1"/>
        </w:numPr>
        <w:rPr>
          <w:rFonts w:ascii="Georgia" w:hAnsi="Georgia"/>
        </w:rPr>
      </w:pPr>
      <w:r w:rsidRPr="00AA61FF">
        <w:rPr>
          <w:rFonts w:ascii="Georgia" w:hAnsi="Georgia"/>
          <w:b/>
          <w:bCs/>
        </w:rPr>
        <w:t>Business Impact:</w:t>
      </w:r>
      <w:r w:rsidRPr="00AA61FF">
        <w:rPr>
          <w:rFonts w:ascii="Georgia" w:hAnsi="Georgia"/>
        </w:rPr>
        <w:t> </w:t>
      </w:r>
      <w:r w:rsidRPr="00AA61FF">
        <w:rPr>
          <w:rFonts w:ascii="Georgia" w:hAnsi="Georgia"/>
          <w:b/>
          <w:bCs/>
        </w:rPr>
        <w:t>Simplified quote creation for partners</w:t>
      </w:r>
      <w:r w:rsidRPr="00AA61FF">
        <w:rPr>
          <w:rFonts w:ascii="Georgia" w:hAnsi="Georgia"/>
        </w:rPr>
        <w:t>, streamlined internal support workflows, and established a professional digital front door for the business.</w:t>
      </w:r>
    </w:p>
    <w:p w:rsidR="00AA61FF" w:rsidRPr="00105594" w:rsidRDefault="00AA61FF" w:rsidP="00AA61FF">
      <w:pPr>
        <w:rPr>
          <w:rFonts w:ascii="Georgia" w:hAnsi="Georgia"/>
        </w:rPr>
      </w:pPr>
    </w:p>
    <w:p w:rsidR="00AA61FF" w:rsidRPr="00105594" w:rsidRDefault="00AA61FF" w:rsidP="00AA61FF">
      <w:pPr>
        <w:pStyle w:val="Heading1"/>
        <w:rPr>
          <w:rFonts w:ascii="Georgia" w:hAnsi="Georgia"/>
        </w:rPr>
      </w:pPr>
      <w:r w:rsidRPr="00105594">
        <w:rPr>
          <w:rFonts w:ascii="Georgia" w:hAnsi="Georgia"/>
        </w:rPr>
        <w:t>Use Cases</w:t>
      </w:r>
    </w:p>
    <w:p w:rsidR="00AA61FF" w:rsidRPr="00105594" w:rsidRDefault="00AA61FF" w:rsidP="00AA61FF">
      <w:pPr>
        <w:rPr>
          <w:rFonts w:ascii="Georgia" w:hAnsi="Georgia"/>
          <w:b/>
          <w:bCs/>
        </w:rPr>
      </w:pPr>
    </w:p>
    <w:p w:rsidR="00AA61FF" w:rsidRPr="00105594" w:rsidRDefault="00AA61FF" w:rsidP="00AA61FF">
      <w:pPr>
        <w:pStyle w:val="Heading2"/>
        <w:rPr>
          <w:rFonts w:ascii="Georgia" w:hAnsi="Georgia"/>
        </w:rPr>
      </w:pPr>
      <w:r w:rsidRPr="00105594">
        <w:rPr>
          <w:rFonts w:ascii="Georgia" w:hAnsi="Georgia"/>
        </w:rPr>
        <w:t xml:space="preserve">Use Case </w:t>
      </w:r>
      <w:r w:rsidRPr="00105594">
        <w:rPr>
          <w:rFonts w:ascii="Georgia" w:hAnsi="Georgia"/>
        </w:rPr>
        <w:t>01</w:t>
      </w:r>
      <w:r w:rsidRPr="00105594">
        <w:rPr>
          <w:rFonts w:ascii="Georgia" w:hAnsi="Georgia"/>
        </w:rPr>
        <w:t>: Guest User Creates Order via Experience Cloud</w:t>
      </w:r>
    </w:p>
    <w:tbl>
      <w:tblPr>
        <w:tblStyle w:val="TableGrid"/>
        <w:tblW w:w="0" w:type="auto"/>
        <w:tblLook w:val="04A0" w:firstRow="1" w:lastRow="0" w:firstColumn="1" w:lastColumn="0" w:noHBand="0" w:noVBand="1"/>
      </w:tblPr>
      <w:tblGrid>
        <w:gridCol w:w="1723"/>
        <w:gridCol w:w="7293"/>
      </w:tblGrid>
      <w:tr w:rsidR="00AA61FF" w:rsidRPr="00AA61FF" w:rsidTr="00AA61FF">
        <w:tc>
          <w:tcPr>
            <w:tcW w:w="0" w:type="auto"/>
            <w:hideMark/>
          </w:tcPr>
          <w:p w:rsidR="00AA61FF" w:rsidRPr="00AA61FF" w:rsidRDefault="00AA61FF" w:rsidP="00AA61FF">
            <w:pPr>
              <w:spacing w:after="160" w:line="259" w:lineRule="auto"/>
              <w:rPr>
                <w:rFonts w:ascii="Georgia" w:hAnsi="Georgia"/>
                <w:b/>
                <w:bCs/>
              </w:rPr>
            </w:pPr>
            <w:r w:rsidRPr="00AA61FF">
              <w:rPr>
                <w:rFonts w:ascii="Georgia" w:hAnsi="Georgia"/>
                <w:b/>
                <w:bCs/>
              </w:rPr>
              <w:t>Element</w:t>
            </w:r>
          </w:p>
        </w:tc>
        <w:tc>
          <w:tcPr>
            <w:tcW w:w="0" w:type="auto"/>
            <w:hideMark/>
          </w:tcPr>
          <w:p w:rsidR="00AA61FF" w:rsidRPr="00AA61FF" w:rsidRDefault="00AA61FF" w:rsidP="00AA61FF">
            <w:pPr>
              <w:spacing w:after="160" w:line="259" w:lineRule="auto"/>
              <w:rPr>
                <w:rFonts w:ascii="Georgia" w:hAnsi="Georgia"/>
                <w:b/>
                <w:bCs/>
              </w:rPr>
            </w:pPr>
            <w:r w:rsidRPr="00AA61FF">
              <w:rPr>
                <w:rFonts w:ascii="Georgia" w:hAnsi="Georgia"/>
                <w:b/>
                <w:bCs/>
              </w:rPr>
              <w:t>Details</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Use Case ID</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UC-</w:t>
            </w:r>
            <w:r w:rsidRPr="00105594">
              <w:rPr>
                <w:rFonts w:ascii="Georgia" w:hAnsi="Georgia"/>
              </w:rPr>
              <w:t>01</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Use Case Name</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Guest User Creates Order via Experience Cloud</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Project</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Specialist Engineering &amp; Contracting Company – Riyadh</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Actors</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Partner / Guest User</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Preconditions</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Experience Cloud community enabled; Guest user permissions configured</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Trigger</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Guest user opens the community portal</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Basic Flow</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1. Guest user fills the order request form</w:t>
            </w:r>
            <w:r w:rsidRPr="00AA61FF">
              <w:rPr>
                <w:rFonts w:ascii="Georgia" w:hAnsi="Georgia"/>
              </w:rPr>
              <w:br/>
              <w:t>2. Aura component validates mandatory fields</w:t>
            </w:r>
            <w:r w:rsidRPr="00AA61FF">
              <w:rPr>
                <w:rFonts w:ascii="Georgia" w:hAnsi="Georgia"/>
              </w:rPr>
              <w:br/>
              <w:t>3. Order record is created in Salesforce</w:t>
            </w:r>
            <w:r w:rsidRPr="00AA61FF">
              <w:rPr>
                <w:rFonts w:ascii="Georgia" w:hAnsi="Georgia"/>
              </w:rPr>
              <w:br/>
              <w:t>4. Email notification sent to internal sales/operations team</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Alternate Flow</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 xml:space="preserve">Guest user lacks required permission </w:t>
            </w:r>
            <w:r w:rsidRPr="00AA61FF">
              <w:rPr>
                <w:rFonts w:ascii="Times New Roman" w:hAnsi="Times New Roman" w:cs="Times New Roman"/>
              </w:rPr>
              <w:t>→</w:t>
            </w:r>
            <w:r w:rsidRPr="00AA61FF">
              <w:rPr>
                <w:rFonts w:ascii="Georgia" w:hAnsi="Georgia"/>
              </w:rPr>
              <w:t xml:space="preserve"> Error message displayed</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Postconditions</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Order is successfully created and available for internal processing</w:t>
            </w:r>
          </w:p>
        </w:tc>
      </w:tr>
    </w:tbl>
    <w:p w:rsidR="00AA61FF" w:rsidRPr="00AA61FF" w:rsidRDefault="00AA61FF" w:rsidP="00AA61FF">
      <w:pPr>
        <w:rPr>
          <w:rFonts w:ascii="Georgia" w:hAnsi="Georgia"/>
        </w:rPr>
      </w:pPr>
      <w:r w:rsidRPr="00AA61FF">
        <w:rPr>
          <w:rFonts w:ascii="Georgia" w:hAnsi="Georgia"/>
        </w:rPr>
        <w:pict>
          <v:rect id="_x0000_i1133" style="width:0;height:1.5pt" o:hralign="center" o:hrstd="t" o:hr="t" fillcolor="#a0a0a0" stroked="f"/>
        </w:pict>
      </w:r>
    </w:p>
    <w:p w:rsidR="00AA61FF" w:rsidRPr="00105594" w:rsidRDefault="00AA61FF" w:rsidP="00AA61FF">
      <w:pPr>
        <w:pStyle w:val="Heading2"/>
        <w:rPr>
          <w:rFonts w:ascii="Georgia" w:hAnsi="Georgia"/>
        </w:rPr>
      </w:pPr>
      <w:r w:rsidRPr="00105594">
        <w:rPr>
          <w:rFonts w:ascii="Georgia" w:hAnsi="Georgia"/>
        </w:rPr>
        <w:t xml:space="preserve">Use Case </w:t>
      </w:r>
      <w:r w:rsidRPr="00105594">
        <w:rPr>
          <w:rFonts w:ascii="Georgia" w:hAnsi="Georgia"/>
        </w:rPr>
        <w:t>02</w:t>
      </w:r>
      <w:r w:rsidRPr="00105594">
        <w:rPr>
          <w:rFonts w:ascii="Georgia" w:hAnsi="Georgia"/>
        </w:rPr>
        <w:t>: Create Quote with Line Items (Community Flow)</w:t>
      </w:r>
    </w:p>
    <w:tbl>
      <w:tblPr>
        <w:tblStyle w:val="TableGrid"/>
        <w:tblW w:w="0" w:type="auto"/>
        <w:tblLook w:val="04A0" w:firstRow="1" w:lastRow="0" w:firstColumn="1" w:lastColumn="0" w:noHBand="0" w:noVBand="1"/>
      </w:tblPr>
      <w:tblGrid>
        <w:gridCol w:w="1724"/>
        <w:gridCol w:w="5784"/>
      </w:tblGrid>
      <w:tr w:rsidR="00AA61FF" w:rsidRPr="00AA61FF" w:rsidTr="00AA61FF">
        <w:tc>
          <w:tcPr>
            <w:tcW w:w="0" w:type="auto"/>
            <w:hideMark/>
          </w:tcPr>
          <w:p w:rsidR="00AA61FF" w:rsidRPr="00AA61FF" w:rsidRDefault="00AA61FF" w:rsidP="00AA61FF">
            <w:pPr>
              <w:spacing w:after="160" w:line="259" w:lineRule="auto"/>
              <w:rPr>
                <w:rFonts w:ascii="Georgia" w:hAnsi="Georgia"/>
                <w:b/>
                <w:bCs/>
              </w:rPr>
            </w:pPr>
            <w:r w:rsidRPr="00AA61FF">
              <w:rPr>
                <w:rFonts w:ascii="Georgia" w:hAnsi="Georgia"/>
                <w:b/>
                <w:bCs/>
              </w:rPr>
              <w:t>Element</w:t>
            </w:r>
          </w:p>
        </w:tc>
        <w:tc>
          <w:tcPr>
            <w:tcW w:w="0" w:type="auto"/>
            <w:hideMark/>
          </w:tcPr>
          <w:p w:rsidR="00AA61FF" w:rsidRPr="00AA61FF" w:rsidRDefault="00AA61FF" w:rsidP="00AA61FF">
            <w:pPr>
              <w:spacing w:after="160" w:line="259" w:lineRule="auto"/>
              <w:rPr>
                <w:rFonts w:ascii="Georgia" w:hAnsi="Georgia"/>
                <w:b/>
                <w:bCs/>
              </w:rPr>
            </w:pPr>
            <w:r w:rsidRPr="00AA61FF">
              <w:rPr>
                <w:rFonts w:ascii="Georgia" w:hAnsi="Georgia"/>
                <w:b/>
                <w:bCs/>
              </w:rPr>
              <w:t>Details</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Use Case ID</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UC-</w:t>
            </w:r>
            <w:r w:rsidRPr="00105594">
              <w:rPr>
                <w:rFonts w:ascii="Georgia" w:hAnsi="Georgia"/>
              </w:rPr>
              <w:t>02</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Use Case Name</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Create Quote with Line Items (Community Flow)</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Project</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Specialist Engineering &amp; Contracting Company – Riyadh</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Actors</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Guest User, Sales Engineer</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Preconditions</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Quote creation and product access enabled in community</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Trigger</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 xml:space="preserve">User selects </w:t>
            </w:r>
            <w:r w:rsidRPr="00AA61FF">
              <w:rPr>
                <w:rFonts w:ascii="Georgia" w:hAnsi="Georgia"/>
                <w:b/>
                <w:bCs/>
              </w:rPr>
              <w:t>“Generate Quote”</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lastRenderedPageBreak/>
              <w:t>Basic Flow</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 xml:space="preserve">1. LWC/Aura component loads </w:t>
            </w:r>
            <w:proofErr w:type="gramStart"/>
            <w:r w:rsidRPr="00AA61FF">
              <w:rPr>
                <w:rFonts w:ascii="Georgia" w:hAnsi="Georgia"/>
              </w:rPr>
              <w:t>line item</w:t>
            </w:r>
            <w:proofErr w:type="gramEnd"/>
            <w:r w:rsidRPr="00AA61FF">
              <w:rPr>
                <w:rFonts w:ascii="Georgia" w:hAnsi="Georgia"/>
              </w:rPr>
              <w:t xml:space="preserve"> table</w:t>
            </w:r>
            <w:r w:rsidRPr="00AA61FF">
              <w:rPr>
                <w:rFonts w:ascii="Georgia" w:hAnsi="Georgia"/>
              </w:rPr>
              <w:br/>
              <w:t>2. User adds multiple products/services with quantities</w:t>
            </w:r>
            <w:r w:rsidRPr="00AA61FF">
              <w:rPr>
                <w:rFonts w:ascii="Georgia" w:hAnsi="Georgia"/>
              </w:rPr>
              <w:br/>
              <w:t>3. Apex calculates pricing and totals</w:t>
            </w:r>
            <w:r w:rsidRPr="00AA61FF">
              <w:rPr>
                <w:rFonts w:ascii="Georgia" w:hAnsi="Georgia"/>
              </w:rPr>
              <w:br/>
              <w:t xml:space="preserve">4. Quote saved with associated </w:t>
            </w:r>
            <w:proofErr w:type="gramStart"/>
            <w:r w:rsidRPr="00AA61FF">
              <w:rPr>
                <w:rFonts w:ascii="Georgia" w:hAnsi="Georgia"/>
              </w:rPr>
              <w:t>line item</w:t>
            </w:r>
            <w:proofErr w:type="gramEnd"/>
            <w:r w:rsidRPr="00AA61FF">
              <w:rPr>
                <w:rFonts w:ascii="Georgia" w:hAnsi="Georgia"/>
              </w:rPr>
              <w:t xml:space="preserve"> records</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Alternate Flow</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 xml:space="preserve">Quantity less than zero </w:t>
            </w:r>
            <w:r w:rsidRPr="00AA61FF">
              <w:rPr>
                <w:rFonts w:ascii="Times New Roman" w:hAnsi="Times New Roman" w:cs="Times New Roman"/>
              </w:rPr>
              <w:t>→</w:t>
            </w:r>
            <w:r w:rsidRPr="00AA61FF">
              <w:rPr>
                <w:rFonts w:ascii="Georgia" w:hAnsi="Georgia"/>
              </w:rPr>
              <w:t xml:space="preserve"> Validation error displayed</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Postconditions</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Quote created with accurate line items and pricing</w:t>
            </w:r>
          </w:p>
        </w:tc>
      </w:tr>
    </w:tbl>
    <w:p w:rsidR="00AA61FF" w:rsidRPr="00AA61FF" w:rsidRDefault="00AA61FF" w:rsidP="00AA61FF">
      <w:pPr>
        <w:rPr>
          <w:rFonts w:ascii="Georgia" w:hAnsi="Georgia"/>
        </w:rPr>
      </w:pPr>
    </w:p>
    <w:p w:rsidR="00AA61FF" w:rsidRPr="00105594" w:rsidRDefault="00AA61FF" w:rsidP="00AA61FF">
      <w:pPr>
        <w:pStyle w:val="Heading2"/>
        <w:rPr>
          <w:rFonts w:ascii="Georgia" w:hAnsi="Georgia"/>
        </w:rPr>
      </w:pPr>
      <w:r w:rsidRPr="00105594">
        <w:rPr>
          <w:rFonts w:ascii="Georgia" w:hAnsi="Georgia"/>
        </w:rPr>
        <w:t xml:space="preserve">Use Case </w:t>
      </w:r>
      <w:r w:rsidRPr="00105594">
        <w:rPr>
          <w:rFonts w:ascii="Georgia" w:hAnsi="Georgia"/>
        </w:rPr>
        <w:t>03</w:t>
      </w:r>
      <w:r w:rsidRPr="00105594">
        <w:rPr>
          <w:rFonts w:ascii="Georgia" w:hAnsi="Georgia"/>
        </w:rPr>
        <w:t>: Generate Branded PDF Quote</w:t>
      </w:r>
    </w:p>
    <w:tbl>
      <w:tblPr>
        <w:tblStyle w:val="TableGrid"/>
        <w:tblW w:w="0" w:type="auto"/>
        <w:tblLook w:val="04A0" w:firstRow="1" w:lastRow="0" w:firstColumn="1" w:lastColumn="0" w:noHBand="0" w:noVBand="1"/>
      </w:tblPr>
      <w:tblGrid>
        <w:gridCol w:w="1724"/>
        <w:gridCol w:w="5721"/>
      </w:tblGrid>
      <w:tr w:rsidR="00AA61FF" w:rsidRPr="00AA61FF" w:rsidTr="00AA61FF">
        <w:tc>
          <w:tcPr>
            <w:tcW w:w="0" w:type="auto"/>
            <w:hideMark/>
          </w:tcPr>
          <w:p w:rsidR="00AA61FF" w:rsidRPr="00AA61FF" w:rsidRDefault="00AA61FF" w:rsidP="00AA61FF">
            <w:pPr>
              <w:spacing w:after="160" w:line="259" w:lineRule="auto"/>
              <w:rPr>
                <w:rFonts w:ascii="Georgia" w:hAnsi="Georgia"/>
                <w:b/>
                <w:bCs/>
              </w:rPr>
            </w:pPr>
            <w:r w:rsidRPr="00AA61FF">
              <w:rPr>
                <w:rFonts w:ascii="Georgia" w:hAnsi="Georgia"/>
                <w:b/>
                <w:bCs/>
              </w:rPr>
              <w:t>Element</w:t>
            </w:r>
          </w:p>
        </w:tc>
        <w:tc>
          <w:tcPr>
            <w:tcW w:w="0" w:type="auto"/>
            <w:hideMark/>
          </w:tcPr>
          <w:p w:rsidR="00AA61FF" w:rsidRPr="00AA61FF" w:rsidRDefault="00AA61FF" w:rsidP="00AA61FF">
            <w:pPr>
              <w:spacing w:after="160" w:line="259" w:lineRule="auto"/>
              <w:rPr>
                <w:rFonts w:ascii="Georgia" w:hAnsi="Georgia"/>
                <w:b/>
                <w:bCs/>
              </w:rPr>
            </w:pPr>
            <w:r w:rsidRPr="00AA61FF">
              <w:rPr>
                <w:rFonts w:ascii="Georgia" w:hAnsi="Georgia"/>
                <w:b/>
                <w:bCs/>
              </w:rPr>
              <w:t>Details</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Use Case ID</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UC-</w:t>
            </w:r>
            <w:r w:rsidRPr="00105594">
              <w:rPr>
                <w:rFonts w:ascii="Georgia" w:hAnsi="Georgia"/>
              </w:rPr>
              <w:t>03</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Use Case Name</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Generate Branded PDF Quote</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Project</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Specialist Engineering &amp; Contracting Company – Riyadh</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Actors</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Internal User, System</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Preconditions</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Quote and line items exist</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Trigger</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 xml:space="preserve">Internal user clicks </w:t>
            </w:r>
            <w:r w:rsidRPr="00AA61FF">
              <w:rPr>
                <w:rFonts w:ascii="Georgia" w:hAnsi="Georgia"/>
                <w:b/>
                <w:bCs/>
              </w:rPr>
              <w:t>“Generate PDF”</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Basic Flow</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 xml:space="preserve">1. Visualforce page retrieves quote and </w:t>
            </w:r>
            <w:proofErr w:type="gramStart"/>
            <w:r w:rsidRPr="00AA61FF">
              <w:rPr>
                <w:rFonts w:ascii="Georgia" w:hAnsi="Georgia"/>
              </w:rPr>
              <w:t>line item</w:t>
            </w:r>
            <w:proofErr w:type="gramEnd"/>
            <w:r w:rsidRPr="00AA61FF">
              <w:rPr>
                <w:rFonts w:ascii="Georgia" w:hAnsi="Georgia"/>
              </w:rPr>
              <w:t xml:space="preserve"> data</w:t>
            </w:r>
            <w:r w:rsidRPr="00AA61FF">
              <w:rPr>
                <w:rFonts w:ascii="Georgia" w:hAnsi="Georgia"/>
              </w:rPr>
              <w:br/>
              <w:t>2. Apex renders Visualforce page into a branded PDF</w:t>
            </w:r>
            <w:r w:rsidRPr="00AA61FF">
              <w:rPr>
                <w:rFonts w:ascii="Georgia" w:hAnsi="Georgia"/>
              </w:rPr>
              <w:br/>
              <w:t>3. PDF file attached to the Quote record</w:t>
            </w:r>
            <w:r w:rsidRPr="00AA61FF">
              <w:rPr>
                <w:rFonts w:ascii="Georgia" w:hAnsi="Georgia"/>
              </w:rPr>
              <w:br/>
              <w:t>4. PDF sent to partner/client via email</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Alternate Flow</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 xml:space="preserve">PDF generation fails </w:t>
            </w:r>
            <w:r w:rsidRPr="00AA61FF">
              <w:rPr>
                <w:rFonts w:ascii="Times New Roman" w:hAnsi="Times New Roman" w:cs="Times New Roman"/>
              </w:rPr>
              <w:t>→</w:t>
            </w:r>
            <w:r w:rsidRPr="00AA61FF">
              <w:rPr>
                <w:rFonts w:ascii="Georgia" w:hAnsi="Georgia"/>
              </w:rPr>
              <w:t xml:space="preserve"> Error logged</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Postconditions</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Branded PDF quote generated and shared</w:t>
            </w:r>
          </w:p>
        </w:tc>
      </w:tr>
    </w:tbl>
    <w:p w:rsidR="00AA61FF" w:rsidRPr="00AA61FF" w:rsidRDefault="00AA61FF" w:rsidP="00AA61FF">
      <w:pPr>
        <w:rPr>
          <w:rFonts w:ascii="Georgia" w:hAnsi="Georgia"/>
        </w:rPr>
      </w:pPr>
    </w:p>
    <w:p w:rsidR="00AA61FF" w:rsidRPr="00105594" w:rsidRDefault="00AA61FF" w:rsidP="00AA61FF">
      <w:pPr>
        <w:pStyle w:val="Heading2"/>
        <w:rPr>
          <w:rFonts w:ascii="Georgia" w:hAnsi="Georgia"/>
        </w:rPr>
      </w:pPr>
      <w:r w:rsidRPr="00105594">
        <w:rPr>
          <w:rFonts w:ascii="Georgia" w:hAnsi="Georgia"/>
        </w:rPr>
        <w:t xml:space="preserve">Use Case </w:t>
      </w:r>
      <w:r w:rsidRPr="00105594">
        <w:rPr>
          <w:rFonts w:ascii="Georgia" w:hAnsi="Georgia"/>
        </w:rPr>
        <w:t>04</w:t>
      </w:r>
      <w:r w:rsidRPr="00105594">
        <w:rPr>
          <w:rFonts w:ascii="Georgia" w:hAnsi="Georgia"/>
        </w:rPr>
        <w:t>: REST Callout to External PDF Receiver</w:t>
      </w:r>
    </w:p>
    <w:tbl>
      <w:tblPr>
        <w:tblStyle w:val="TableGrid"/>
        <w:tblW w:w="0" w:type="auto"/>
        <w:tblLook w:val="04A0" w:firstRow="1" w:lastRow="0" w:firstColumn="1" w:lastColumn="0" w:noHBand="0" w:noVBand="1"/>
      </w:tblPr>
      <w:tblGrid>
        <w:gridCol w:w="1724"/>
        <w:gridCol w:w="6061"/>
      </w:tblGrid>
      <w:tr w:rsidR="00AA61FF" w:rsidRPr="00AA61FF" w:rsidTr="00AA61FF">
        <w:tc>
          <w:tcPr>
            <w:tcW w:w="0" w:type="auto"/>
            <w:hideMark/>
          </w:tcPr>
          <w:p w:rsidR="00AA61FF" w:rsidRPr="00AA61FF" w:rsidRDefault="00AA61FF" w:rsidP="00AA61FF">
            <w:pPr>
              <w:spacing w:after="160" w:line="259" w:lineRule="auto"/>
              <w:rPr>
                <w:rFonts w:ascii="Georgia" w:hAnsi="Georgia"/>
                <w:b/>
                <w:bCs/>
              </w:rPr>
            </w:pPr>
            <w:r w:rsidRPr="00AA61FF">
              <w:rPr>
                <w:rFonts w:ascii="Georgia" w:hAnsi="Georgia"/>
                <w:b/>
                <w:bCs/>
              </w:rPr>
              <w:t>Element</w:t>
            </w:r>
          </w:p>
        </w:tc>
        <w:tc>
          <w:tcPr>
            <w:tcW w:w="0" w:type="auto"/>
            <w:hideMark/>
          </w:tcPr>
          <w:p w:rsidR="00AA61FF" w:rsidRPr="00AA61FF" w:rsidRDefault="00AA61FF" w:rsidP="00AA61FF">
            <w:pPr>
              <w:spacing w:after="160" w:line="259" w:lineRule="auto"/>
              <w:rPr>
                <w:rFonts w:ascii="Georgia" w:hAnsi="Georgia"/>
                <w:b/>
                <w:bCs/>
              </w:rPr>
            </w:pPr>
            <w:r w:rsidRPr="00AA61FF">
              <w:rPr>
                <w:rFonts w:ascii="Georgia" w:hAnsi="Georgia"/>
                <w:b/>
                <w:bCs/>
              </w:rPr>
              <w:t>Details</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Use Case ID</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UC-</w:t>
            </w:r>
            <w:r w:rsidRPr="00105594">
              <w:rPr>
                <w:rFonts w:ascii="Georgia" w:hAnsi="Georgia"/>
              </w:rPr>
              <w:t>04</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Use Case Name</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REST Callout to External PDF Receiver</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Project</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Specialist Engineering &amp; Contracting Company – Riyadh</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Actors</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System (Apex)</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Preconditions</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PDF file generated; External endpoint configured</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Trigger</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User confirms PDF submission</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Basic Flow</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1. System encodes PDF file in Base64 format</w:t>
            </w:r>
            <w:r w:rsidRPr="00AA61FF">
              <w:rPr>
                <w:rFonts w:ascii="Georgia" w:hAnsi="Georgia"/>
              </w:rPr>
              <w:br/>
              <w:t>2. Apex performs REST callout to external document system</w:t>
            </w:r>
            <w:r w:rsidRPr="00AA61FF">
              <w:rPr>
                <w:rFonts w:ascii="Georgia" w:hAnsi="Georgia"/>
              </w:rPr>
              <w:br/>
              <w:t>3. System logs success or failure response</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Alternate Flow</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 xml:space="preserve">500 server error </w:t>
            </w:r>
            <w:r w:rsidRPr="00AA61FF">
              <w:rPr>
                <w:rFonts w:ascii="Times New Roman" w:hAnsi="Times New Roman" w:cs="Times New Roman"/>
              </w:rPr>
              <w:t>→</w:t>
            </w:r>
            <w:r w:rsidRPr="00AA61FF">
              <w:rPr>
                <w:rFonts w:ascii="Georgia" w:hAnsi="Georgia"/>
              </w:rPr>
              <w:t xml:space="preserve"> Retry logic executed</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lastRenderedPageBreak/>
              <w:t>Postconditions</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PDF successfully transmitted or queued for retry</w:t>
            </w:r>
          </w:p>
        </w:tc>
      </w:tr>
    </w:tbl>
    <w:p w:rsidR="00AA61FF" w:rsidRPr="00AA61FF" w:rsidRDefault="00AA61FF" w:rsidP="00AA61FF">
      <w:pPr>
        <w:rPr>
          <w:rFonts w:ascii="Georgia" w:hAnsi="Georgia"/>
        </w:rPr>
      </w:pPr>
    </w:p>
    <w:p w:rsidR="00AA61FF" w:rsidRPr="00105594" w:rsidRDefault="00AA61FF" w:rsidP="00AA61FF">
      <w:pPr>
        <w:pStyle w:val="Heading2"/>
        <w:rPr>
          <w:rFonts w:ascii="Georgia" w:hAnsi="Georgia"/>
        </w:rPr>
      </w:pPr>
      <w:r w:rsidRPr="00105594">
        <w:rPr>
          <w:rFonts w:ascii="Georgia" w:hAnsi="Georgia"/>
        </w:rPr>
        <w:t xml:space="preserve">Use Case </w:t>
      </w:r>
      <w:r w:rsidRPr="00105594">
        <w:rPr>
          <w:rFonts w:ascii="Georgia" w:hAnsi="Georgia"/>
        </w:rPr>
        <w:t>05</w:t>
      </w:r>
      <w:r w:rsidRPr="00105594">
        <w:rPr>
          <w:rFonts w:ascii="Georgia" w:hAnsi="Georgia"/>
        </w:rPr>
        <w:t>: Case Management for Partner Requests</w:t>
      </w:r>
    </w:p>
    <w:tbl>
      <w:tblPr>
        <w:tblStyle w:val="TableGrid"/>
        <w:tblW w:w="0" w:type="auto"/>
        <w:tblLook w:val="04A0" w:firstRow="1" w:lastRow="0" w:firstColumn="1" w:lastColumn="0" w:noHBand="0" w:noVBand="1"/>
      </w:tblPr>
      <w:tblGrid>
        <w:gridCol w:w="1724"/>
        <w:gridCol w:w="6008"/>
      </w:tblGrid>
      <w:tr w:rsidR="00AA61FF" w:rsidRPr="00AA61FF" w:rsidTr="00AA61FF">
        <w:tc>
          <w:tcPr>
            <w:tcW w:w="0" w:type="auto"/>
            <w:hideMark/>
          </w:tcPr>
          <w:p w:rsidR="00AA61FF" w:rsidRPr="00AA61FF" w:rsidRDefault="00AA61FF" w:rsidP="00AA61FF">
            <w:pPr>
              <w:spacing w:after="160" w:line="259" w:lineRule="auto"/>
              <w:rPr>
                <w:rFonts w:ascii="Georgia" w:hAnsi="Georgia"/>
                <w:b/>
                <w:bCs/>
              </w:rPr>
            </w:pPr>
            <w:r w:rsidRPr="00AA61FF">
              <w:rPr>
                <w:rFonts w:ascii="Georgia" w:hAnsi="Georgia"/>
                <w:b/>
                <w:bCs/>
              </w:rPr>
              <w:t>Element</w:t>
            </w:r>
          </w:p>
        </w:tc>
        <w:tc>
          <w:tcPr>
            <w:tcW w:w="0" w:type="auto"/>
            <w:hideMark/>
          </w:tcPr>
          <w:p w:rsidR="00AA61FF" w:rsidRPr="00AA61FF" w:rsidRDefault="00AA61FF" w:rsidP="00AA61FF">
            <w:pPr>
              <w:spacing w:after="160" w:line="259" w:lineRule="auto"/>
              <w:rPr>
                <w:rFonts w:ascii="Georgia" w:hAnsi="Georgia"/>
                <w:b/>
                <w:bCs/>
              </w:rPr>
            </w:pPr>
            <w:r w:rsidRPr="00AA61FF">
              <w:rPr>
                <w:rFonts w:ascii="Georgia" w:hAnsi="Georgia"/>
                <w:b/>
                <w:bCs/>
              </w:rPr>
              <w:t>Details</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Use Case ID</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UC-</w:t>
            </w:r>
            <w:r w:rsidRPr="00105594">
              <w:rPr>
                <w:rFonts w:ascii="Georgia" w:hAnsi="Georgia"/>
              </w:rPr>
              <w:t>05</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Use Case Name</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Case Management for Partner Requests</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Project</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Specialist Engineering &amp; Contracting Company – Riyadh</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Actors</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Partner, Internal Support</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Preconditions</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Partner case submission enabled in community</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Trigger</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Partner submits an issue through the community portal</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Basic Flow</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1. Case created in Service Cloud</w:t>
            </w:r>
            <w:r w:rsidRPr="00AA61FF">
              <w:rPr>
                <w:rFonts w:ascii="Georgia" w:hAnsi="Georgia"/>
              </w:rPr>
              <w:br/>
              <w:t>2. Case automatically assigned to internal support queue</w:t>
            </w:r>
            <w:r w:rsidRPr="00AA61FF">
              <w:rPr>
                <w:rFonts w:ascii="Georgia" w:hAnsi="Georgia"/>
              </w:rPr>
              <w:br/>
              <w:t>3. Engineer updates case via LWC interface</w:t>
            </w:r>
            <w:r w:rsidRPr="00AA61FF">
              <w:rPr>
                <w:rFonts w:ascii="Georgia" w:hAnsi="Georgia"/>
              </w:rPr>
              <w:br/>
              <w:t>4. Partner receives email status updates</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Alternate Flow</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 xml:space="preserve">Incomplete submission </w:t>
            </w:r>
            <w:r w:rsidRPr="00AA61FF">
              <w:rPr>
                <w:rFonts w:ascii="Times New Roman" w:hAnsi="Times New Roman" w:cs="Times New Roman"/>
              </w:rPr>
              <w:t>→</w:t>
            </w:r>
            <w:r w:rsidRPr="00AA61FF">
              <w:rPr>
                <w:rFonts w:ascii="Georgia" w:hAnsi="Georgia"/>
              </w:rPr>
              <w:t xml:space="preserve"> Error message shown</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Postconditions</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Partner request tracked and managed through case lifecycle</w:t>
            </w:r>
          </w:p>
        </w:tc>
      </w:tr>
    </w:tbl>
    <w:p w:rsidR="00AA61FF" w:rsidRPr="00AA61FF" w:rsidRDefault="00AA61FF" w:rsidP="00AA61FF">
      <w:pPr>
        <w:rPr>
          <w:rFonts w:ascii="Georgia" w:hAnsi="Georgia"/>
        </w:rPr>
      </w:pPr>
      <w:r w:rsidRPr="00AA61FF">
        <w:rPr>
          <w:rFonts w:ascii="Georgia" w:hAnsi="Georgia"/>
        </w:rPr>
        <w:pict>
          <v:rect id="_x0000_i1137" style="width:0;height:1.5pt" o:hralign="center" o:hrstd="t" o:hr="t" fillcolor="#a0a0a0" stroked="f"/>
        </w:pict>
      </w:r>
    </w:p>
    <w:p w:rsidR="00AA61FF" w:rsidRPr="00105594" w:rsidRDefault="00AA61FF" w:rsidP="00AA61FF">
      <w:pPr>
        <w:pStyle w:val="Heading2"/>
        <w:rPr>
          <w:rFonts w:ascii="Georgia" w:hAnsi="Georgia"/>
        </w:rPr>
      </w:pPr>
      <w:r w:rsidRPr="00105594">
        <w:rPr>
          <w:rFonts w:ascii="Georgia" w:hAnsi="Georgia"/>
        </w:rPr>
        <w:t xml:space="preserve">Use Case </w:t>
      </w:r>
      <w:r w:rsidRPr="00105594">
        <w:rPr>
          <w:rFonts w:ascii="Georgia" w:hAnsi="Georgia"/>
        </w:rPr>
        <w:t>06</w:t>
      </w:r>
      <w:r w:rsidRPr="00105594">
        <w:rPr>
          <w:rFonts w:ascii="Georgia" w:hAnsi="Georgia"/>
        </w:rPr>
        <w:t xml:space="preserve">: </w:t>
      </w:r>
      <w:proofErr w:type="gramStart"/>
      <w:r w:rsidRPr="00105594">
        <w:rPr>
          <w:rFonts w:ascii="Georgia" w:hAnsi="Georgia"/>
        </w:rPr>
        <w:t>Line Item</w:t>
      </w:r>
      <w:proofErr w:type="gramEnd"/>
      <w:r w:rsidRPr="00105594">
        <w:rPr>
          <w:rFonts w:ascii="Georgia" w:hAnsi="Georgia"/>
        </w:rPr>
        <w:t xml:space="preserve"> Logic Adjustment</w:t>
      </w:r>
    </w:p>
    <w:tbl>
      <w:tblPr>
        <w:tblStyle w:val="TableGrid"/>
        <w:tblW w:w="0" w:type="auto"/>
        <w:tblLook w:val="04A0" w:firstRow="1" w:lastRow="0" w:firstColumn="1" w:lastColumn="0" w:noHBand="0" w:noVBand="1"/>
      </w:tblPr>
      <w:tblGrid>
        <w:gridCol w:w="1724"/>
        <w:gridCol w:w="5721"/>
      </w:tblGrid>
      <w:tr w:rsidR="00AA61FF" w:rsidRPr="00AA61FF" w:rsidTr="00AA61FF">
        <w:tc>
          <w:tcPr>
            <w:tcW w:w="0" w:type="auto"/>
            <w:hideMark/>
          </w:tcPr>
          <w:p w:rsidR="00AA61FF" w:rsidRPr="00AA61FF" w:rsidRDefault="00AA61FF" w:rsidP="00AA61FF">
            <w:pPr>
              <w:spacing w:after="160" w:line="259" w:lineRule="auto"/>
              <w:rPr>
                <w:rFonts w:ascii="Georgia" w:hAnsi="Georgia"/>
                <w:b/>
                <w:bCs/>
              </w:rPr>
            </w:pPr>
            <w:r w:rsidRPr="00AA61FF">
              <w:rPr>
                <w:rFonts w:ascii="Georgia" w:hAnsi="Georgia"/>
                <w:b/>
                <w:bCs/>
              </w:rPr>
              <w:t>Element</w:t>
            </w:r>
          </w:p>
        </w:tc>
        <w:tc>
          <w:tcPr>
            <w:tcW w:w="0" w:type="auto"/>
            <w:hideMark/>
          </w:tcPr>
          <w:p w:rsidR="00AA61FF" w:rsidRPr="00AA61FF" w:rsidRDefault="00AA61FF" w:rsidP="00AA61FF">
            <w:pPr>
              <w:spacing w:after="160" w:line="259" w:lineRule="auto"/>
              <w:rPr>
                <w:rFonts w:ascii="Georgia" w:hAnsi="Georgia"/>
                <w:b/>
                <w:bCs/>
              </w:rPr>
            </w:pPr>
            <w:r w:rsidRPr="00AA61FF">
              <w:rPr>
                <w:rFonts w:ascii="Georgia" w:hAnsi="Georgia"/>
                <w:b/>
                <w:bCs/>
              </w:rPr>
              <w:t>Details</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Use Case ID</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UC-</w:t>
            </w:r>
            <w:r w:rsidRPr="00105594">
              <w:rPr>
                <w:rFonts w:ascii="Georgia" w:hAnsi="Georgia"/>
              </w:rPr>
              <w:t>06</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Use Case Name</w:t>
            </w:r>
          </w:p>
        </w:tc>
        <w:tc>
          <w:tcPr>
            <w:tcW w:w="0" w:type="auto"/>
            <w:hideMark/>
          </w:tcPr>
          <w:p w:rsidR="00AA61FF" w:rsidRPr="00AA61FF" w:rsidRDefault="00AA61FF" w:rsidP="00AA61FF">
            <w:pPr>
              <w:spacing w:after="160" w:line="259" w:lineRule="auto"/>
              <w:rPr>
                <w:rFonts w:ascii="Georgia" w:hAnsi="Georgia"/>
              </w:rPr>
            </w:pPr>
            <w:proofErr w:type="gramStart"/>
            <w:r w:rsidRPr="00AA61FF">
              <w:rPr>
                <w:rFonts w:ascii="Georgia" w:hAnsi="Georgia"/>
              </w:rPr>
              <w:t>Line Item</w:t>
            </w:r>
            <w:proofErr w:type="gramEnd"/>
            <w:r w:rsidRPr="00AA61FF">
              <w:rPr>
                <w:rFonts w:ascii="Georgia" w:hAnsi="Georgia"/>
              </w:rPr>
              <w:t xml:space="preserve"> Logic Adjustment</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Project</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Specialist Engineering &amp; Contracting Company – Riyadh</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Actors</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Developer, Sales Engineer</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Preconditions</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Existing pricing and calculation logic in place</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Trigger</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Client requests pricing or calculation logic change</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Basic Flow</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1. Developer updates Apex pricing logic</w:t>
            </w:r>
            <w:r w:rsidRPr="00AA61FF">
              <w:rPr>
                <w:rFonts w:ascii="Georgia" w:hAnsi="Georgia"/>
              </w:rPr>
              <w:br/>
              <w:t>2. Community form dynamically recalculates totals</w:t>
            </w:r>
            <w:r w:rsidRPr="00AA61FF">
              <w:rPr>
                <w:rFonts w:ascii="Georgia" w:hAnsi="Georgia"/>
              </w:rPr>
              <w:br/>
              <w:t>3. Sales Engineer validates updated calculations</w:t>
            </w:r>
            <w:r w:rsidRPr="00AA61FF">
              <w:rPr>
                <w:rFonts w:ascii="Georgia" w:hAnsi="Georgia"/>
              </w:rPr>
              <w:br/>
              <w:t>4. Updated quote is saved</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Alternate Flow</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 xml:space="preserve">Validation failure </w:t>
            </w:r>
            <w:r w:rsidRPr="00AA61FF">
              <w:rPr>
                <w:rFonts w:ascii="Times New Roman" w:hAnsi="Times New Roman" w:cs="Times New Roman"/>
              </w:rPr>
              <w:t>→</w:t>
            </w:r>
            <w:r w:rsidRPr="00AA61FF">
              <w:rPr>
                <w:rFonts w:ascii="Georgia" w:hAnsi="Georgia"/>
              </w:rPr>
              <w:t xml:space="preserve"> Changes rolled back</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Postconditions</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Updated pricing logic applied successfully</w:t>
            </w:r>
          </w:p>
        </w:tc>
      </w:tr>
    </w:tbl>
    <w:p w:rsidR="00AA61FF" w:rsidRPr="00105594" w:rsidRDefault="00AA61FF" w:rsidP="00AA61FF">
      <w:pPr>
        <w:rPr>
          <w:rFonts w:ascii="Georgia" w:hAnsi="Georgia"/>
        </w:rPr>
      </w:pPr>
    </w:p>
    <w:p w:rsidR="00AA61FF" w:rsidRPr="00105594" w:rsidRDefault="00AA61FF" w:rsidP="00AA61FF">
      <w:pPr>
        <w:rPr>
          <w:rFonts w:ascii="Georgia" w:hAnsi="Georgia"/>
        </w:rPr>
      </w:pPr>
      <w:r w:rsidRPr="00105594">
        <w:rPr>
          <w:rFonts w:ascii="Georgia" w:hAnsi="Georgia"/>
        </w:rPr>
        <w:br w:type="page"/>
      </w:r>
    </w:p>
    <w:p w:rsidR="00AA61FF" w:rsidRPr="00105594" w:rsidRDefault="00AA61FF" w:rsidP="00AA61FF">
      <w:pPr>
        <w:pStyle w:val="Heading2"/>
        <w:rPr>
          <w:rFonts w:ascii="Georgia" w:hAnsi="Georgia"/>
        </w:rPr>
      </w:pPr>
      <w:r w:rsidRPr="00105594">
        <w:rPr>
          <w:rFonts w:ascii="Georgia" w:hAnsi="Georgia"/>
        </w:rPr>
        <w:lastRenderedPageBreak/>
        <w:t xml:space="preserve">Use Case </w:t>
      </w:r>
      <w:r w:rsidRPr="00105594">
        <w:rPr>
          <w:rFonts w:ascii="Georgia" w:hAnsi="Georgia"/>
        </w:rPr>
        <w:t>07</w:t>
      </w:r>
      <w:r w:rsidRPr="00105594">
        <w:rPr>
          <w:rFonts w:ascii="Georgia" w:hAnsi="Georgia"/>
        </w:rPr>
        <w:t>: Community Analytics for Usage Tracking</w:t>
      </w:r>
    </w:p>
    <w:tbl>
      <w:tblPr>
        <w:tblStyle w:val="TableGrid"/>
        <w:tblW w:w="0" w:type="auto"/>
        <w:tblLook w:val="04A0" w:firstRow="1" w:lastRow="0" w:firstColumn="1" w:lastColumn="0" w:noHBand="0" w:noVBand="1"/>
      </w:tblPr>
      <w:tblGrid>
        <w:gridCol w:w="1724"/>
        <w:gridCol w:w="5721"/>
      </w:tblGrid>
      <w:tr w:rsidR="00AA61FF" w:rsidRPr="00AA61FF" w:rsidTr="00AA61FF">
        <w:tc>
          <w:tcPr>
            <w:tcW w:w="0" w:type="auto"/>
            <w:hideMark/>
          </w:tcPr>
          <w:p w:rsidR="00AA61FF" w:rsidRPr="00AA61FF" w:rsidRDefault="00AA61FF" w:rsidP="00AA61FF">
            <w:pPr>
              <w:spacing w:after="160" w:line="259" w:lineRule="auto"/>
              <w:rPr>
                <w:rFonts w:ascii="Georgia" w:hAnsi="Georgia"/>
                <w:b/>
                <w:bCs/>
              </w:rPr>
            </w:pPr>
            <w:r w:rsidRPr="00AA61FF">
              <w:rPr>
                <w:rFonts w:ascii="Georgia" w:hAnsi="Georgia"/>
                <w:b/>
                <w:bCs/>
              </w:rPr>
              <w:t>Element</w:t>
            </w:r>
          </w:p>
        </w:tc>
        <w:tc>
          <w:tcPr>
            <w:tcW w:w="0" w:type="auto"/>
            <w:hideMark/>
          </w:tcPr>
          <w:p w:rsidR="00AA61FF" w:rsidRPr="00AA61FF" w:rsidRDefault="00AA61FF" w:rsidP="00AA61FF">
            <w:pPr>
              <w:spacing w:after="160" w:line="259" w:lineRule="auto"/>
              <w:rPr>
                <w:rFonts w:ascii="Georgia" w:hAnsi="Georgia"/>
                <w:b/>
                <w:bCs/>
              </w:rPr>
            </w:pPr>
            <w:r w:rsidRPr="00AA61FF">
              <w:rPr>
                <w:rFonts w:ascii="Georgia" w:hAnsi="Georgia"/>
                <w:b/>
                <w:bCs/>
              </w:rPr>
              <w:t>Details</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Use Case ID</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UC-</w:t>
            </w:r>
            <w:r w:rsidRPr="00105594">
              <w:rPr>
                <w:rFonts w:ascii="Georgia" w:hAnsi="Georgia"/>
              </w:rPr>
              <w:t>07</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Use Case Name</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Community Analytics for Usage Tracking</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Project</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Specialist Engineering &amp; Contracting Company – Riyadh</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Actors</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Admin</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Preconditions</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Analytics dashboards configured</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Trigger</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Admin opens analytics dashboard</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Basic Flow</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1. Dashboard loads usage metrics including:</w:t>
            </w:r>
            <w:r w:rsidRPr="00AA61FF">
              <w:rPr>
                <w:rFonts w:ascii="Georgia" w:hAnsi="Georgia"/>
              </w:rPr>
              <w:br/>
              <w:t>  • Community logins</w:t>
            </w:r>
            <w:r w:rsidRPr="00AA61FF">
              <w:rPr>
                <w:rFonts w:ascii="Georgia" w:hAnsi="Georgia"/>
              </w:rPr>
              <w:br/>
              <w:t>  • Form submissions</w:t>
            </w:r>
            <w:r w:rsidRPr="00AA61FF">
              <w:rPr>
                <w:rFonts w:ascii="Georgia" w:hAnsi="Georgia"/>
              </w:rPr>
              <w:br/>
              <w:t>  • Quote downloads</w:t>
            </w:r>
            <w:r w:rsidRPr="00AA61FF">
              <w:rPr>
                <w:rFonts w:ascii="Georgia" w:hAnsi="Georgia"/>
              </w:rPr>
              <w:br/>
              <w:t xml:space="preserve">2. Management reviews and </w:t>
            </w:r>
            <w:proofErr w:type="spellStart"/>
            <w:r w:rsidRPr="00AA61FF">
              <w:rPr>
                <w:rFonts w:ascii="Georgia" w:hAnsi="Georgia"/>
              </w:rPr>
              <w:t>analyzes</w:t>
            </w:r>
            <w:proofErr w:type="spellEnd"/>
            <w:r w:rsidRPr="00AA61FF">
              <w:rPr>
                <w:rFonts w:ascii="Georgia" w:hAnsi="Georgia"/>
              </w:rPr>
              <w:t xml:space="preserve"> performance</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Alternate Flow</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 xml:space="preserve">Data unavailable </w:t>
            </w:r>
            <w:r w:rsidRPr="00AA61FF">
              <w:rPr>
                <w:rFonts w:ascii="Times New Roman" w:hAnsi="Times New Roman" w:cs="Times New Roman"/>
              </w:rPr>
              <w:t>→</w:t>
            </w:r>
            <w:r w:rsidRPr="00AA61FF">
              <w:rPr>
                <w:rFonts w:ascii="Georgia" w:hAnsi="Georgia"/>
              </w:rPr>
              <w:t xml:space="preserve"> Warning message displayed</w:t>
            </w:r>
          </w:p>
        </w:tc>
      </w:tr>
      <w:tr w:rsidR="00AA61FF" w:rsidRPr="00AA61FF" w:rsidTr="00AA61FF">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Postconditions</w:t>
            </w:r>
          </w:p>
        </w:tc>
        <w:tc>
          <w:tcPr>
            <w:tcW w:w="0" w:type="auto"/>
            <w:hideMark/>
          </w:tcPr>
          <w:p w:rsidR="00AA61FF" w:rsidRPr="00AA61FF" w:rsidRDefault="00AA61FF" w:rsidP="00AA61FF">
            <w:pPr>
              <w:spacing w:after="160" w:line="259" w:lineRule="auto"/>
              <w:rPr>
                <w:rFonts w:ascii="Georgia" w:hAnsi="Georgia"/>
              </w:rPr>
            </w:pPr>
            <w:r w:rsidRPr="00AA61FF">
              <w:rPr>
                <w:rFonts w:ascii="Georgia" w:hAnsi="Georgia"/>
              </w:rPr>
              <w:t>Actionable insights available for business decisions</w:t>
            </w:r>
          </w:p>
        </w:tc>
      </w:tr>
    </w:tbl>
    <w:p w:rsidR="00B17432" w:rsidRPr="00105594" w:rsidRDefault="00B17432">
      <w:pPr>
        <w:rPr>
          <w:rFonts w:ascii="Georgia" w:hAnsi="Georgia"/>
        </w:rPr>
      </w:pPr>
    </w:p>
    <w:sectPr w:rsidR="00B17432" w:rsidRPr="00105594" w:rsidSect="0010559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B6CA8"/>
    <w:multiLevelType w:val="multilevel"/>
    <w:tmpl w:val="7002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060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1FF"/>
    <w:rsid w:val="00105594"/>
    <w:rsid w:val="003A373F"/>
    <w:rsid w:val="00AA61FF"/>
    <w:rsid w:val="00B17432"/>
    <w:rsid w:val="00F763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9FD06"/>
  <w15:chartTrackingRefBased/>
  <w15:docId w15:val="{019BA0A9-ACA7-4186-B476-C6AD90A55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1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A61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61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61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61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6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1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A61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61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61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61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6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1FF"/>
    <w:rPr>
      <w:rFonts w:eastAsiaTheme="majorEastAsia" w:cstheme="majorBidi"/>
      <w:color w:val="272727" w:themeColor="text1" w:themeTint="D8"/>
    </w:rPr>
  </w:style>
  <w:style w:type="paragraph" w:styleId="Title">
    <w:name w:val="Title"/>
    <w:basedOn w:val="Normal"/>
    <w:next w:val="Normal"/>
    <w:link w:val="TitleChar"/>
    <w:uiPriority w:val="10"/>
    <w:qFormat/>
    <w:rsid w:val="00AA6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1FF"/>
    <w:pPr>
      <w:spacing w:before="160"/>
      <w:jc w:val="center"/>
    </w:pPr>
    <w:rPr>
      <w:i/>
      <w:iCs/>
      <w:color w:val="404040" w:themeColor="text1" w:themeTint="BF"/>
    </w:rPr>
  </w:style>
  <w:style w:type="character" w:customStyle="1" w:styleId="QuoteChar">
    <w:name w:val="Quote Char"/>
    <w:basedOn w:val="DefaultParagraphFont"/>
    <w:link w:val="Quote"/>
    <w:uiPriority w:val="29"/>
    <w:rsid w:val="00AA61FF"/>
    <w:rPr>
      <w:i/>
      <w:iCs/>
      <w:color w:val="404040" w:themeColor="text1" w:themeTint="BF"/>
    </w:rPr>
  </w:style>
  <w:style w:type="paragraph" w:styleId="ListParagraph">
    <w:name w:val="List Paragraph"/>
    <w:basedOn w:val="Normal"/>
    <w:uiPriority w:val="34"/>
    <w:qFormat/>
    <w:rsid w:val="00AA61FF"/>
    <w:pPr>
      <w:ind w:left="720"/>
      <w:contextualSpacing/>
    </w:pPr>
  </w:style>
  <w:style w:type="character" w:styleId="IntenseEmphasis">
    <w:name w:val="Intense Emphasis"/>
    <w:basedOn w:val="DefaultParagraphFont"/>
    <w:uiPriority w:val="21"/>
    <w:qFormat/>
    <w:rsid w:val="00AA61FF"/>
    <w:rPr>
      <w:i/>
      <w:iCs/>
      <w:color w:val="2F5496" w:themeColor="accent1" w:themeShade="BF"/>
    </w:rPr>
  </w:style>
  <w:style w:type="paragraph" w:styleId="IntenseQuote">
    <w:name w:val="Intense Quote"/>
    <w:basedOn w:val="Normal"/>
    <w:next w:val="Normal"/>
    <w:link w:val="IntenseQuoteChar"/>
    <w:uiPriority w:val="30"/>
    <w:qFormat/>
    <w:rsid w:val="00AA61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61FF"/>
    <w:rPr>
      <w:i/>
      <w:iCs/>
      <w:color w:val="2F5496" w:themeColor="accent1" w:themeShade="BF"/>
    </w:rPr>
  </w:style>
  <w:style w:type="character" w:styleId="IntenseReference">
    <w:name w:val="Intense Reference"/>
    <w:basedOn w:val="DefaultParagraphFont"/>
    <w:uiPriority w:val="32"/>
    <w:qFormat/>
    <w:rsid w:val="00AA61FF"/>
    <w:rPr>
      <w:b/>
      <w:bCs/>
      <w:smallCaps/>
      <w:color w:val="2F5496" w:themeColor="accent1" w:themeShade="BF"/>
      <w:spacing w:val="5"/>
    </w:rPr>
  </w:style>
  <w:style w:type="table" w:styleId="TableGrid">
    <w:name w:val="Table Grid"/>
    <w:basedOn w:val="TableNormal"/>
    <w:uiPriority w:val="39"/>
    <w:rsid w:val="00AA61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05594"/>
    <w:pPr>
      <w:spacing w:after="0" w:line="240" w:lineRule="auto"/>
    </w:pPr>
    <w:rPr>
      <w:color w:val="44546A" w:themeColor="text2"/>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C5DEC780C6947C68C0C23159F015EAF"/>
        <w:category>
          <w:name w:val="General"/>
          <w:gallery w:val="placeholder"/>
        </w:category>
        <w:types>
          <w:type w:val="bbPlcHdr"/>
        </w:types>
        <w:behaviors>
          <w:behavior w:val="content"/>
        </w:behaviors>
        <w:guid w:val="{75B54BDD-5F67-48CD-8F07-B6D3CB5D14C0}"/>
      </w:docPartPr>
      <w:docPartBody>
        <w:p w:rsidR="00000000" w:rsidRDefault="0039047D" w:rsidP="0039047D">
          <w:pPr>
            <w:pStyle w:val="7C5DEC780C6947C68C0C23159F015EAF"/>
          </w:pPr>
          <w:r>
            <w:rPr>
              <w:rFonts w:asciiTheme="majorHAnsi" w:hAnsiTheme="majorHAnsi"/>
              <w:color w:val="FFFFFF" w:themeColor="background1"/>
              <w:sz w:val="96"/>
              <w:szCs w:val="96"/>
            </w:rPr>
            <w:t>[Document title]</w:t>
          </w:r>
        </w:p>
      </w:docPartBody>
    </w:docPart>
    <w:docPart>
      <w:docPartPr>
        <w:name w:val="88CA503B55D24752AC738ED01378394D"/>
        <w:category>
          <w:name w:val="General"/>
          <w:gallery w:val="placeholder"/>
        </w:category>
        <w:types>
          <w:type w:val="bbPlcHdr"/>
        </w:types>
        <w:behaviors>
          <w:behavior w:val="content"/>
        </w:behaviors>
        <w:guid w:val="{CEFD0A9A-6908-40C1-B08E-1124209215DB}"/>
      </w:docPartPr>
      <w:docPartBody>
        <w:p w:rsidR="00000000" w:rsidRDefault="0039047D" w:rsidP="0039047D">
          <w:pPr>
            <w:pStyle w:val="88CA503B55D24752AC738ED01378394D"/>
          </w:pPr>
          <w:r>
            <w:rPr>
              <w:color w:val="FFFFFF" w:themeColor="background1"/>
              <w:sz w:val="28"/>
              <w:szCs w:val="28"/>
            </w:rPr>
            <w:t>[Author name]</w:t>
          </w:r>
        </w:p>
      </w:docPartBody>
    </w:docPart>
    <w:docPart>
      <w:docPartPr>
        <w:name w:val="E309B21C1AFF470BA43B511602A63C42"/>
        <w:category>
          <w:name w:val="General"/>
          <w:gallery w:val="placeholder"/>
        </w:category>
        <w:types>
          <w:type w:val="bbPlcHdr"/>
        </w:types>
        <w:behaviors>
          <w:behavior w:val="content"/>
        </w:behaviors>
        <w:guid w:val="{FC15E2CD-3934-4FEC-97FE-81321F6A3A17}"/>
      </w:docPartPr>
      <w:docPartBody>
        <w:p w:rsidR="00000000" w:rsidRDefault="0039047D" w:rsidP="0039047D">
          <w:pPr>
            <w:pStyle w:val="E309B21C1AFF470BA43B511602A63C42"/>
          </w:pPr>
          <w:r>
            <w:rPr>
              <w:color w:val="FFFFFF" w:themeColor="background1"/>
              <w:sz w:val="28"/>
              <w:szCs w:val="28"/>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47D"/>
    <w:rsid w:val="0039047D"/>
    <w:rsid w:val="00F719A6"/>
    <w:rsid w:val="00F763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C5DEC780C6947C68C0C23159F015EAF">
    <w:name w:val="7C5DEC780C6947C68C0C23159F015EAF"/>
    <w:rsid w:val="0039047D"/>
  </w:style>
  <w:style w:type="paragraph" w:customStyle="1" w:styleId="88CA503B55D24752AC738ED01378394D">
    <w:name w:val="88CA503B55D24752AC738ED01378394D"/>
    <w:rsid w:val="0039047D"/>
  </w:style>
  <w:style w:type="paragraph" w:customStyle="1" w:styleId="E309B21C1AFF470BA43B511602A63C42">
    <w:name w:val="E309B21C1AFF470BA43B511602A63C42"/>
    <w:rsid w:val="0039047D"/>
  </w:style>
  <w:style w:type="paragraph" w:customStyle="1" w:styleId="C7AF2DAD7A594BF7B101EF6DF8DB4A6E">
    <w:name w:val="C7AF2DAD7A594BF7B101EF6DF8DB4A6E"/>
    <w:rsid w:val="003904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991</Words>
  <Characters>5650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SPECIALIST ENGINEERING &amp; CONTRACTING COMPANY – RIYADH</dc:title>
  <dc:subject/>
  <dc:creator>Himanshu Dixit</dc:creator>
  <cp:keywords/>
  <dc:description/>
  <cp:lastModifiedBy>Himanshu Dixit</cp:lastModifiedBy>
  <cp:revision>1</cp:revision>
  <dcterms:created xsi:type="dcterms:W3CDTF">2025-12-19T13:53:00Z</dcterms:created>
  <dcterms:modified xsi:type="dcterms:W3CDTF">2025-12-19T14:10:00Z</dcterms:modified>
</cp:coreProperties>
</file>