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4" w:color="8EA9DB"/>
        </w:pBdr>
      </w:pPr>
      <w:r>
        <w:rPr/>
        <w:t>CRA readiness: client questionnaire</w:t>
      </w:r>
    </w:p>
    <w:p>
      <w:r>
        <w:rPr/>
        <w:t>Thank you for choosing us to prepare your Cyber Resilience Act (CRA) readiness pack. Please answer what you can. "Don't know" is a useful answer too. Everything you send is kept confidential and used only for this work.</w:t>
      </w:r>
    </w:p>
    <w:p>
      <w:pPr>
        <w:pStyle w:val="Heading2"/>
      </w:pPr>
      <w:r>
        <w:rPr/>
        <w:t>A. Your company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9"/>
        <w:gridCol w:w="4029"/>
      </w:tblGrid>
      <w:tr>
        <w:trPr>
          <w:tblHeader w:val="true"/>
        </w:trPr>
        <w:tc>
          <w:tcPr>
            <w:tcW w:type="dxa" w:w="560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2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Company legal name and trading name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Postal address of your main establishment (country matters for reporting)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Number of staff and approximate yearly turnover (micro, small or bigger)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Website and domain where security pages will live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Main contact for this project (name, role, email, phone)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Do you have a lawyer who advises on product compliance? Who?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B. Your products</w:t>
      </w:r>
    </w:p>
    <w:p>
      <w:r>
        <w:rPr/>
        <w:t>Fill in one block per product. Copy the table if you have more products.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9"/>
        <w:gridCol w:w="4029"/>
      </w:tblGrid>
      <w:tr>
        <w:trPr>
          <w:tblHeader w:val="true"/>
        </w:trPr>
        <w:tc>
          <w:tcPr>
            <w:tcW w:type="dxa" w:w="560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29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Product name and model number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What does it do, in one or two sentences?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Which parts does it have? (device, firmware, mobile app, desktop app, cloud service, web dashboard)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How does it connect? (Wi-Fi, Bluetooth, Zigbee or Thread, LoRa, mobile data, Ethernet, USB)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Does it have security functions, such as locks, cameras, alarms, password storage or network equipment?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Where do you sell it? (EU countries; own shop, Crowd Supply, Tindie, Kickstarter, Amazon, distributors)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When did you first sell it in the EU, and roughly how many units are in use?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Current versions of each part (firmware, app, cloud)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How often do you release new versions?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  <w:tr>
        <w:tc>
          <w:tcPr>
            <w:tcW w:type="dxa" w:w="5609"/>
          </w:tcPr>
          <w:p>
            <w:pPr>
              <w:spacing w:after="0"/>
            </w:pPr>
            <w:r>
              <w:rPr>
                <w:sz w:val="18"/>
              </w:rPr>
              <w:t>Who imports it into the EU, if you are based outside the EU?</w:t>
            </w:r>
          </w:p>
        </w:tc>
        <w:tc>
          <w:tcPr>
            <w:tcW w:type="dxa" w:w="4029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C. Software and components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597"/>
        <w:gridCol w:w="4041"/>
      </w:tblGrid>
      <w:tr>
        <w:trPr>
          <w:tblHeader w:val="true"/>
        </w:trPr>
        <w:tc>
          <w:tcPr>
            <w:tcW w:type="dxa" w:w="559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41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Where is the code? (GitHub, GitLab, other) Can you give us read-only access, or send the files listed below?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Languages and frameworks per part (for example C with ESP-IDF, Python with Flask, Node.js)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Dependency files per part: requirements.txt, poetry.lock, package.json with package-lock.json, yarn.lock, others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Firmware: chip, SDK and version, real-time operating system and version, libraries copied into the code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Third-party binaries or drivers shipped with the product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Do you already have an SBOM? In which format?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  <w:tr>
        <w:tc>
          <w:tcPr>
            <w:tcW w:type="dxa" w:w="5597"/>
          </w:tcPr>
          <w:p>
            <w:pPr>
              <w:spacing w:after="0"/>
            </w:pPr>
            <w:r>
              <w:rPr>
                <w:sz w:val="18"/>
              </w:rPr>
              <w:t>Who builds releases, and how (on a laptop, in CI)?</w:t>
            </w:r>
          </w:p>
        </w:tc>
        <w:tc>
          <w:tcPr>
            <w:tcW w:type="dxa" w:w="4041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D. Updates and support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6"/>
        <w:gridCol w:w="4032"/>
      </w:tblGrid>
      <w:tr>
        <w:trPr>
          <w:tblHeader w:val="true"/>
        </w:trPr>
        <w:tc>
          <w:tcPr>
            <w:tcW w:type="dxa" w:w="5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3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Can every part be updated? How (over the air, app store, installer, manual download)?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Are updates signed? Are they installed automatically? Can users postpone them?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How long do customers typically use the product?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How long do you plan to provide security updates? Is the end date shown anywhere today?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Do you keep old update files available for download?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E. Security today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6"/>
        <w:gridCol w:w="4032"/>
      </w:tblGrid>
      <w:tr>
        <w:trPr>
          <w:tblHeader w:val="true"/>
        </w:trPr>
        <w:tc>
          <w:tcPr>
            <w:tcW w:type="dxa" w:w="5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3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Is there a security contact (email, web form, security.txt)? Who reads it?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Do you have a vulnerability disclosure policy?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Have you ever received a vulnerability report, or had a security incident? What happened?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Do devices ship with a default password? How does first set-up work?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What data does the product collect? Any personal data? Where is it stored?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Any security testing so far (code review, penetration test, dependency checks)?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Debug ports (JTAG, serial) and test features: are they disabled in production units?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F. People for incidents</w:t>
      </w:r>
    </w:p>
    <w:p>
      <w:r>
        <w:rPr/>
        <w:t>Since 11 September 2026, manufacturers must report actively exploited vulnerabilities and severe incidents within 24 hours (early warning) and 72 hours (notification), with a final report later (verify current dates). We need to know who would act.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63"/>
        <w:gridCol w:w="3387"/>
        <w:gridCol w:w="3387"/>
      </w:tblGrid>
      <w:tr>
        <w:trPr>
          <w:tblHeader w:val="true"/>
        </w:trPr>
        <w:tc>
          <w:tcPr>
            <w:tcW w:type="dxa" w:w="286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38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Name, job title, phone, email</w:t>
            </w:r>
          </w:p>
        </w:tc>
        <w:tc>
          <w:tcPr>
            <w:tcW w:type="dxa" w:w="3387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Backup person</w:t>
            </w:r>
          </w:p>
        </w:tc>
      </w:tr>
      <w:tr>
        <w:tc>
          <w:tcPr>
            <w:tcW w:type="dxa" w:w="2863"/>
          </w:tcPr>
          <w:p>
            <w:pPr>
              <w:spacing w:after="0"/>
            </w:pPr>
            <w:r>
              <w:rPr>
                <w:sz w:val="18"/>
              </w:rPr>
              <w:t>Incident lead</w:t>
            </w:r>
          </w:p>
        </w:tc>
        <w:tc>
          <w:tcPr>
            <w:tcW w:type="dxa" w:w="3387"/>
          </w:tcPr>
          <w:p>
            <w:pPr>
              <w:spacing w:after="0"/>
            </w:pPr>
          </w:p>
        </w:tc>
        <w:tc>
          <w:tcPr>
            <w:tcW w:type="dxa" w:w="3387"/>
          </w:tcPr>
          <w:p>
            <w:pPr>
              <w:spacing w:after="0"/>
            </w:pPr>
          </w:p>
        </w:tc>
      </w:tr>
      <w:tr>
        <w:tc>
          <w:tcPr>
            <w:tcW w:type="dxa" w:w="2863"/>
          </w:tcPr>
          <w:p>
            <w:pPr>
              <w:spacing w:after="0"/>
            </w:pPr>
            <w:r>
              <w:rPr>
                <w:sz w:val="18"/>
              </w:rPr>
              <w:t>Technical lead</w:t>
            </w:r>
          </w:p>
        </w:tc>
        <w:tc>
          <w:tcPr>
            <w:tcW w:type="dxa" w:w="3387"/>
          </w:tcPr>
          <w:p>
            <w:pPr>
              <w:spacing w:after="0"/>
            </w:pPr>
          </w:p>
        </w:tc>
        <w:tc>
          <w:tcPr>
            <w:tcW w:type="dxa" w:w="3387"/>
          </w:tcPr>
          <w:p>
            <w:pPr>
              <w:spacing w:after="0"/>
            </w:pPr>
          </w:p>
        </w:tc>
      </w:tr>
      <w:tr>
        <w:tc>
          <w:tcPr>
            <w:tcW w:type="dxa" w:w="2863"/>
          </w:tcPr>
          <w:p>
            <w:pPr>
              <w:spacing w:after="0"/>
            </w:pPr>
            <w:r>
              <w:rPr>
                <w:sz w:val="18"/>
              </w:rPr>
              <w:t>Communications (customers, website)</w:t>
            </w:r>
          </w:p>
        </w:tc>
        <w:tc>
          <w:tcPr>
            <w:tcW w:type="dxa" w:w="3387"/>
          </w:tcPr>
          <w:p>
            <w:pPr>
              <w:spacing w:after="0"/>
            </w:pPr>
          </w:p>
        </w:tc>
        <w:tc>
          <w:tcPr>
            <w:tcW w:type="dxa" w:w="3387"/>
          </w:tcPr>
          <w:p>
            <w:pPr>
              <w:spacing w:after="0"/>
            </w:pPr>
          </w:p>
        </w:tc>
      </w:tr>
      <w:tr>
        <w:tc>
          <w:tcPr>
            <w:tcW w:type="dxa" w:w="2863"/>
          </w:tcPr>
          <w:p>
            <w:pPr>
              <w:spacing w:after="0"/>
            </w:pPr>
            <w:r>
              <w:rPr>
                <w:sz w:val="18"/>
              </w:rPr>
              <w:t>Management sign-off</w:t>
            </w:r>
          </w:p>
        </w:tc>
        <w:tc>
          <w:tcPr>
            <w:tcW w:type="dxa" w:w="3387"/>
          </w:tcPr>
          <w:p>
            <w:pPr>
              <w:spacing w:after="0"/>
            </w:pPr>
          </w:p>
        </w:tc>
        <w:tc>
          <w:tcPr>
            <w:tcW w:type="dxa" w:w="3387"/>
          </w:tcPr>
          <w:p>
            <w:pPr>
              <w:spacing w:after="0"/>
            </w:pPr>
          </w:p>
        </w:tc>
      </w:tr>
      <w:tr>
        <w:tc>
          <w:tcPr>
            <w:tcW w:type="dxa" w:w="2863"/>
          </w:tcPr>
          <w:p>
            <w:pPr>
              <w:spacing w:after="0"/>
            </w:pPr>
            <w:r>
              <w:rPr>
                <w:sz w:val="18"/>
              </w:rPr>
              <w:t>Lawyer</w:t>
            </w:r>
          </w:p>
        </w:tc>
        <w:tc>
          <w:tcPr>
            <w:tcW w:type="dxa" w:w="3387"/>
          </w:tcPr>
          <w:p>
            <w:pPr>
              <w:spacing w:after="0"/>
            </w:pPr>
          </w:p>
        </w:tc>
        <w:tc>
          <w:tcPr>
            <w:tcW w:type="dxa" w:w="3387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G. Other compliance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6"/>
        <w:gridCol w:w="4032"/>
      </w:tblGrid>
      <w:tr>
        <w:trPr>
          <w:tblHeader w:val="true"/>
        </w:trPr>
        <w:tc>
          <w:tcPr>
            <w:tcW w:type="dxa" w:w="5606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32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Does the product carry the CE marking today? Under which rules (radio equipment, EMC, low voltage)?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Have you worked with a test lab? Which one?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  <w:tr>
        <w:tc>
          <w:tcPr>
            <w:tcW w:type="dxa" w:w="5606"/>
          </w:tcPr>
          <w:p>
            <w:pPr>
              <w:spacing w:after="0"/>
            </w:pPr>
            <w:r>
              <w:rPr>
                <w:sz w:val="18"/>
              </w:rPr>
              <w:t>Any other security standards or certifications (for example ETSI EN 303 645, EN 18031)?</w:t>
            </w:r>
          </w:p>
        </w:tc>
        <w:tc>
          <w:tcPr>
            <w:tcW w:type="dxa" w:w="403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>H. Practical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03"/>
        <w:gridCol w:w="4035"/>
      </w:tblGrid>
      <w:tr>
        <w:trPr>
          <w:tblHeader w:val="true"/>
        </w:trPr>
        <w:tc>
          <w:tcPr>
            <w:tcW w:type="dxa" w:w="5603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035"/>
            <w:shd w:val="clear" w:color="auto" w:fill="D9E2F3"/>
          </w:tcPr>
          <w:p>
            <w:pPr>
              <w:spacing w:after="0"/>
            </w:pPr>
            <w:r>
              <w:rPr>
                <w:b/>
                <w:sz w:val="18"/>
              </w:rPr>
              <w:t>Your answer</w:t>
            </w:r>
          </w:p>
        </w:tc>
      </w:tr>
      <w:tr>
        <w:tc>
          <w:tcPr>
            <w:tcW w:type="dxa" w:w="5603"/>
          </w:tcPr>
          <w:p>
            <w:pPr>
              <w:spacing w:after="0"/>
            </w:pPr>
            <w:r>
              <w:rPr>
                <w:sz w:val="18"/>
              </w:rPr>
              <w:t>How will you share files (read-only repository access, zip by email, shared folder)?</w:t>
            </w:r>
          </w:p>
        </w:tc>
        <w:tc>
          <w:tcPr>
            <w:tcW w:type="dxa" w:w="4035"/>
          </w:tcPr>
          <w:p>
            <w:pPr>
              <w:spacing w:after="0"/>
            </w:pPr>
          </w:p>
        </w:tc>
      </w:tr>
      <w:tr>
        <w:tc>
          <w:tcPr>
            <w:tcW w:type="dxa" w:w="5603"/>
          </w:tcPr>
          <w:p>
            <w:pPr>
              <w:spacing w:after="0"/>
            </w:pPr>
            <w:r>
              <w:rPr>
                <w:sz w:val="18"/>
              </w:rPr>
              <w:t>Do you need us to sign a confidentiality agreement first?</w:t>
            </w:r>
          </w:p>
        </w:tc>
        <w:tc>
          <w:tcPr>
            <w:tcW w:type="dxa" w:w="4035"/>
          </w:tcPr>
          <w:p>
            <w:pPr>
              <w:spacing w:after="0"/>
            </w:pPr>
          </w:p>
        </w:tc>
      </w:tr>
      <w:tr>
        <w:tc>
          <w:tcPr>
            <w:tcW w:type="dxa" w:w="5603"/>
          </w:tcPr>
          <w:p>
            <w:pPr>
              <w:spacing w:after="0"/>
            </w:pPr>
            <w:r>
              <w:rPr>
                <w:sz w:val="18"/>
              </w:rPr>
              <w:t>Deadline or launch dates we should know about</w:t>
            </w:r>
          </w:p>
        </w:tc>
        <w:tc>
          <w:tcPr>
            <w:tcW w:type="dxa" w:w="4035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>
          <w:b/>
        </w:rPr>
        <w:t>Please note:</w:t>
      </w:r>
      <w:r>
        <w:rPr/>
        <w:t xml:space="preserve"> we provide technical preparation, not legal advice. Whether the CRA applies, your product's category and your legal role are questions for your lawyer; we will list them for you. We never sign the EU declaration of conformity on your behalf.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Client intake questionnaire  |  Confidential once filled in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 w:eastAsia="Arial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Arial" w:hAnsi="Arial" w:eastAsia="Arial"/>
      <w:b/>
      <w:bCs/>
      <w:i/>
      <w:iCs/>
      <w:color w:val="1F386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Arial" w:hAnsi="Arial" w:eastAsia="Arial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