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checklist: Lakeside Community Health Check forms</w:t>
      </w:r>
    </w:p>
    <w:p>
      <w:r>
        <w:rPr>
          <w:i/>
        </w:rPr>
        <w:t>Fictional sample, made to show the service.</w:t>
      </w:r>
    </w:p>
    <w:p>
      <w:r>
        <w:rPr>
          <w:b/>
        </w:rPr>
        <w:t>Study:</w:t>
      </w:r>
      <w:r>
        <w:t xml:space="preserve"> Lakeside Community Health Check  </w:t>
      </w:r>
      <w:r>
        <w:rPr>
          <w:b/>
        </w:rPr>
        <w:t>Files tested:</w:t>
      </w:r>
      <w:r>
        <w:t xml:space="preserve"> lakeside_data_dictionary.csv and lakeside_health_check.xlsx, delivery 1.0  </w:t>
      </w:r>
      <w:r>
        <w:rPr>
          <w:b/>
        </w:rPr>
        <w:t>Tested by:</w:t>
      </w:r>
      <w:r>
        <w:t xml:space="preserve"> ____________  </w:t>
      </w:r>
      <w:r>
        <w:rPr>
          <w:b/>
        </w:rPr>
        <w:t>Date:</w:t>
      </w:r>
      <w:r>
        <w:t xml:space="preserve"> ____________</w:t>
      </w:r>
    </w:p>
    <w:p>
      <w:r>
        <w:t xml:space="preserve">Please test in a </w:t>
      </w:r>
      <w:r>
        <w:rPr>
          <w:b/>
        </w:rPr>
        <w:t>test (development) project</w:t>
      </w:r>
      <w:r>
        <w:t xml:space="preserve">, never in the live one, and only with </w:t>
      </w:r>
      <w:r>
        <w:rPr>
          <w:b/>
        </w:rPr>
        <w:t>made-up records</w:t>
      </w:r>
      <w:r>
        <w:t xml:space="preserve"> (for example "TEST 1", "TEST 2"). Tick each item. For anything that looks wrong, note the record ID, form, question and what you expected, and send me the list. Two rounds of fixes are included.</w:t>
      </w:r>
    </w:p>
    <w:p>
      <w:pPr>
        <w:pStyle w:val="Heading2"/>
      </w:pPr>
      <w:r>
        <w:t>A. Set up the test project</w:t>
      </w:r>
    </w:p>
    <w:p>
      <w:pPr>
        <w:spacing w:after="40"/>
        <w:ind w:left="227"/>
      </w:pPr>
      <w:r>
        <w:t>☐  REDCap: create the project, turn on longitudinal data collection and create the 4 events (delivery note, section 2)</w:t>
      </w:r>
    </w:p>
    <w:p>
      <w:pPr>
        <w:spacing w:after="40"/>
        <w:ind w:left="227"/>
      </w:pPr>
      <w:r>
        <w:t>☐  Upload lakeside_data_dictionary.csv and click "Commit changes"</w:t>
      </w:r>
    </w:p>
    <w:p>
      <w:pPr>
        <w:spacing w:after="40"/>
        <w:ind w:left="227"/>
      </w:pPr>
      <w:r>
        <w:t>☐  Designate the forms to the events and make health_event repeat in Visits 1 to 3</w:t>
      </w:r>
    </w:p>
    <w:p>
      <w:pPr>
        <w:spacing w:after="40"/>
        <w:ind w:left="227"/>
      </w:pPr>
      <w:r>
        <w:t>☐  KoboToolbox: upload lakeside_health_check.xlsx, preview it, deploy it to a test project</w:t>
      </w:r>
    </w:p>
    <w:p>
      <w:pPr>
        <w:pStyle w:val="Heading2"/>
      </w:pPr>
      <w:r>
        <w:t>B. Every form</w:t>
      </w:r>
    </w:p>
    <w:p>
      <w:pPr>
        <w:spacing w:after="40"/>
        <w:ind w:left="227"/>
      </w:pPr>
      <w:r>
        <w:t>☐  All 15 screening questions, the contact sheet, the 9 follow-up questions and the 5 health event questions are there, in the same order as version 1.2</w:t>
      </w:r>
    </w:p>
    <w:p>
      <w:pPr>
        <w:spacing w:after="40"/>
        <w:ind w:left="227"/>
      </w:pPr>
      <w:r>
        <w:t>☐  The wording is exactly as approved (texts I added are listed in the delivery note, section 5)</w:t>
      </w:r>
    </w:p>
    <w:p>
      <w:pPr>
        <w:spacing w:after="40"/>
        <w:ind w:left="227"/>
      </w:pPr>
      <w:r>
        <w:t>☐  Every answer option is there, in the right order</w:t>
      </w:r>
    </w:p>
    <w:p>
      <w:pPr>
        <w:spacing w:after="40"/>
        <w:ind w:left="227"/>
      </w:pPr>
      <w:r>
        <w:t>☐  Section headings and help text are in the right places</w:t>
      </w:r>
    </w:p>
    <w:p>
      <w:pPr>
        <w:spacing w:after="40"/>
        <w:ind w:left="227"/>
      </w:pPr>
      <w:r>
        <w:t>☐  Each form saves without errors</w:t>
      </w:r>
    </w:p>
    <w:p>
      <w:pPr>
        <w:pStyle w:val="Heading2"/>
      </w:pPr>
      <w:r>
        <w:t>C. Skip logic (questions that appear only sometimes)</w:t>
      </w:r>
    </w:p>
    <w:p>
      <w:r>
        <w:t>Test each rule both ways: give the answer that should show the question, then one that should hide it.</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28"/>
            <w:shd w:val="clear" w:color="auto" w:fill="E8EEF4"/>
          </w:tcPr>
          <w:p>
            <w:r>
              <w:rPr>
                <w:b/>
              </w:rPr>
            </w:r>
            <w:r>
              <w:rPr>
                <w:b/>
                <w:sz w:val="19"/>
              </w:rPr>
              <w:t>Form or section</w:t>
            </w:r>
          </w:p>
        </w:tc>
        <w:tc>
          <w:tcPr>
            <w:tcW w:type="dxa" w:w="1928"/>
            <w:shd w:val="clear" w:color="auto" w:fill="E8EEF4"/>
          </w:tcPr>
          <w:p>
            <w:r>
              <w:rPr>
                <w:b/>
              </w:rPr>
            </w:r>
            <w:r>
              <w:rPr>
                <w:b/>
                <w:sz w:val="19"/>
              </w:rPr>
              <w:t>Question</w:t>
            </w:r>
          </w:p>
        </w:tc>
        <w:tc>
          <w:tcPr>
            <w:tcW w:type="dxa" w:w="1928"/>
            <w:shd w:val="clear" w:color="auto" w:fill="E8EEF4"/>
          </w:tcPr>
          <w:p>
            <w:r>
              <w:rPr>
                <w:b/>
              </w:rPr>
            </w:r>
            <w:r>
              <w:rPr>
                <w:b/>
                <w:sz w:val="19"/>
              </w:rPr>
              <w:t>Shown when</w:t>
            </w:r>
          </w:p>
        </w:tc>
        <w:tc>
          <w:tcPr>
            <w:tcW w:type="dxa" w:w="1928"/>
            <w:shd w:val="clear" w:color="auto" w:fill="E8EEF4"/>
          </w:tcPr>
          <w:p>
            <w:r>
              <w:rPr>
                <w:b/>
              </w:rPr>
            </w:r>
            <w:r>
              <w:rPr>
                <w:b/>
                <w:sz w:val="19"/>
              </w:rPr>
              <w:t>Appears when it should</w:t>
            </w:r>
          </w:p>
        </w:tc>
        <w:tc>
          <w:tcPr>
            <w:tcW w:type="dxa" w:w="1928"/>
            <w:shd w:val="clear" w:color="auto" w:fill="E8EEF4"/>
          </w:tcPr>
          <w:p>
            <w:r>
              <w:rPr>
                <w:b/>
              </w:rPr>
            </w:r>
            <w:r>
              <w:rPr>
                <w:b/>
                <w:sz w:val="19"/>
              </w:rPr>
              <w:t>Stays hidden when it should</w:t>
            </w:r>
          </w:p>
        </w:tc>
      </w:tr>
      <w:tr>
        <w:tc>
          <w:tcPr>
            <w:tcW w:type="dxa" w:w="1928"/>
          </w:tcPr>
          <w:p>
            <w:r/>
            <w:r>
              <w:rPr>
                <w:sz w:val="19"/>
              </w:rPr>
              <w:t>Screening</w:t>
            </w:r>
          </w:p>
        </w:tc>
        <w:tc>
          <w:tcPr>
            <w:tcW w:type="dxa" w:w="1928"/>
          </w:tcPr>
          <w:p>
            <w:r/>
            <w:r>
              <w:rPr>
                <w:sz w:val="19"/>
              </w:rPr>
              <w:t>consent_stop</w:t>
            </w:r>
          </w:p>
        </w:tc>
        <w:tc>
          <w:tcPr>
            <w:tcW w:type="dxa" w:w="1928"/>
          </w:tcPr>
          <w:p>
            <w:r/>
            <w:r>
              <w:rPr>
                <w:sz w:val="19"/>
              </w:rPr>
              <w:t>consent is "No" (0)</w:t>
            </w:r>
          </w:p>
        </w:tc>
        <w:tc>
          <w:tcPr>
            <w:tcW w:type="dxa" w:w="1928"/>
          </w:tcPr>
          <w:p>
            <w:r/>
            <w:r>
              <w:rPr>
                <w:sz w:val="19"/>
              </w:rPr>
              <w:t>☐</w:t>
            </w:r>
          </w:p>
        </w:tc>
        <w:tc>
          <w:tcPr>
            <w:tcW w:type="dxa" w:w="1928"/>
          </w:tcPr>
          <w:p>
            <w:r/>
            <w:r>
              <w:rPr>
                <w:sz w:val="19"/>
              </w:rPr>
              <w:t>☐</w:t>
            </w:r>
          </w:p>
        </w:tc>
      </w:tr>
      <w:tr>
        <w:tc>
          <w:tcPr>
            <w:tcW w:type="dxa" w:w="1928"/>
          </w:tcPr>
          <w:p>
            <w:r/>
            <w:r>
              <w:rPr>
                <w:sz w:val="19"/>
              </w:rPr>
              <w:t>Screening</w:t>
            </w:r>
          </w:p>
        </w:tc>
        <w:tc>
          <w:tcPr>
            <w:tcW w:type="dxa" w:w="1928"/>
          </w:tcPr>
          <w:p>
            <w:r/>
            <w:r>
              <w:rPr>
                <w:sz w:val="19"/>
              </w:rPr>
              <w:t>age_stop</w:t>
            </w:r>
          </w:p>
        </w:tc>
        <w:tc>
          <w:tcPr>
            <w:tcW w:type="dxa" w:w="1928"/>
          </w:tcPr>
          <w:p>
            <w:r/>
            <w:r>
              <w:rPr>
                <w:sz w:val="19"/>
              </w:rPr>
              <w:t>age is not blank AND age &lt; 18</w:t>
            </w:r>
          </w:p>
        </w:tc>
        <w:tc>
          <w:tcPr>
            <w:tcW w:type="dxa" w:w="1928"/>
          </w:tcPr>
          <w:p>
            <w:r/>
            <w:r>
              <w:rPr>
                <w:sz w:val="19"/>
              </w:rPr>
              <w:t>☐</w:t>
            </w:r>
          </w:p>
        </w:tc>
        <w:tc>
          <w:tcPr>
            <w:tcW w:type="dxa" w:w="1928"/>
          </w:tcPr>
          <w:p>
            <w:r/>
            <w:r>
              <w:rPr>
                <w:sz w:val="19"/>
              </w:rPr>
              <w:t>☐</w:t>
            </w:r>
          </w:p>
        </w:tc>
      </w:tr>
      <w:tr>
        <w:tc>
          <w:tcPr>
            <w:tcW w:type="dxa" w:w="1928"/>
          </w:tcPr>
          <w:p>
            <w:r/>
            <w:r>
              <w:rPr>
                <w:sz w:val="19"/>
              </w:rPr>
              <w:t>Screening</w:t>
            </w:r>
          </w:p>
        </w:tc>
        <w:tc>
          <w:tcPr>
            <w:tcW w:type="dxa" w:w="1928"/>
          </w:tcPr>
          <w:p>
            <w:r/>
            <w:r>
              <w:rPr>
                <w:sz w:val="19"/>
              </w:rPr>
              <w:t>bp_med</w:t>
            </w:r>
          </w:p>
        </w:tc>
        <w:tc>
          <w:tcPr>
            <w:tcW w:type="dxa" w:w="1928"/>
          </w:tcPr>
          <w:p>
            <w:r/>
            <w:r>
              <w:rPr>
                <w:sz w:val="19"/>
              </w:rPr>
              <w:t>conditions: "High blood pressure" is ticked</w:t>
            </w:r>
          </w:p>
        </w:tc>
        <w:tc>
          <w:tcPr>
            <w:tcW w:type="dxa" w:w="1928"/>
          </w:tcPr>
          <w:p>
            <w:r/>
            <w:r>
              <w:rPr>
                <w:sz w:val="19"/>
              </w:rPr>
              <w:t>☐</w:t>
            </w:r>
          </w:p>
        </w:tc>
        <w:tc>
          <w:tcPr>
            <w:tcW w:type="dxa" w:w="1928"/>
          </w:tcPr>
          <w:p>
            <w:r/>
            <w:r>
              <w:rPr>
                <w:sz w:val="19"/>
              </w:rPr>
              <w:t>☐</w:t>
            </w:r>
          </w:p>
        </w:tc>
      </w:tr>
      <w:tr>
        <w:tc>
          <w:tcPr>
            <w:tcW w:type="dxa" w:w="1928"/>
          </w:tcPr>
          <w:p>
            <w:r/>
            <w:r>
              <w:rPr>
                <w:sz w:val="19"/>
              </w:rPr>
              <w:t>Screening</w:t>
            </w:r>
          </w:p>
        </w:tc>
        <w:tc>
          <w:tcPr>
            <w:tcW w:type="dxa" w:w="1928"/>
          </w:tcPr>
          <w:p>
            <w:r/>
            <w:r>
              <w:rPr>
                <w:sz w:val="19"/>
              </w:rPr>
              <w:t>cig_per_day</w:t>
            </w:r>
          </w:p>
        </w:tc>
        <w:tc>
          <w:tcPr>
            <w:tcW w:type="dxa" w:w="1928"/>
          </w:tcPr>
          <w:p>
            <w:r/>
            <w:r>
              <w:rPr>
                <w:sz w:val="19"/>
              </w:rPr>
              <w:t>smoke_status is "Yes, every day" (1) OR "Yes, some days" (2)</w:t>
            </w:r>
          </w:p>
        </w:tc>
        <w:tc>
          <w:tcPr>
            <w:tcW w:type="dxa" w:w="1928"/>
          </w:tcPr>
          <w:p>
            <w:r/>
            <w:r>
              <w:rPr>
                <w:sz w:val="19"/>
              </w:rPr>
              <w:t>☐</w:t>
            </w:r>
          </w:p>
        </w:tc>
        <w:tc>
          <w:tcPr>
            <w:tcW w:type="dxa" w:w="1928"/>
          </w:tcPr>
          <w:p>
            <w:r/>
            <w:r>
              <w:rPr>
                <w:sz w:val="19"/>
              </w:rPr>
              <w:t>☐</w:t>
            </w:r>
          </w:p>
        </w:tc>
      </w:tr>
      <w:tr>
        <w:tc>
          <w:tcPr>
            <w:tcW w:type="dxa" w:w="1928"/>
          </w:tcPr>
          <w:p>
            <w:r/>
            <w:r>
              <w:rPr>
                <w:sz w:val="19"/>
              </w:rPr>
              <w:t>Screening</w:t>
            </w:r>
          </w:p>
        </w:tc>
        <w:tc>
          <w:tcPr>
            <w:tcW w:type="dxa" w:w="1928"/>
          </w:tcPr>
          <w:p>
            <w:r/>
            <w:r>
              <w:rPr>
                <w:sz w:val="19"/>
              </w:rPr>
              <w:t>bp_high_msg</w:t>
            </w:r>
          </w:p>
        </w:tc>
        <w:tc>
          <w:tcPr>
            <w:tcW w:type="dxa" w:w="1928"/>
          </w:tcPr>
          <w:p>
            <w:r/>
            <w:r>
              <w:rPr>
                <w:sz w:val="19"/>
              </w:rPr>
              <w:t>bp_high is 1</w:t>
            </w:r>
          </w:p>
        </w:tc>
        <w:tc>
          <w:tcPr>
            <w:tcW w:type="dxa" w:w="1928"/>
          </w:tcPr>
          <w:p>
            <w:r/>
            <w:r>
              <w:rPr>
                <w:sz w:val="19"/>
              </w:rPr>
              <w:t>☐</w:t>
            </w:r>
          </w:p>
        </w:tc>
        <w:tc>
          <w:tcPr>
            <w:tcW w:type="dxa" w:w="1928"/>
          </w:tcPr>
          <w:p>
            <w:r/>
            <w:r>
              <w:rPr>
                <w:sz w:val="19"/>
              </w:rPr>
              <w:t>☐</w:t>
            </w:r>
          </w:p>
        </w:tc>
      </w:tr>
      <w:tr>
        <w:tc>
          <w:tcPr>
            <w:tcW w:type="dxa" w:w="1928"/>
          </w:tcPr>
          <w:p>
            <w:r/>
            <w:r>
              <w:rPr>
                <w:sz w:val="19"/>
              </w:rPr>
              <w:t>Screening</w:t>
            </w:r>
          </w:p>
        </w:tc>
        <w:tc>
          <w:tcPr>
            <w:tcW w:type="dxa" w:w="1928"/>
          </w:tcPr>
          <w:p>
            <w:r/>
            <w:r>
              <w:rPr>
                <w:sz w:val="19"/>
              </w:rPr>
              <w:t>fu_agree</w:t>
            </w:r>
          </w:p>
        </w:tc>
        <w:tc>
          <w:tcPr>
            <w:tcW w:type="dxa" w:w="1928"/>
          </w:tcPr>
          <w:p>
            <w:r/>
            <w:r>
              <w:rPr>
                <w:sz w:val="19"/>
              </w:rPr>
              <w:t>bp_high is 1</w:t>
            </w:r>
          </w:p>
        </w:tc>
        <w:tc>
          <w:tcPr>
            <w:tcW w:type="dxa" w:w="1928"/>
          </w:tcPr>
          <w:p>
            <w:r/>
            <w:r>
              <w:rPr>
                <w:sz w:val="19"/>
              </w:rPr>
              <w:t>☐</w:t>
            </w:r>
          </w:p>
        </w:tc>
        <w:tc>
          <w:tcPr>
            <w:tcW w:type="dxa" w:w="1928"/>
          </w:tcPr>
          <w:p>
            <w:r/>
            <w:r>
              <w:rPr>
                <w:sz w:val="19"/>
              </w:rPr>
              <w:t>☐</w:t>
            </w:r>
          </w:p>
        </w:tc>
      </w:tr>
      <w:tr>
        <w:tc>
          <w:tcPr>
            <w:tcW w:type="dxa" w:w="1928"/>
          </w:tcPr>
          <w:p>
            <w:r/>
            <w:r>
              <w:rPr>
                <w:sz w:val="19"/>
              </w:rPr>
              <w:t>Contact details</w:t>
            </w:r>
          </w:p>
        </w:tc>
        <w:tc>
          <w:tcPr>
            <w:tcW w:type="dxa" w:w="1928"/>
          </w:tcPr>
          <w:p>
            <w:r/>
            <w:r>
              <w:rPr>
                <w:sz w:val="19"/>
              </w:rPr>
              <w:t>contact_phone</w:t>
            </w:r>
          </w:p>
        </w:tc>
        <w:tc>
          <w:tcPr>
            <w:tcW w:type="dxa" w:w="1928"/>
          </w:tcPr>
          <w:p>
            <w:r/>
            <w:r>
              <w:rPr>
                <w:sz w:val="19"/>
              </w:rPr>
              <w:t>fu_agree is "Yes" (1)</w:t>
            </w:r>
          </w:p>
        </w:tc>
        <w:tc>
          <w:tcPr>
            <w:tcW w:type="dxa" w:w="1928"/>
          </w:tcPr>
          <w:p>
            <w:r/>
            <w:r>
              <w:rPr>
                <w:sz w:val="19"/>
              </w:rPr>
              <w:t>☐</w:t>
            </w:r>
          </w:p>
        </w:tc>
        <w:tc>
          <w:tcPr>
            <w:tcW w:type="dxa" w:w="1928"/>
          </w:tcPr>
          <w:p>
            <w:r/>
            <w:r>
              <w:rPr>
                <w:sz w:val="19"/>
              </w:rPr>
              <w:t>☐</w:t>
            </w:r>
          </w:p>
        </w:tc>
      </w:tr>
      <w:tr>
        <w:tc>
          <w:tcPr>
            <w:tcW w:type="dxa" w:w="1928"/>
          </w:tcPr>
          <w:p>
            <w:r/>
            <w:r>
              <w:rPr>
                <w:sz w:val="19"/>
              </w:rPr>
              <w:t>Contact details</w:t>
            </w:r>
          </w:p>
        </w:tc>
        <w:tc>
          <w:tcPr>
            <w:tcW w:type="dxa" w:w="1928"/>
          </w:tcPr>
          <w:p>
            <w:r/>
            <w:r>
              <w:rPr>
                <w:sz w:val="19"/>
              </w:rPr>
              <w:t>contact_time</w:t>
            </w:r>
          </w:p>
        </w:tc>
        <w:tc>
          <w:tcPr>
            <w:tcW w:type="dxa" w:w="1928"/>
          </w:tcPr>
          <w:p>
            <w:r/>
            <w:r>
              <w:rPr>
                <w:sz w:val="19"/>
              </w:rPr>
              <w:t>fu_agree is "Yes" (1)</w:t>
            </w:r>
          </w:p>
        </w:tc>
        <w:tc>
          <w:tcPr>
            <w:tcW w:type="dxa" w:w="1928"/>
          </w:tcPr>
          <w:p>
            <w:r/>
            <w:r>
              <w:rPr>
                <w:sz w:val="19"/>
              </w:rPr>
              <w:t>☐</w:t>
            </w:r>
          </w:p>
        </w:tc>
        <w:tc>
          <w:tcPr>
            <w:tcW w:type="dxa" w:w="1928"/>
          </w:tcPr>
          <w:p>
            <w:r/>
            <w:r>
              <w:rPr>
                <w:sz w:val="19"/>
              </w:rPr>
              <w:t>☐</w:t>
            </w:r>
          </w:p>
        </w:tc>
      </w:tr>
      <w:tr>
        <w:tc>
          <w:tcPr>
            <w:tcW w:type="dxa" w:w="1928"/>
          </w:tcPr>
          <w:p>
            <w:r/>
            <w:r>
              <w:rPr>
                <w:sz w:val="19"/>
              </w:rPr>
              <w:t>Contact details</w:t>
            </w:r>
          </w:p>
        </w:tc>
        <w:tc>
          <w:tcPr>
            <w:tcW w:type="dxa" w:w="1928"/>
          </w:tcPr>
          <w:p>
            <w:r/>
            <w:r>
              <w:rPr>
                <w:sz w:val="19"/>
              </w:rPr>
              <w:t>contact_sms</w:t>
            </w:r>
          </w:p>
        </w:tc>
        <w:tc>
          <w:tcPr>
            <w:tcW w:type="dxa" w:w="1928"/>
          </w:tcPr>
          <w:p>
            <w:r/>
            <w:r>
              <w:rPr>
                <w:sz w:val="19"/>
              </w:rPr>
              <w:t>fu_agree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fu_missed_reason</w:t>
            </w:r>
          </w:p>
        </w:tc>
        <w:tc>
          <w:tcPr>
            <w:tcW w:type="dxa" w:w="1928"/>
          </w:tcPr>
          <w:p>
            <w:r/>
            <w:r>
              <w:rPr>
                <w:sz w:val="19"/>
              </w:rPr>
              <w:t>fu_attended is "No" (0)</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fu_missed_other</w:t>
            </w:r>
          </w:p>
        </w:tc>
        <w:tc>
          <w:tcPr>
            <w:tcW w:type="dxa" w:w="1928"/>
          </w:tcPr>
          <w:p>
            <w:r/>
            <w:r>
              <w:rPr>
                <w:sz w:val="19"/>
              </w:rPr>
              <w:t>fu_missed_reason is "Other" (5)</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fu_sbp, fu_dbp, fu_weight</w:t>
            </w:r>
          </w:p>
        </w:tc>
        <w:tc>
          <w:tcPr>
            <w:tcW w:type="dxa" w:w="1928"/>
          </w:tcPr>
          <w:p>
            <w:r/>
            <w:r>
              <w:rPr>
                <w:sz w:val="19"/>
              </w:rPr>
              <w:t>fu_attended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fu_bp_med</w:t>
            </w:r>
          </w:p>
        </w:tc>
        <w:tc>
          <w:tcPr>
            <w:tcW w:type="dxa" w:w="1928"/>
          </w:tcPr>
          <w:p>
            <w:r/>
            <w:r>
              <w:rPr>
                <w:sz w:val="19"/>
              </w:rPr>
              <w:t>fu_attended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fu_med_days</w:t>
            </w:r>
          </w:p>
        </w:tc>
        <w:tc>
          <w:tcPr>
            <w:tcW w:type="dxa" w:w="1928"/>
          </w:tcPr>
          <w:p>
            <w:r/>
            <w:r>
              <w:rPr>
                <w:sz w:val="19"/>
              </w:rPr>
              <w:t>fu_bp_med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symptom grid (fu_headache to fu_ankles)</w:t>
            </w:r>
          </w:p>
        </w:tc>
        <w:tc>
          <w:tcPr>
            <w:tcW w:type="dxa" w:w="1928"/>
          </w:tcPr>
          <w:p>
            <w:r/>
            <w:r>
              <w:rPr>
                <w:sz w:val="19"/>
              </w:rPr>
              <w:t>fu_attended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fu_health_event</w:t>
            </w:r>
          </w:p>
        </w:tc>
        <w:tc>
          <w:tcPr>
            <w:tcW w:type="dxa" w:w="1928"/>
          </w:tcPr>
          <w:p>
            <w:r/>
            <w:r>
              <w:rPr>
                <w:sz w:val="19"/>
              </w:rPr>
              <w:t>fu_attended is "Yes" (1)</w:t>
            </w:r>
          </w:p>
        </w:tc>
        <w:tc>
          <w:tcPr>
            <w:tcW w:type="dxa" w:w="1928"/>
          </w:tcPr>
          <w:p>
            <w:r/>
            <w:r>
              <w:rPr>
                <w:sz w:val="19"/>
              </w:rPr>
              <w:t>☐</w:t>
            </w:r>
          </w:p>
        </w:tc>
        <w:tc>
          <w:tcPr>
            <w:tcW w:type="dxa" w:w="1928"/>
          </w:tcPr>
          <w:p>
            <w:r/>
            <w:r>
              <w:rPr>
                <w:sz w:val="19"/>
              </w:rPr>
              <w:t>☐</w:t>
            </w:r>
          </w:p>
        </w:tc>
      </w:tr>
      <w:tr>
        <w:tc>
          <w:tcPr>
            <w:tcW w:type="dxa" w:w="1928"/>
          </w:tcPr>
          <w:p>
            <w:r/>
            <w:r>
              <w:rPr>
                <w:sz w:val="19"/>
              </w:rPr>
              <w:t>Follow-up visit</w:t>
            </w:r>
          </w:p>
        </w:tc>
        <w:tc>
          <w:tcPr>
            <w:tcW w:type="dxa" w:w="1928"/>
          </w:tcPr>
          <w:p>
            <w:r/>
            <w:r>
              <w:rPr>
                <w:sz w:val="19"/>
              </w:rPr>
              <w:t>fu_he_msg</w:t>
            </w:r>
          </w:p>
        </w:tc>
        <w:tc>
          <w:tcPr>
            <w:tcW w:type="dxa" w:w="1928"/>
          </w:tcPr>
          <w:p>
            <w:r/>
            <w:r>
              <w:rPr>
                <w:sz w:val="19"/>
              </w:rPr>
              <w:t>fu_health_event is "Yes" (1)</w:t>
            </w:r>
          </w:p>
        </w:tc>
        <w:tc>
          <w:tcPr>
            <w:tcW w:type="dxa" w:w="1928"/>
          </w:tcPr>
          <w:p>
            <w:r/>
            <w:r>
              <w:rPr>
                <w:sz w:val="19"/>
              </w:rPr>
              <w:t>☐</w:t>
            </w:r>
          </w:p>
        </w:tc>
        <w:tc>
          <w:tcPr>
            <w:tcW w:type="dxa" w:w="1928"/>
          </w:tcPr>
          <w:p>
            <w:r/>
            <w:r>
              <w:rPr>
                <w:sz w:val="19"/>
              </w:rPr>
              <w:t>☐</w:t>
            </w:r>
          </w:p>
        </w:tc>
      </w:tr>
      <w:tr>
        <w:tc>
          <w:tcPr>
            <w:tcW w:type="dxa" w:w="1928"/>
          </w:tcPr>
          <w:p>
            <w:r/>
            <w:r>
              <w:rPr>
                <w:sz w:val="19"/>
              </w:rPr>
              <w:t>Health event</w:t>
            </w:r>
          </w:p>
        </w:tc>
        <w:tc>
          <w:tcPr>
            <w:tcW w:type="dxa" w:w="1928"/>
          </w:tcPr>
          <w:p>
            <w:r/>
            <w:r>
              <w:rPr>
                <w:sz w:val="19"/>
              </w:rPr>
              <w:t>he_type_other</w:t>
            </w:r>
          </w:p>
        </w:tc>
        <w:tc>
          <w:tcPr>
            <w:tcW w:type="dxa" w:w="1928"/>
          </w:tcPr>
          <w:p>
            <w:r/>
            <w:r>
              <w:rPr>
                <w:sz w:val="19"/>
              </w:rPr>
              <w:t>he_type is "Other" (4)</w:t>
            </w:r>
          </w:p>
        </w:tc>
        <w:tc>
          <w:tcPr>
            <w:tcW w:type="dxa" w:w="1928"/>
          </w:tcPr>
          <w:p>
            <w:r/>
            <w:r>
              <w:rPr>
                <w:sz w:val="19"/>
              </w:rPr>
              <w:t>☐</w:t>
            </w:r>
          </w:p>
        </w:tc>
        <w:tc>
          <w:tcPr>
            <w:tcW w:type="dxa" w:w="1928"/>
          </w:tcPr>
          <w:p>
            <w:r/>
            <w:r>
              <w:rPr>
                <w:sz w:val="19"/>
              </w:rPr>
              <w:t>☐</w:t>
            </w:r>
          </w:p>
        </w:tc>
      </w:tr>
      <w:tr>
        <w:tc>
          <w:tcPr>
            <w:tcW w:type="dxa" w:w="1928"/>
          </w:tcPr>
          <w:p>
            <w:r/>
            <w:r>
              <w:rPr>
                <w:sz w:val="19"/>
              </w:rPr>
              <w:t>Health event</w:t>
            </w:r>
          </w:p>
        </w:tc>
        <w:tc>
          <w:tcPr>
            <w:tcW w:type="dxa" w:w="1928"/>
          </w:tcPr>
          <w:p>
            <w:r/>
            <w:r>
              <w:rPr>
                <w:sz w:val="19"/>
              </w:rPr>
              <w:t>he_nights</w:t>
            </w:r>
          </w:p>
        </w:tc>
        <w:tc>
          <w:tcPr>
            <w:tcW w:type="dxa" w:w="1928"/>
          </w:tcPr>
          <w:p>
            <w:r/>
            <w:r>
              <w:rPr>
                <w:sz w:val="19"/>
              </w:rPr>
              <w:t>he_type is "Overnight hospital stay" (1)</w:t>
            </w:r>
          </w:p>
        </w:tc>
        <w:tc>
          <w:tcPr>
            <w:tcW w:type="dxa" w:w="1928"/>
          </w:tcPr>
          <w:p>
            <w:r/>
            <w:r>
              <w:rPr>
                <w:sz w:val="19"/>
              </w:rPr>
              <w:t>☐</w:t>
            </w:r>
          </w:p>
        </w:tc>
        <w:tc>
          <w:tcPr>
            <w:tcW w:type="dxa" w:w="1928"/>
          </w:tcPr>
          <w:p>
            <w:r/>
            <w:r>
              <w:rPr>
                <w:sz w:val="19"/>
              </w:rPr>
              <w:t>☐</w:t>
            </w:r>
          </w:p>
        </w:tc>
      </w:tr>
    </w:tbl>
    <w:p/>
    <w:p>
      <w:r>
        <w:t>KoboToolbox only: the screening section appears only when the visit is "Screening", the follow-up section only for visits 1 to 3, sections A to D only when consent is "Yes", and the health event repeat only when F9 is "Yes".</w:t>
      </w:r>
    </w:p>
    <w:p>
      <w:pPr>
        <w:pStyle w:val="Heading2"/>
      </w:pPr>
      <w:r>
        <w:t>D. Checks on answers</w:t>
      </w:r>
    </w:p>
    <w:p>
      <w:r>
        <w:t>REDCap warns about values outside the limits but lets staff keep them after confirming; KoboToolbox refuses them.</w:t>
      </w:r>
    </w:p>
    <w:p>
      <w:pPr>
        <w:spacing w:after="40"/>
        <w:ind w:left="227"/>
      </w:pPr>
      <w:r>
        <w:t>☐  Dates before 2026 or in the future give a warning (date of birth: before 1900 or in the future)</w:t>
      </w:r>
    </w:p>
    <w:p>
      <w:pPr>
        <w:spacing w:after="40"/>
        <w:ind w:left="227"/>
      </w:pPr>
      <w:r>
        <w:t>☐  Household 0 or 21, active days 8, height 99.9 or 230.1, weight 29.9 or 250.1, blood pressure outside 70-250 / 40-150: each gives a warning</w:t>
      </w:r>
    </w:p>
    <w:p>
      <w:pPr>
        <w:spacing w:after="40"/>
        <w:ind w:left="227"/>
      </w:pPr>
      <w:r>
        <w:t>☐  REDCap: height and weight need one decimal place (165.0)</w:t>
      </w:r>
    </w:p>
    <w:p>
      <w:pPr>
        <w:spacing w:after="40"/>
        <w:ind w:left="227"/>
      </w:pPr>
      <w:r>
        <w:t>☐  Text typed into a number box shows an error</w:t>
      </w:r>
    </w:p>
    <w:p>
      <w:pPr>
        <w:spacing w:after="40"/>
        <w:ind w:left="227"/>
      </w:pPr>
      <w:r>
        <w:t>☐  Leaving a required question blank shows a warning when you save</w:t>
      </w:r>
    </w:p>
    <w:p>
      <w:pPr>
        <w:spacing w:after="40"/>
        <w:ind w:left="227"/>
      </w:pPr>
      <w:r>
        <w:t>☐  Question 5: "None of these" cannot be ticked with a condition</w:t>
      </w:r>
    </w:p>
    <w:p>
      <w:pPr>
        <w:spacing w:after="40"/>
        <w:ind w:left="227"/>
      </w:pPr>
      <w:r>
        <w:t>☐  KoboToolbox: participant ID must look like LH-0042; diastolic must be lower than systolic</w:t>
      </w:r>
    </w:p>
    <w:p>
      <w:pPr>
        <w:pStyle w:val="Heading2"/>
      </w:pPr>
      <w:r>
        <w:t>E. Calculations</w:t>
      </w:r>
    </w:p>
    <w:p>
      <w:pPr>
        <w:spacing w:after="40"/>
        <w:ind w:left="227"/>
      </w:pPr>
      <w:r>
        <w:t>☐  The test values in the delivery note (section 4) give the expected age, BMI, high-reading flag, days since screening and change in systolic pressure</w:t>
      </w:r>
    </w:p>
    <w:p>
      <w:pPr>
        <w:spacing w:after="40"/>
        <w:ind w:left="227"/>
      </w:pPr>
      <w:r>
        <w:t>☐  Calculated fields update when you change an answer and save again</w:t>
      </w:r>
    </w:p>
    <w:p>
      <w:pPr>
        <w:pStyle w:val="Heading2"/>
      </w:pPr>
      <w:r>
        <w:t>F. Visits and repeating forms</w:t>
      </w:r>
    </w:p>
    <w:p>
      <w:pPr>
        <w:spacing w:after="40"/>
        <w:ind w:left="227"/>
      </w:pPr>
      <w:r>
        <w:t>☐  Screening shows the screening and contact details forms; each visit shows the follow-up and health event forms</w:t>
      </w:r>
    </w:p>
    <w:p>
      <w:pPr>
        <w:spacing w:after="40"/>
        <w:ind w:left="227"/>
      </w:pPr>
      <w:r>
        <w:t>☐  Health event can be added more than once at a visit</w:t>
      </w:r>
    </w:p>
    <w:p>
      <w:pPr>
        <w:spacing w:after="40"/>
        <w:ind w:left="227"/>
      </w:pPr>
      <w:r>
        <w:t>☐  Days since screening and change since screening work at each visit</w:t>
      </w:r>
    </w:p>
    <w:p>
      <w:pPr>
        <w:pStyle w:val="Heading2"/>
      </w:pPr>
      <w:r>
        <w:t>G. Identifiers and exports</w:t>
      </w:r>
    </w:p>
    <w:p>
      <w:pPr>
        <w:spacing w:after="40"/>
        <w:ind w:left="227"/>
      </w:pPr>
      <w:r>
        <w:t>☐  dob and contact_phone are marked as identifiers (left out of de-identified exports)</w:t>
      </w:r>
    </w:p>
    <w:p>
      <w:pPr>
        <w:spacing w:after="40"/>
        <w:ind w:left="227"/>
      </w:pPr>
      <w:r>
        <w:t>☐  Export the test records (CSV, raw data) and check the column names match the codebook</w:t>
      </w:r>
    </w:p>
    <w:p>
      <w:pPr>
        <w:spacing w:after="40"/>
        <w:ind w:left="227"/>
      </w:pPr>
      <w:r>
        <w:t>☐  Optional: run the cleaning script on that test export and read the report</w:t>
      </w:r>
    </w:p>
    <w:p>
      <w:pPr>
        <w:pStyle w:val="Heading2"/>
      </w:pPr>
      <w:r>
        <w:t>H. Sign-off</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8EEF4"/>
          </w:tcPr>
          <w:p>
            <w:r>
              <w:rPr>
                <w:b/>
              </w:rPr>
            </w:r>
            <w:r>
              <w:rPr>
                <w:b/>
                <w:sz w:val="19"/>
              </w:rPr>
              <w:t>Result</w:t>
            </w:r>
          </w:p>
        </w:tc>
        <w:tc>
          <w:tcPr>
            <w:tcW w:type="dxa" w:w="4819"/>
            <w:shd w:val="clear" w:color="auto" w:fill="E8EEF4"/>
          </w:tcPr>
          <w:p>
            <w:r>
              <w:rPr>
                <w:b/>
              </w:rPr>
            </w:r>
            <w:r>
              <w:rPr>
                <w:b/>
                <w:sz w:val="19"/>
              </w:rPr>
              <w:t>Tick</w:t>
            </w:r>
          </w:p>
        </w:tc>
      </w:tr>
      <w:tr>
        <w:tc>
          <w:tcPr>
            <w:tcW w:type="dxa" w:w="4819"/>
          </w:tcPr>
          <w:p>
            <w:r/>
            <w:r>
              <w:rPr>
                <w:sz w:val="19"/>
              </w:rPr>
              <w:t>Approved: ready to move to the live project</w:t>
            </w:r>
          </w:p>
        </w:tc>
        <w:tc>
          <w:tcPr>
            <w:tcW w:type="dxa" w:w="4819"/>
          </w:tcPr>
          <w:p>
            <w:r/>
            <w:r>
              <w:rPr>
                <w:sz w:val="19"/>
              </w:rPr>
              <w:t>☐</w:t>
            </w:r>
          </w:p>
        </w:tc>
      </w:tr>
      <w:tr>
        <w:tc>
          <w:tcPr>
            <w:tcW w:type="dxa" w:w="4819"/>
          </w:tcPr>
          <w:p>
            <w:r/>
            <w:r>
              <w:rPr>
                <w:sz w:val="19"/>
              </w:rPr>
              <w:t>Changes needed (list attached)</w:t>
            </w:r>
          </w:p>
        </w:tc>
        <w:tc>
          <w:tcPr>
            <w:tcW w:type="dxa" w:w="4819"/>
          </w:tcPr>
          <w:p>
            <w:r/>
            <w:r>
              <w:rPr>
                <w:sz w:val="19"/>
              </w:rPr>
              <w:t>☐</w:t>
            </w:r>
          </w:p>
        </w:tc>
      </w:tr>
    </w:tbl>
    <w:p/>
    <w:p>
      <w:r>
        <w:t>Signed: ______________________  Role: ______________________  Date: ____________</w:t>
      </w:r>
    </w:p>
    <w:p>
      <w:pPr>
        <w:ind w:left="340"/>
      </w:pPr>
      <w:r>
        <w:rPr>
          <w:i/>
          <w:color w:val="444F5A"/>
        </w:rPr>
        <w:t>After real data collection starts, changes need more care (in REDCap they go through draft mode and can affect data already collected). Please finish testing before going live.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