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8462B" w14:textId="6161BBE6" w:rsidR="00CD79F7" w:rsidRPr="009B4835" w:rsidRDefault="00917A01" w:rsidP="005246A1">
      <w:pPr>
        <w:jc w:val="center"/>
        <w:rPr>
          <w:b/>
          <w:bCs/>
          <w:sz w:val="24"/>
          <w:szCs w:val="24"/>
        </w:rPr>
      </w:pPr>
      <w:r w:rsidRPr="009B4835">
        <w:rPr>
          <w:b/>
          <w:bCs/>
          <w:sz w:val="24"/>
          <w:szCs w:val="24"/>
        </w:rPr>
        <w:t>Task 1: Network Design with MPLS Connectivity</w:t>
      </w:r>
    </w:p>
    <w:p w14:paraId="371A14E0" w14:textId="77777777" w:rsidR="00917A01" w:rsidRPr="009B4835" w:rsidRDefault="00917A01" w:rsidP="000674DC">
      <w:pPr>
        <w:rPr>
          <w:b/>
          <w:bCs/>
          <w:sz w:val="20"/>
          <w:szCs w:val="20"/>
        </w:rPr>
      </w:pPr>
    </w:p>
    <w:p w14:paraId="74A2CD29" w14:textId="21CFAC84" w:rsidR="000674DC" w:rsidRPr="009B4835" w:rsidRDefault="000674DC" w:rsidP="000674DC">
      <w:pPr>
        <w:rPr>
          <w:sz w:val="20"/>
          <w:szCs w:val="20"/>
        </w:rPr>
      </w:pPr>
      <w:r w:rsidRPr="009B4835">
        <w:rPr>
          <w:b/>
          <w:bCs/>
          <w:sz w:val="20"/>
          <w:szCs w:val="20"/>
        </w:rPr>
        <w:t>1.0 Network Design Rationale and Subnetting Scheme</w:t>
      </w:r>
    </w:p>
    <w:p w14:paraId="1A4FD282" w14:textId="49BCDA4C" w:rsidR="00054726" w:rsidRDefault="00054726" w:rsidP="000674DC">
      <w:pPr>
        <w:rPr>
          <w:sz w:val="20"/>
          <w:szCs w:val="20"/>
        </w:rPr>
      </w:pPr>
      <w:r w:rsidRPr="00054726">
        <w:rPr>
          <w:sz w:val="20"/>
          <w:szCs w:val="20"/>
        </w:rPr>
        <w:t>The report focuses on</w:t>
      </w:r>
      <w:r w:rsidR="00672CCB">
        <w:rPr>
          <w:sz w:val="20"/>
          <w:szCs w:val="20"/>
        </w:rPr>
        <w:t xml:space="preserve"> the</w:t>
      </w:r>
      <w:r w:rsidRPr="00054726">
        <w:rPr>
          <w:sz w:val="20"/>
          <w:szCs w:val="20"/>
        </w:rPr>
        <w:t xml:space="preserve"> scalability, efficiency, availability, redundancy, and security for the network </w:t>
      </w:r>
      <w:r w:rsidR="00FC2F4C">
        <w:rPr>
          <w:sz w:val="20"/>
          <w:szCs w:val="20"/>
        </w:rPr>
        <w:t xml:space="preserve">infrastructure </w:t>
      </w:r>
      <w:r w:rsidRPr="00054726">
        <w:rPr>
          <w:sz w:val="20"/>
          <w:szCs w:val="20"/>
        </w:rPr>
        <w:t>that connects the eight sites and the data centre, based on the 107.6.2.0/23 IP address block</w:t>
      </w:r>
      <w:r w:rsidR="00672CCB">
        <w:rPr>
          <w:sz w:val="20"/>
          <w:szCs w:val="20"/>
        </w:rPr>
        <w:t xml:space="preserve"> of the Agricultural Cooperative</w:t>
      </w:r>
      <w:r w:rsidRPr="00054726">
        <w:rPr>
          <w:sz w:val="20"/>
          <w:szCs w:val="20"/>
        </w:rPr>
        <w:t>.</w:t>
      </w:r>
    </w:p>
    <w:p w14:paraId="7E75D06F" w14:textId="62EC323A" w:rsidR="000674DC" w:rsidRPr="009B4835" w:rsidRDefault="000674DC" w:rsidP="000674DC">
      <w:pPr>
        <w:rPr>
          <w:sz w:val="20"/>
          <w:szCs w:val="20"/>
        </w:rPr>
      </w:pPr>
      <w:r w:rsidRPr="009B4835">
        <w:rPr>
          <w:b/>
          <w:bCs/>
          <w:sz w:val="20"/>
          <w:szCs w:val="20"/>
        </w:rPr>
        <w:t>1.1 Design Considerations</w:t>
      </w:r>
    </w:p>
    <w:p w14:paraId="08CA1D07" w14:textId="6DD0DF0B" w:rsidR="000674DC" w:rsidRPr="009B4835" w:rsidRDefault="004B6EE3" w:rsidP="000674DC">
      <w:pPr>
        <w:rPr>
          <w:sz w:val="20"/>
          <w:szCs w:val="20"/>
        </w:rPr>
      </w:pPr>
      <w:r>
        <w:rPr>
          <w:sz w:val="20"/>
          <w:szCs w:val="20"/>
        </w:rPr>
        <w:t>The four principles of the design are:</w:t>
      </w:r>
    </w:p>
    <w:p w14:paraId="67BE9D1A" w14:textId="7D0AB030" w:rsidR="004B6EE3" w:rsidRPr="004B6EE3" w:rsidRDefault="000674DC" w:rsidP="004B6EE3">
      <w:pPr>
        <w:numPr>
          <w:ilvl w:val="0"/>
          <w:numId w:val="9"/>
        </w:numPr>
        <w:rPr>
          <w:sz w:val="20"/>
          <w:szCs w:val="20"/>
        </w:rPr>
      </w:pPr>
      <w:r w:rsidRPr="009B4835">
        <w:rPr>
          <w:b/>
          <w:bCs/>
          <w:sz w:val="20"/>
          <w:szCs w:val="20"/>
        </w:rPr>
        <w:t xml:space="preserve">Scalability: </w:t>
      </w:r>
      <w:r w:rsidR="004B6EE3">
        <w:rPr>
          <w:sz w:val="20"/>
          <w:szCs w:val="20"/>
        </w:rPr>
        <w:t>It takes in</w:t>
      </w:r>
      <w:r w:rsidR="009C7740">
        <w:rPr>
          <w:sz w:val="20"/>
          <w:szCs w:val="20"/>
        </w:rPr>
        <w:t>to</w:t>
      </w:r>
      <w:r w:rsidR="004B6EE3">
        <w:rPr>
          <w:sz w:val="20"/>
          <w:szCs w:val="20"/>
        </w:rPr>
        <w:t xml:space="preserve"> account for the 20% growth for the next five years for all the sites, so two reserved subnet blocks as well as two reserved WAN links are created for this purpose.</w:t>
      </w:r>
    </w:p>
    <w:p w14:paraId="4A3F8113" w14:textId="1E1627C9" w:rsidR="006B3D67" w:rsidRPr="006B3D67" w:rsidRDefault="000674DC" w:rsidP="006B3D67">
      <w:pPr>
        <w:numPr>
          <w:ilvl w:val="0"/>
          <w:numId w:val="9"/>
        </w:numPr>
        <w:rPr>
          <w:sz w:val="20"/>
          <w:szCs w:val="20"/>
        </w:rPr>
      </w:pPr>
      <w:r w:rsidRPr="009B4835">
        <w:rPr>
          <w:b/>
          <w:bCs/>
          <w:sz w:val="20"/>
          <w:szCs w:val="20"/>
        </w:rPr>
        <w:t>Efficiency:</w:t>
      </w:r>
      <w:r w:rsidRPr="009B4835">
        <w:rPr>
          <w:sz w:val="20"/>
          <w:szCs w:val="20"/>
        </w:rPr>
        <w:t xml:space="preserve"> </w:t>
      </w:r>
      <w:r w:rsidR="006B3D67">
        <w:rPr>
          <w:sz w:val="20"/>
          <w:szCs w:val="20"/>
        </w:rPr>
        <w:t xml:space="preserve">To make the system efficient, the design focuses on creating a </w:t>
      </w:r>
      <w:r w:rsidR="006B3D67" w:rsidRPr="00614EB9">
        <w:rPr>
          <w:b/>
          <w:bCs/>
          <w:sz w:val="20"/>
          <w:szCs w:val="20"/>
        </w:rPr>
        <w:t>Variable Length Subnet Masking (VLSM)</w:t>
      </w:r>
      <w:r w:rsidR="006B3D67" w:rsidRPr="009B4835">
        <w:rPr>
          <w:sz w:val="20"/>
          <w:szCs w:val="20"/>
        </w:rPr>
        <w:t>.</w:t>
      </w:r>
      <w:r w:rsidR="00CD0B40">
        <w:rPr>
          <w:sz w:val="20"/>
          <w:szCs w:val="20"/>
        </w:rPr>
        <w:t xml:space="preserve"> This method </w:t>
      </w:r>
      <w:r w:rsidR="00656920">
        <w:rPr>
          <w:sz w:val="20"/>
          <w:szCs w:val="20"/>
        </w:rPr>
        <w:t xml:space="preserve">creates subnets based on </w:t>
      </w:r>
      <w:r w:rsidR="007527DD">
        <w:rPr>
          <w:sz w:val="20"/>
          <w:szCs w:val="20"/>
        </w:rPr>
        <w:t xml:space="preserve">the needs of each site, which avoids wasting addresses </w:t>
      </w:r>
      <w:r w:rsidR="007527DD" w:rsidRPr="00614EB9">
        <w:rPr>
          <w:b/>
          <w:bCs/>
          <w:sz w:val="20"/>
          <w:szCs w:val="20"/>
        </w:rPr>
        <w:t>[1]</w:t>
      </w:r>
      <w:r w:rsidR="007527DD">
        <w:rPr>
          <w:b/>
          <w:bCs/>
          <w:sz w:val="20"/>
          <w:szCs w:val="20"/>
        </w:rPr>
        <w:t>.</w:t>
      </w:r>
    </w:p>
    <w:p w14:paraId="4050C60B" w14:textId="257715FB" w:rsidR="000674DC" w:rsidRPr="009B4835" w:rsidRDefault="000674DC" w:rsidP="000674DC">
      <w:pPr>
        <w:numPr>
          <w:ilvl w:val="0"/>
          <w:numId w:val="9"/>
        </w:numPr>
        <w:rPr>
          <w:sz w:val="20"/>
          <w:szCs w:val="20"/>
        </w:rPr>
      </w:pPr>
      <w:r w:rsidRPr="009B4835">
        <w:rPr>
          <w:b/>
          <w:bCs/>
          <w:sz w:val="20"/>
          <w:szCs w:val="20"/>
        </w:rPr>
        <w:t>Availability and Redundancy:</w:t>
      </w:r>
      <w:r w:rsidRPr="009B4835">
        <w:rPr>
          <w:sz w:val="20"/>
          <w:szCs w:val="20"/>
        </w:rPr>
        <w:t xml:space="preserve"> </w:t>
      </w:r>
      <w:r w:rsidR="00F220FD">
        <w:rPr>
          <w:sz w:val="20"/>
          <w:szCs w:val="20"/>
        </w:rPr>
        <w:t>The network focuses on high availability and redundancy as t</w:t>
      </w:r>
      <w:r w:rsidR="00F220FD" w:rsidRPr="009B4835">
        <w:rPr>
          <w:sz w:val="20"/>
          <w:szCs w:val="20"/>
        </w:rPr>
        <w:t xml:space="preserve">he MPLS service is naturally resilient </w:t>
      </w:r>
      <w:r w:rsidR="00F220FD" w:rsidRPr="00614EB9">
        <w:rPr>
          <w:b/>
          <w:bCs/>
          <w:sz w:val="20"/>
          <w:szCs w:val="20"/>
        </w:rPr>
        <w:t>[3]</w:t>
      </w:r>
      <w:r w:rsidR="00F220FD">
        <w:rPr>
          <w:b/>
          <w:bCs/>
          <w:sz w:val="20"/>
          <w:szCs w:val="20"/>
        </w:rPr>
        <w:t xml:space="preserve">. </w:t>
      </w:r>
      <w:r w:rsidR="00F220FD" w:rsidRPr="009B4835">
        <w:rPr>
          <w:sz w:val="20"/>
          <w:szCs w:val="20"/>
        </w:rPr>
        <w:t>As a backup, console cables provide direct management access to the routers and switches.</w:t>
      </w:r>
      <w:r w:rsidR="00A713E7">
        <w:rPr>
          <w:sz w:val="20"/>
          <w:szCs w:val="20"/>
        </w:rPr>
        <w:t xml:space="preserve"> While MPLS </w:t>
      </w:r>
      <w:r w:rsidR="002A3AD5">
        <w:rPr>
          <w:sz w:val="20"/>
          <w:szCs w:val="20"/>
        </w:rPr>
        <w:t>provides resilience, it lacks native encryption. This is a major consideration and will be discussed elaborately in task 2.</w:t>
      </w:r>
      <w:r w:rsidR="00F220FD">
        <w:rPr>
          <w:sz w:val="20"/>
          <w:szCs w:val="20"/>
        </w:rPr>
        <w:t xml:space="preserve">   </w:t>
      </w:r>
    </w:p>
    <w:p w14:paraId="3B7DEE13" w14:textId="44C61990" w:rsidR="00C6725F" w:rsidRPr="00C6725F" w:rsidRDefault="000674DC" w:rsidP="00C6725F">
      <w:pPr>
        <w:numPr>
          <w:ilvl w:val="0"/>
          <w:numId w:val="9"/>
        </w:numPr>
        <w:rPr>
          <w:sz w:val="20"/>
          <w:szCs w:val="20"/>
        </w:rPr>
      </w:pPr>
      <w:r w:rsidRPr="009B4835">
        <w:rPr>
          <w:b/>
          <w:bCs/>
          <w:sz w:val="20"/>
          <w:szCs w:val="20"/>
        </w:rPr>
        <w:t>Security:</w:t>
      </w:r>
      <w:r w:rsidRPr="009B4835">
        <w:rPr>
          <w:sz w:val="20"/>
          <w:szCs w:val="20"/>
        </w:rPr>
        <w:t xml:space="preserve"> </w:t>
      </w:r>
      <w:r w:rsidR="00C6725F">
        <w:rPr>
          <w:sz w:val="20"/>
          <w:szCs w:val="20"/>
        </w:rPr>
        <w:t xml:space="preserve">The data centre is kept isolated, which creates </w:t>
      </w:r>
      <w:r w:rsidR="009F5169">
        <w:rPr>
          <w:sz w:val="20"/>
          <w:szCs w:val="20"/>
        </w:rPr>
        <w:t xml:space="preserve">an additional security layer. This is a key principle for protecting </w:t>
      </w:r>
      <w:r w:rsidR="009F5169" w:rsidRPr="009B4835">
        <w:rPr>
          <w:sz w:val="20"/>
          <w:szCs w:val="20"/>
        </w:rPr>
        <w:t xml:space="preserve">critical services in modern data centre design </w:t>
      </w:r>
      <w:r w:rsidR="009F5169" w:rsidRPr="00614EB9">
        <w:rPr>
          <w:b/>
          <w:bCs/>
          <w:sz w:val="20"/>
          <w:szCs w:val="20"/>
        </w:rPr>
        <w:t>[4]</w:t>
      </w:r>
      <w:r w:rsidR="009F5169" w:rsidRPr="009B4835">
        <w:rPr>
          <w:sz w:val="20"/>
          <w:szCs w:val="20"/>
        </w:rPr>
        <w:t>.</w:t>
      </w:r>
      <w:r w:rsidR="009F5169">
        <w:rPr>
          <w:sz w:val="20"/>
          <w:szCs w:val="20"/>
        </w:rPr>
        <w:t xml:space="preserve"> </w:t>
      </w:r>
    </w:p>
    <w:p w14:paraId="39141335" w14:textId="73C480F1" w:rsidR="007311D9" w:rsidRPr="009B4835" w:rsidRDefault="00FD5B07" w:rsidP="00A76F80">
      <w:pPr>
        <w:rPr>
          <w:b/>
          <w:bCs/>
          <w:sz w:val="20"/>
          <w:szCs w:val="20"/>
        </w:rPr>
      </w:pPr>
      <w:r w:rsidRPr="009B4835">
        <w:rPr>
          <w:b/>
          <w:bCs/>
          <w:sz w:val="20"/>
          <w:szCs w:val="20"/>
        </w:rPr>
        <w:t>1</w:t>
      </w:r>
      <w:r w:rsidR="007311D9" w:rsidRPr="009B4835">
        <w:rPr>
          <w:b/>
          <w:bCs/>
          <w:sz w:val="20"/>
          <w:szCs w:val="20"/>
        </w:rPr>
        <w:t>.2 IP Subnetting Table</w:t>
      </w:r>
    </w:p>
    <w:p w14:paraId="40E5915B" w14:textId="443C726B" w:rsidR="004C4FD8" w:rsidRPr="009B4835" w:rsidRDefault="007311D9" w:rsidP="004C4FD8">
      <w:pPr>
        <w:rPr>
          <w:sz w:val="20"/>
          <w:szCs w:val="20"/>
        </w:rPr>
      </w:pPr>
      <w:r w:rsidRPr="009B4835">
        <w:rPr>
          <w:sz w:val="20"/>
          <w:szCs w:val="20"/>
        </w:rPr>
        <w:t>The resulting allocation of the 107.6.2.0/23 address space is detailed in the table below. The sites were arranged from largest to smallest to ensure the most efficient allocation of contiguous IP blocks.</w:t>
      </w:r>
    </w:p>
    <w:tbl>
      <w:tblPr>
        <w:tblStyle w:val="PlainTable1"/>
        <w:tblpPr w:leftFromText="180" w:rightFromText="180" w:vertAnchor="text" w:horzAnchor="margin" w:tblpXSpec="center" w:tblpY="153"/>
        <w:tblW w:w="10304" w:type="dxa"/>
        <w:tblLook w:val="04A0" w:firstRow="1" w:lastRow="0" w:firstColumn="1" w:lastColumn="0" w:noHBand="0" w:noVBand="1"/>
      </w:tblPr>
      <w:tblGrid>
        <w:gridCol w:w="1011"/>
        <w:gridCol w:w="683"/>
        <w:gridCol w:w="1068"/>
        <w:gridCol w:w="1588"/>
        <w:gridCol w:w="721"/>
        <w:gridCol w:w="1593"/>
        <w:gridCol w:w="1188"/>
        <w:gridCol w:w="1255"/>
        <w:gridCol w:w="1197"/>
      </w:tblGrid>
      <w:tr w:rsidR="000931F5" w:rsidRPr="00F9762E" w14:paraId="7309AF42" w14:textId="77777777" w:rsidTr="000931F5">
        <w:trPr>
          <w:cnfStyle w:val="100000000000" w:firstRow="1" w:lastRow="0" w:firstColumn="0" w:lastColumn="0" w:oddVBand="0" w:evenVBand="0" w:oddHBand="0" w:evenHBand="0" w:firstRowFirstColumn="0" w:firstRowLastColumn="0" w:lastRowFirstColumn="0" w:lastRowLastColumn="0"/>
          <w:trHeight w:val="751"/>
        </w:trPr>
        <w:tc>
          <w:tcPr>
            <w:cnfStyle w:val="001000000000" w:firstRow="0" w:lastRow="0" w:firstColumn="1" w:lastColumn="0" w:oddVBand="0" w:evenVBand="0" w:oddHBand="0" w:evenHBand="0" w:firstRowFirstColumn="0" w:firstRowLastColumn="0" w:lastRowFirstColumn="0" w:lastRowLastColumn="0"/>
            <w:tcW w:w="1020" w:type="dxa"/>
          </w:tcPr>
          <w:p w14:paraId="4FF9BA38"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Site</w:t>
            </w:r>
          </w:p>
        </w:tc>
        <w:tc>
          <w:tcPr>
            <w:tcW w:w="689" w:type="dxa"/>
          </w:tcPr>
          <w:p w14:paraId="3A69E23E" w14:textId="77777777" w:rsidR="00F9762E" w:rsidRPr="00F9762E" w:rsidRDefault="00F9762E" w:rsidP="00F9762E">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9762E">
              <w:rPr>
                <w:rFonts w:cstheme="minorHAnsi"/>
                <w:sz w:val="20"/>
                <w:szCs w:val="20"/>
              </w:rPr>
              <w:t>Users</w:t>
            </w:r>
          </w:p>
        </w:tc>
        <w:tc>
          <w:tcPr>
            <w:tcW w:w="413" w:type="dxa"/>
          </w:tcPr>
          <w:p w14:paraId="0B192D95" w14:textId="77777777" w:rsidR="00F9762E" w:rsidRPr="00F9762E" w:rsidRDefault="00F9762E" w:rsidP="00F9762E">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9762E">
              <w:rPr>
                <w:rFonts w:cstheme="minorHAnsi"/>
                <w:sz w:val="20"/>
                <w:szCs w:val="20"/>
              </w:rPr>
              <w:t>20% increment of Users</w:t>
            </w:r>
          </w:p>
        </w:tc>
        <w:tc>
          <w:tcPr>
            <w:tcW w:w="2126" w:type="dxa"/>
          </w:tcPr>
          <w:p w14:paraId="5FF6646D" w14:textId="471F61AC" w:rsidR="00F9762E" w:rsidRPr="00F9762E" w:rsidRDefault="001C60C2" w:rsidP="00F9762E">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Maximum Users</w:t>
            </w:r>
            <w:r w:rsidR="000931F5">
              <w:rPr>
                <w:rFonts w:cstheme="minorHAnsi"/>
                <w:sz w:val="20"/>
                <w:szCs w:val="20"/>
              </w:rPr>
              <w:t xml:space="preserve"> (excluding network and broadcast address)</w:t>
            </w:r>
          </w:p>
        </w:tc>
        <w:tc>
          <w:tcPr>
            <w:tcW w:w="743" w:type="dxa"/>
          </w:tcPr>
          <w:p w14:paraId="0A778563" w14:textId="77777777" w:rsidR="00F9762E" w:rsidRPr="00F9762E" w:rsidRDefault="00F9762E" w:rsidP="00F9762E">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9762E">
              <w:rPr>
                <w:rFonts w:cstheme="minorHAnsi"/>
                <w:sz w:val="20"/>
                <w:szCs w:val="20"/>
              </w:rPr>
              <w:t>CIDR Prefix</w:t>
            </w:r>
          </w:p>
        </w:tc>
        <w:tc>
          <w:tcPr>
            <w:tcW w:w="1593" w:type="dxa"/>
          </w:tcPr>
          <w:p w14:paraId="2644EE00" w14:textId="77777777" w:rsidR="00F9762E" w:rsidRPr="00F9762E" w:rsidRDefault="00F9762E" w:rsidP="00F9762E">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9762E">
              <w:rPr>
                <w:rFonts w:cstheme="minorHAnsi"/>
                <w:sz w:val="20"/>
                <w:szCs w:val="20"/>
              </w:rPr>
              <w:t>Subnet Mask</w:t>
            </w:r>
          </w:p>
        </w:tc>
        <w:tc>
          <w:tcPr>
            <w:tcW w:w="1188" w:type="dxa"/>
          </w:tcPr>
          <w:p w14:paraId="3D6B30F8" w14:textId="77777777" w:rsidR="00F9762E" w:rsidRPr="00F9762E" w:rsidRDefault="00F9762E" w:rsidP="00F9762E">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9762E">
              <w:rPr>
                <w:rFonts w:cstheme="minorHAnsi"/>
                <w:sz w:val="20"/>
                <w:szCs w:val="20"/>
              </w:rPr>
              <w:t>Network Address</w:t>
            </w:r>
          </w:p>
        </w:tc>
        <w:tc>
          <w:tcPr>
            <w:tcW w:w="1325" w:type="dxa"/>
          </w:tcPr>
          <w:p w14:paraId="5442720F" w14:textId="77777777" w:rsidR="00F9762E" w:rsidRPr="00F9762E" w:rsidRDefault="00F9762E" w:rsidP="00F9762E">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9762E">
              <w:rPr>
                <w:rFonts w:cstheme="minorHAnsi"/>
                <w:sz w:val="20"/>
                <w:szCs w:val="20"/>
              </w:rPr>
              <w:t>Host Address Range</w:t>
            </w:r>
          </w:p>
        </w:tc>
        <w:tc>
          <w:tcPr>
            <w:tcW w:w="1207" w:type="dxa"/>
          </w:tcPr>
          <w:p w14:paraId="141E8CBB" w14:textId="77777777" w:rsidR="00F9762E" w:rsidRPr="00F9762E" w:rsidRDefault="00F9762E" w:rsidP="00F9762E">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9762E">
              <w:rPr>
                <w:rFonts w:cstheme="minorHAnsi"/>
                <w:sz w:val="20"/>
                <w:szCs w:val="20"/>
              </w:rPr>
              <w:t>Broadcast Address</w:t>
            </w:r>
          </w:p>
        </w:tc>
      </w:tr>
      <w:tr w:rsidR="000931F5" w:rsidRPr="00F9762E" w14:paraId="564C16D2" w14:textId="77777777" w:rsidTr="000931F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020" w:type="dxa"/>
          </w:tcPr>
          <w:p w14:paraId="55956233"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Site 1</w:t>
            </w:r>
          </w:p>
        </w:tc>
        <w:tc>
          <w:tcPr>
            <w:tcW w:w="689" w:type="dxa"/>
          </w:tcPr>
          <w:p w14:paraId="5EE515AB"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413" w:type="dxa"/>
          </w:tcPr>
          <w:p w14:paraId="157D247B"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36</w:t>
            </w:r>
          </w:p>
        </w:tc>
        <w:tc>
          <w:tcPr>
            <w:tcW w:w="2126" w:type="dxa"/>
          </w:tcPr>
          <w:p w14:paraId="7CED309C"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6</w:t>
            </w:r>
            <w:r w:rsidRPr="00F9762E">
              <w:rPr>
                <w:rFonts w:cstheme="minorHAnsi"/>
                <w:b/>
                <w:bCs/>
                <w:sz w:val="20"/>
                <w:szCs w:val="20"/>
              </w:rPr>
              <w:t>−2=62</w:t>
            </w:r>
          </w:p>
        </w:tc>
        <w:tc>
          <w:tcPr>
            <w:tcW w:w="743" w:type="dxa"/>
          </w:tcPr>
          <w:p w14:paraId="326EDE23"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/26</w:t>
            </w:r>
          </w:p>
        </w:tc>
        <w:tc>
          <w:tcPr>
            <w:tcW w:w="1593" w:type="dxa"/>
          </w:tcPr>
          <w:p w14:paraId="624CBC28"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255.255.255.192</w:t>
            </w:r>
          </w:p>
        </w:tc>
        <w:tc>
          <w:tcPr>
            <w:tcW w:w="1188" w:type="dxa"/>
          </w:tcPr>
          <w:p w14:paraId="34DB2366"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107.6.2.0</w:t>
            </w:r>
          </w:p>
        </w:tc>
        <w:tc>
          <w:tcPr>
            <w:tcW w:w="1325" w:type="dxa"/>
          </w:tcPr>
          <w:p w14:paraId="55E9C3DD"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107.6.2.1 - 107.6.2.62</w:t>
            </w:r>
          </w:p>
        </w:tc>
        <w:tc>
          <w:tcPr>
            <w:tcW w:w="1207" w:type="dxa"/>
          </w:tcPr>
          <w:p w14:paraId="040BDDE4"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107.6.2.63</w:t>
            </w:r>
          </w:p>
        </w:tc>
      </w:tr>
      <w:tr w:rsidR="000931F5" w:rsidRPr="00F9762E" w14:paraId="76AA46AD" w14:textId="77777777" w:rsidTr="000931F5">
        <w:trPr>
          <w:trHeight w:val="467"/>
        </w:trPr>
        <w:tc>
          <w:tcPr>
            <w:cnfStyle w:val="001000000000" w:firstRow="0" w:lastRow="0" w:firstColumn="1" w:lastColumn="0" w:oddVBand="0" w:evenVBand="0" w:oddHBand="0" w:evenHBand="0" w:firstRowFirstColumn="0" w:firstRowLastColumn="0" w:lastRowFirstColumn="0" w:lastRowLastColumn="0"/>
            <w:tcW w:w="1020" w:type="dxa"/>
          </w:tcPr>
          <w:p w14:paraId="40144976"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Site 4</w:t>
            </w:r>
          </w:p>
        </w:tc>
        <w:tc>
          <w:tcPr>
            <w:tcW w:w="689" w:type="dxa"/>
          </w:tcPr>
          <w:p w14:paraId="6552FF2B"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29</w:t>
            </w:r>
          </w:p>
        </w:tc>
        <w:tc>
          <w:tcPr>
            <w:tcW w:w="413" w:type="dxa"/>
          </w:tcPr>
          <w:p w14:paraId="3C140384"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35</w:t>
            </w:r>
          </w:p>
        </w:tc>
        <w:tc>
          <w:tcPr>
            <w:tcW w:w="2126" w:type="dxa"/>
          </w:tcPr>
          <w:p w14:paraId="66D7B232"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6</w:t>
            </w:r>
            <w:r w:rsidRPr="00F9762E">
              <w:rPr>
                <w:rFonts w:cstheme="minorHAnsi"/>
                <w:b/>
                <w:bCs/>
                <w:sz w:val="20"/>
                <w:szCs w:val="20"/>
              </w:rPr>
              <w:t>−2=62</w:t>
            </w:r>
          </w:p>
        </w:tc>
        <w:tc>
          <w:tcPr>
            <w:tcW w:w="743" w:type="dxa"/>
          </w:tcPr>
          <w:p w14:paraId="7BDC20CC"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/26</w:t>
            </w:r>
          </w:p>
        </w:tc>
        <w:tc>
          <w:tcPr>
            <w:tcW w:w="1593" w:type="dxa"/>
          </w:tcPr>
          <w:p w14:paraId="46E31CE2"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255.255.255.192</w:t>
            </w:r>
          </w:p>
        </w:tc>
        <w:tc>
          <w:tcPr>
            <w:tcW w:w="1188" w:type="dxa"/>
          </w:tcPr>
          <w:p w14:paraId="11D7DDCD"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107.6.2.64</w:t>
            </w:r>
          </w:p>
        </w:tc>
        <w:tc>
          <w:tcPr>
            <w:tcW w:w="1325" w:type="dxa"/>
          </w:tcPr>
          <w:p w14:paraId="2164B0D4"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107.6.2.65 - 107.6.2.126</w:t>
            </w:r>
          </w:p>
        </w:tc>
        <w:tc>
          <w:tcPr>
            <w:tcW w:w="1207" w:type="dxa"/>
          </w:tcPr>
          <w:p w14:paraId="2EE08710"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107.6.2.127</w:t>
            </w:r>
          </w:p>
        </w:tc>
      </w:tr>
      <w:tr w:rsidR="000931F5" w:rsidRPr="00F9762E" w14:paraId="274B93BB" w14:textId="77777777" w:rsidTr="000931F5">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020" w:type="dxa"/>
          </w:tcPr>
          <w:p w14:paraId="7D666131"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Site 6</w:t>
            </w:r>
          </w:p>
        </w:tc>
        <w:tc>
          <w:tcPr>
            <w:tcW w:w="689" w:type="dxa"/>
          </w:tcPr>
          <w:p w14:paraId="5BAB88DD"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28</w:t>
            </w:r>
          </w:p>
        </w:tc>
        <w:tc>
          <w:tcPr>
            <w:tcW w:w="413" w:type="dxa"/>
          </w:tcPr>
          <w:p w14:paraId="5EAE6E0F"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34</w:t>
            </w:r>
          </w:p>
        </w:tc>
        <w:tc>
          <w:tcPr>
            <w:tcW w:w="2126" w:type="dxa"/>
          </w:tcPr>
          <w:p w14:paraId="64C1253E"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6</w:t>
            </w:r>
            <w:r w:rsidRPr="00F9762E">
              <w:rPr>
                <w:rFonts w:cstheme="minorHAnsi"/>
                <w:b/>
                <w:bCs/>
                <w:sz w:val="20"/>
                <w:szCs w:val="20"/>
              </w:rPr>
              <w:t>−2=62</w:t>
            </w:r>
          </w:p>
        </w:tc>
        <w:tc>
          <w:tcPr>
            <w:tcW w:w="743" w:type="dxa"/>
          </w:tcPr>
          <w:p w14:paraId="60BE95A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/26</w:t>
            </w:r>
          </w:p>
        </w:tc>
        <w:tc>
          <w:tcPr>
            <w:tcW w:w="1593" w:type="dxa"/>
          </w:tcPr>
          <w:p w14:paraId="0A8061F1"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255.255.255.192</w:t>
            </w:r>
          </w:p>
        </w:tc>
        <w:tc>
          <w:tcPr>
            <w:tcW w:w="1188" w:type="dxa"/>
          </w:tcPr>
          <w:p w14:paraId="7A3A2374"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107.6.2.128</w:t>
            </w:r>
          </w:p>
        </w:tc>
        <w:tc>
          <w:tcPr>
            <w:tcW w:w="1325" w:type="dxa"/>
          </w:tcPr>
          <w:p w14:paraId="236F0F3B"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107.6.2.129 - 107.6.2.190</w:t>
            </w:r>
          </w:p>
        </w:tc>
        <w:tc>
          <w:tcPr>
            <w:tcW w:w="1207" w:type="dxa"/>
          </w:tcPr>
          <w:p w14:paraId="76A8081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107.6.2.191</w:t>
            </w:r>
          </w:p>
        </w:tc>
      </w:tr>
      <w:tr w:rsidR="000931F5" w:rsidRPr="00F9762E" w14:paraId="100D5390" w14:textId="77777777" w:rsidTr="000931F5">
        <w:trPr>
          <w:trHeight w:val="58"/>
        </w:trPr>
        <w:tc>
          <w:tcPr>
            <w:cnfStyle w:val="001000000000" w:firstRow="0" w:lastRow="0" w:firstColumn="1" w:lastColumn="0" w:oddVBand="0" w:evenVBand="0" w:oddHBand="0" w:evenHBand="0" w:firstRowFirstColumn="0" w:firstRowLastColumn="0" w:lastRowFirstColumn="0" w:lastRowLastColumn="0"/>
            <w:tcW w:w="1020" w:type="dxa"/>
          </w:tcPr>
          <w:p w14:paraId="196F2F19"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Site 7</w:t>
            </w:r>
          </w:p>
        </w:tc>
        <w:tc>
          <w:tcPr>
            <w:tcW w:w="689" w:type="dxa"/>
          </w:tcPr>
          <w:p w14:paraId="596E947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27</w:t>
            </w:r>
          </w:p>
        </w:tc>
        <w:tc>
          <w:tcPr>
            <w:tcW w:w="413" w:type="dxa"/>
          </w:tcPr>
          <w:p w14:paraId="024296E4"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33</w:t>
            </w:r>
          </w:p>
        </w:tc>
        <w:tc>
          <w:tcPr>
            <w:tcW w:w="2126" w:type="dxa"/>
          </w:tcPr>
          <w:p w14:paraId="4FA34D64"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6</w:t>
            </w:r>
            <w:r w:rsidRPr="00F9762E">
              <w:rPr>
                <w:rFonts w:cstheme="minorHAnsi"/>
                <w:b/>
                <w:bCs/>
                <w:sz w:val="20"/>
                <w:szCs w:val="20"/>
              </w:rPr>
              <w:t>−2=62</w:t>
            </w:r>
          </w:p>
        </w:tc>
        <w:tc>
          <w:tcPr>
            <w:tcW w:w="743" w:type="dxa"/>
          </w:tcPr>
          <w:p w14:paraId="46DCE7BF"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/26</w:t>
            </w:r>
          </w:p>
        </w:tc>
        <w:tc>
          <w:tcPr>
            <w:tcW w:w="1593" w:type="dxa"/>
          </w:tcPr>
          <w:p w14:paraId="23B362E1"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255.255.255.192</w:t>
            </w:r>
          </w:p>
        </w:tc>
        <w:tc>
          <w:tcPr>
            <w:tcW w:w="1188" w:type="dxa"/>
          </w:tcPr>
          <w:p w14:paraId="33E51912"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107.6.2.192</w:t>
            </w:r>
          </w:p>
        </w:tc>
        <w:tc>
          <w:tcPr>
            <w:tcW w:w="1325" w:type="dxa"/>
          </w:tcPr>
          <w:p w14:paraId="76FF9E61"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107.6.2.193 - 107.6.2.254</w:t>
            </w:r>
          </w:p>
        </w:tc>
        <w:tc>
          <w:tcPr>
            <w:tcW w:w="1207" w:type="dxa"/>
          </w:tcPr>
          <w:p w14:paraId="476BDD15"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107.6.2.255</w:t>
            </w:r>
          </w:p>
        </w:tc>
      </w:tr>
      <w:tr w:rsidR="000931F5" w:rsidRPr="00F9762E" w14:paraId="709DE37B" w14:textId="77777777" w:rsidTr="000931F5">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020" w:type="dxa"/>
          </w:tcPr>
          <w:p w14:paraId="6A4B6220"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lastRenderedPageBreak/>
              <w:t>Site 5</w:t>
            </w:r>
          </w:p>
        </w:tc>
        <w:tc>
          <w:tcPr>
            <w:tcW w:w="689" w:type="dxa"/>
          </w:tcPr>
          <w:p w14:paraId="690042E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13</w:t>
            </w:r>
          </w:p>
        </w:tc>
        <w:tc>
          <w:tcPr>
            <w:tcW w:w="413" w:type="dxa"/>
          </w:tcPr>
          <w:p w14:paraId="4A13C3F4"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16</w:t>
            </w:r>
          </w:p>
        </w:tc>
        <w:tc>
          <w:tcPr>
            <w:tcW w:w="2126" w:type="dxa"/>
          </w:tcPr>
          <w:p w14:paraId="73514346"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5</w:t>
            </w:r>
            <w:r w:rsidRPr="00F9762E">
              <w:rPr>
                <w:rFonts w:cstheme="minorHAnsi"/>
                <w:b/>
                <w:bCs/>
                <w:sz w:val="20"/>
                <w:szCs w:val="20"/>
              </w:rPr>
              <w:t>−2=30</w:t>
            </w:r>
          </w:p>
        </w:tc>
        <w:tc>
          <w:tcPr>
            <w:tcW w:w="743" w:type="dxa"/>
          </w:tcPr>
          <w:p w14:paraId="0F8EDA41"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/27</w:t>
            </w:r>
          </w:p>
        </w:tc>
        <w:tc>
          <w:tcPr>
            <w:tcW w:w="1593" w:type="dxa"/>
          </w:tcPr>
          <w:p w14:paraId="7657B2F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255.255.255.224</w:t>
            </w:r>
          </w:p>
        </w:tc>
        <w:tc>
          <w:tcPr>
            <w:tcW w:w="1188" w:type="dxa"/>
          </w:tcPr>
          <w:p w14:paraId="1D79DF9D"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107.6.3.0</w:t>
            </w:r>
          </w:p>
        </w:tc>
        <w:tc>
          <w:tcPr>
            <w:tcW w:w="1325" w:type="dxa"/>
          </w:tcPr>
          <w:p w14:paraId="678445E7"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107.6.3.1 - 107.6.3.30</w:t>
            </w:r>
          </w:p>
        </w:tc>
        <w:tc>
          <w:tcPr>
            <w:tcW w:w="1207" w:type="dxa"/>
          </w:tcPr>
          <w:p w14:paraId="587A8DC7"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107.6.3.31</w:t>
            </w:r>
          </w:p>
        </w:tc>
      </w:tr>
      <w:tr w:rsidR="000931F5" w:rsidRPr="00F9762E" w14:paraId="199ED53F" w14:textId="77777777" w:rsidTr="000931F5">
        <w:trPr>
          <w:trHeight w:val="504"/>
        </w:trPr>
        <w:tc>
          <w:tcPr>
            <w:cnfStyle w:val="001000000000" w:firstRow="0" w:lastRow="0" w:firstColumn="1" w:lastColumn="0" w:oddVBand="0" w:evenVBand="0" w:oddHBand="0" w:evenHBand="0" w:firstRowFirstColumn="0" w:firstRowLastColumn="0" w:lastRowFirstColumn="0" w:lastRowLastColumn="0"/>
            <w:tcW w:w="1020" w:type="dxa"/>
          </w:tcPr>
          <w:p w14:paraId="742CDDDE"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Future Site 1</w:t>
            </w:r>
          </w:p>
        </w:tc>
        <w:tc>
          <w:tcPr>
            <w:tcW w:w="689" w:type="dxa"/>
          </w:tcPr>
          <w:p w14:paraId="784874F9"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0EBC60E2"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6BDD6B4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5</w:t>
            </w:r>
            <w:r w:rsidRPr="00F9762E">
              <w:rPr>
                <w:rFonts w:cstheme="minorHAnsi"/>
                <w:b/>
                <w:bCs/>
                <w:sz w:val="20"/>
                <w:szCs w:val="20"/>
              </w:rPr>
              <w:t>−2=30</w:t>
            </w:r>
          </w:p>
        </w:tc>
        <w:tc>
          <w:tcPr>
            <w:tcW w:w="743" w:type="dxa"/>
          </w:tcPr>
          <w:p w14:paraId="2869974D"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/27</w:t>
            </w:r>
          </w:p>
        </w:tc>
        <w:tc>
          <w:tcPr>
            <w:tcW w:w="1593" w:type="dxa"/>
          </w:tcPr>
          <w:p w14:paraId="75DE3F6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255.255.255.224</w:t>
            </w:r>
          </w:p>
        </w:tc>
        <w:tc>
          <w:tcPr>
            <w:tcW w:w="1188" w:type="dxa"/>
          </w:tcPr>
          <w:p w14:paraId="6A338233"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107.6.3.32</w:t>
            </w:r>
          </w:p>
        </w:tc>
        <w:tc>
          <w:tcPr>
            <w:tcW w:w="1325" w:type="dxa"/>
          </w:tcPr>
          <w:p w14:paraId="5516BD76"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107.6.3.33 - 107.6.3.62</w:t>
            </w:r>
          </w:p>
        </w:tc>
        <w:tc>
          <w:tcPr>
            <w:tcW w:w="1207" w:type="dxa"/>
          </w:tcPr>
          <w:p w14:paraId="646F3706"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107.6.3.63</w:t>
            </w:r>
          </w:p>
        </w:tc>
      </w:tr>
      <w:tr w:rsidR="000931F5" w:rsidRPr="00F9762E" w14:paraId="0B7F1BF7" w14:textId="77777777" w:rsidTr="000931F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020" w:type="dxa"/>
          </w:tcPr>
          <w:p w14:paraId="7D679339"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Future Site 2</w:t>
            </w:r>
          </w:p>
        </w:tc>
        <w:tc>
          <w:tcPr>
            <w:tcW w:w="689" w:type="dxa"/>
          </w:tcPr>
          <w:p w14:paraId="0987DA8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3BD771BE"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533353CC"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5</w:t>
            </w:r>
            <w:r w:rsidRPr="00F9762E">
              <w:rPr>
                <w:rFonts w:cstheme="minorHAnsi"/>
                <w:b/>
                <w:bCs/>
                <w:sz w:val="20"/>
                <w:szCs w:val="20"/>
              </w:rPr>
              <w:t>−2=30</w:t>
            </w:r>
          </w:p>
        </w:tc>
        <w:tc>
          <w:tcPr>
            <w:tcW w:w="743" w:type="dxa"/>
          </w:tcPr>
          <w:p w14:paraId="7322A7C7"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/27</w:t>
            </w:r>
          </w:p>
        </w:tc>
        <w:tc>
          <w:tcPr>
            <w:tcW w:w="1593" w:type="dxa"/>
          </w:tcPr>
          <w:p w14:paraId="138B6200"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255.255.255.224</w:t>
            </w:r>
          </w:p>
        </w:tc>
        <w:tc>
          <w:tcPr>
            <w:tcW w:w="1188" w:type="dxa"/>
          </w:tcPr>
          <w:p w14:paraId="653B5245"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107.6.3.64</w:t>
            </w:r>
          </w:p>
        </w:tc>
        <w:tc>
          <w:tcPr>
            <w:tcW w:w="1325" w:type="dxa"/>
          </w:tcPr>
          <w:p w14:paraId="2FD00AB7"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107.6.3.65 - 107.6.3.94</w:t>
            </w:r>
          </w:p>
        </w:tc>
        <w:tc>
          <w:tcPr>
            <w:tcW w:w="1207" w:type="dxa"/>
          </w:tcPr>
          <w:p w14:paraId="5B37ECAA"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107.6.3.95</w:t>
            </w:r>
          </w:p>
        </w:tc>
      </w:tr>
      <w:tr w:rsidR="000931F5" w:rsidRPr="00F9762E" w14:paraId="1F6C7141" w14:textId="77777777" w:rsidTr="000931F5">
        <w:trPr>
          <w:trHeight w:val="492"/>
        </w:trPr>
        <w:tc>
          <w:tcPr>
            <w:cnfStyle w:val="001000000000" w:firstRow="0" w:lastRow="0" w:firstColumn="1" w:lastColumn="0" w:oddVBand="0" w:evenVBand="0" w:oddHBand="0" w:evenHBand="0" w:firstRowFirstColumn="0" w:firstRowLastColumn="0" w:lastRowFirstColumn="0" w:lastRowLastColumn="0"/>
            <w:tcW w:w="1020" w:type="dxa"/>
          </w:tcPr>
          <w:p w14:paraId="26607CEB"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Site 2</w:t>
            </w:r>
          </w:p>
        </w:tc>
        <w:tc>
          <w:tcPr>
            <w:tcW w:w="689" w:type="dxa"/>
          </w:tcPr>
          <w:p w14:paraId="5EA500F6"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8</w:t>
            </w:r>
          </w:p>
        </w:tc>
        <w:tc>
          <w:tcPr>
            <w:tcW w:w="413" w:type="dxa"/>
          </w:tcPr>
          <w:p w14:paraId="7B22C30B"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w:t>
            </w:r>
          </w:p>
        </w:tc>
        <w:tc>
          <w:tcPr>
            <w:tcW w:w="2126" w:type="dxa"/>
          </w:tcPr>
          <w:p w14:paraId="7FA1697D"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4</w:t>
            </w:r>
            <w:r w:rsidRPr="00F9762E">
              <w:rPr>
                <w:rFonts w:cstheme="minorHAnsi"/>
                <w:b/>
                <w:bCs/>
                <w:sz w:val="20"/>
                <w:szCs w:val="20"/>
              </w:rPr>
              <w:t>−2=14</w:t>
            </w:r>
          </w:p>
        </w:tc>
        <w:tc>
          <w:tcPr>
            <w:tcW w:w="743" w:type="dxa"/>
          </w:tcPr>
          <w:p w14:paraId="6E58E136"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/28</w:t>
            </w:r>
          </w:p>
        </w:tc>
        <w:tc>
          <w:tcPr>
            <w:tcW w:w="1593" w:type="dxa"/>
          </w:tcPr>
          <w:p w14:paraId="62C4B7BF"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255.255.255.240</w:t>
            </w:r>
          </w:p>
        </w:tc>
        <w:tc>
          <w:tcPr>
            <w:tcW w:w="1188" w:type="dxa"/>
          </w:tcPr>
          <w:p w14:paraId="2FCA0037"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107.6.3.96</w:t>
            </w:r>
          </w:p>
        </w:tc>
        <w:tc>
          <w:tcPr>
            <w:tcW w:w="1325" w:type="dxa"/>
          </w:tcPr>
          <w:p w14:paraId="7377120C"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107.6.3.97 - 107.6.3.110</w:t>
            </w:r>
          </w:p>
        </w:tc>
        <w:tc>
          <w:tcPr>
            <w:tcW w:w="1207" w:type="dxa"/>
          </w:tcPr>
          <w:p w14:paraId="39FC4EEB"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107.6.3.111</w:t>
            </w:r>
          </w:p>
        </w:tc>
      </w:tr>
      <w:tr w:rsidR="000931F5" w:rsidRPr="00F9762E" w14:paraId="5C099315" w14:textId="77777777" w:rsidTr="000931F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020" w:type="dxa"/>
          </w:tcPr>
          <w:p w14:paraId="1E4182F6"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Site 3</w:t>
            </w:r>
          </w:p>
        </w:tc>
        <w:tc>
          <w:tcPr>
            <w:tcW w:w="689" w:type="dxa"/>
          </w:tcPr>
          <w:p w14:paraId="5249E19F"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8</w:t>
            </w:r>
          </w:p>
        </w:tc>
        <w:tc>
          <w:tcPr>
            <w:tcW w:w="413" w:type="dxa"/>
          </w:tcPr>
          <w:p w14:paraId="77616AD3"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w:t>
            </w:r>
          </w:p>
        </w:tc>
        <w:tc>
          <w:tcPr>
            <w:tcW w:w="2126" w:type="dxa"/>
          </w:tcPr>
          <w:p w14:paraId="6F4C073A"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4</w:t>
            </w:r>
            <w:r w:rsidRPr="00F9762E">
              <w:rPr>
                <w:rFonts w:cstheme="minorHAnsi"/>
                <w:b/>
                <w:bCs/>
                <w:sz w:val="20"/>
                <w:szCs w:val="20"/>
              </w:rPr>
              <w:t>−2=14</w:t>
            </w:r>
          </w:p>
        </w:tc>
        <w:tc>
          <w:tcPr>
            <w:tcW w:w="743" w:type="dxa"/>
          </w:tcPr>
          <w:p w14:paraId="52BE2F8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/28</w:t>
            </w:r>
          </w:p>
        </w:tc>
        <w:tc>
          <w:tcPr>
            <w:tcW w:w="1593" w:type="dxa"/>
          </w:tcPr>
          <w:p w14:paraId="6532712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255.255.255.240</w:t>
            </w:r>
          </w:p>
        </w:tc>
        <w:tc>
          <w:tcPr>
            <w:tcW w:w="1188" w:type="dxa"/>
          </w:tcPr>
          <w:p w14:paraId="5B2C1C4B"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107.6.3.112</w:t>
            </w:r>
          </w:p>
        </w:tc>
        <w:tc>
          <w:tcPr>
            <w:tcW w:w="1325" w:type="dxa"/>
          </w:tcPr>
          <w:p w14:paraId="46464063"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107.6.3.113 - 107.6.3.126</w:t>
            </w:r>
          </w:p>
        </w:tc>
        <w:tc>
          <w:tcPr>
            <w:tcW w:w="1207" w:type="dxa"/>
          </w:tcPr>
          <w:p w14:paraId="1020F953"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107.6.3.127</w:t>
            </w:r>
          </w:p>
        </w:tc>
      </w:tr>
      <w:tr w:rsidR="000931F5" w:rsidRPr="00F9762E" w14:paraId="538A143B" w14:textId="77777777" w:rsidTr="000931F5">
        <w:trPr>
          <w:trHeight w:val="276"/>
        </w:trPr>
        <w:tc>
          <w:tcPr>
            <w:cnfStyle w:val="001000000000" w:firstRow="0" w:lastRow="0" w:firstColumn="1" w:lastColumn="0" w:oddVBand="0" w:evenVBand="0" w:oddHBand="0" w:evenHBand="0" w:firstRowFirstColumn="0" w:firstRowLastColumn="0" w:lastRowFirstColumn="0" w:lastRowLastColumn="0"/>
            <w:tcW w:w="1020" w:type="dxa"/>
          </w:tcPr>
          <w:p w14:paraId="765C73BA"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Data Centre</w:t>
            </w:r>
          </w:p>
        </w:tc>
        <w:tc>
          <w:tcPr>
            <w:tcW w:w="689" w:type="dxa"/>
          </w:tcPr>
          <w:p w14:paraId="53D0A460"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063ECFD2"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32B74FB5"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4</w:t>
            </w:r>
            <w:r w:rsidRPr="00F9762E">
              <w:rPr>
                <w:rFonts w:cstheme="minorHAnsi"/>
                <w:b/>
                <w:bCs/>
                <w:sz w:val="20"/>
                <w:szCs w:val="20"/>
              </w:rPr>
              <w:t>−2=14</w:t>
            </w:r>
          </w:p>
        </w:tc>
        <w:tc>
          <w:tcPr>
            <w:tcW w:w="743" w:type="dxa"/>
          </w:tcPr>
          <w:p w14:paraId="3D7990DF"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/28</w:t>
            </w:r>
          </w:p>
        </w:tc>
        <w:tc>
          <w:tcPr>
            <w:tcW w:w="1593" w:type="dxa"/>
          </w:tcPr>
          <w:p w14:paraId="7BB784BD"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255.255.255.240</w:t>
            </w:r>
          </w:p>
        </w:tc>
        <w:tc>
          <w:tcPr>
            <w:tcW w:w="1188" w:type="dxa"/>
          </w:tcPr>
          <w:p w14:paraId="4A6C3CAC"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107.6.3.128</w:t>
            </w:r>
          </w:p>
        </w:tc>
        <w:tc>
          <w:tcPr>
            <w:tcW w:w="1325" w:type="dxa"/>
          </w:tcPr>
          <w:p w14:paraId="35606F9F"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107.6.3.129 - 107.6.3.142</w:t>
            </w:r>
          </w:p>
        </w:tc>
        <w:tc>
          <w:tcPr>
            <w:tcW w:w="1207" w:type="dxa"/>
          </w:tcPr>
          <w:p w14:paraId="4FA6F822"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107.6.3.143</w:t>
            </w:r>
          </w:p>
        </w:tc>
      </w:tr>
      <w:tr w:rsidR="000931F5" w:rsidRPr="00F9762E" w14:paraId="0BF63FC2" w14:textId="77777777" w:rsidTr="000931F5">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020" w:type="dxa"/>
          </w:tcPr>
          <w:p w14:paraId="7336FA24"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Site 8</w:t>
            </w:r>
          </w:p>
        </w:tc>
        <w:tc>
          <w:tcPr>
            <w:tcW w:w="689" w:type="dxa"/>
          </w:tcPr>
          <w:p w14:paraId="1F2727B3"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5</w:t>
            </w:r>
          </w:p>
        </w:tc>
        <w:tc>
          <w:tcPr>
            <w:tcW w:w="413" w:type="dxa"/>
          </w:tcPr>
          <w:p w14:paraId="3C2AB1CE"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6</w:t>
            </w:r>
          </w:p>
        </w:tc>
        <w:tc>
          <w:tcPr>
            <w:tcW w:w="2126" w:type="dxa"/>
          </w:tcPr>
          <w:p w14:paraId="4CF3F304"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3</w:t>
            </w:r>
            <w:r w:rsidRPr="00F9762E">
              <w:rPr>
                <w:rFonts w:cstheme="minorHAnsi"/>
                <w:b/>
                <w:bCs/>
                <w:sz w:val="20"/>
                <w:szCs w:val="20"/>
              </w:rPr>
              <w:t>−2=6</w:t>
            </w:r>
          </w:p>
        </w:tc>
        <w:tc>
          <w:tcPr>
            <w:tcW w:w="743" w:type="dxa"/>
          </w:tcPr>
          <w:p w14:paraId="45BECFB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/29</w:t>
            </w:r>
          </w:p>
        </w:tc>
        <w:tc>
          <w:tcPr>
            <w:tcW w:w="1593" w:type="dxa"/>
          </w:tcPr>
          <w:p w14:paraId="4433BBEE"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255.255.255.248</w:t>
            </w:r>
          </w:p>
        </w:tc>
        <w:tc>
          <w:tcPr>
            <w:tcW w:w="1188" w:type="dxa"/>
          </w:tcPr>
          <w:p w14:paraId="0FBD7D7E"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107.6.3.144</w:t>
            </w:r>
          </w:p>
        </w:tc>
        <w:tc>
          <w:tcPr>
            <w:tcW w:w="1325" w:type="dxa"/>
          </w:tcPr>
          <w:p w14:paraId="7384110E"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107.6.3.145 - 107.6.3.150</w:t>
            </w:r>
          </w:p>
        </w:tc>
        <w:tc>
          <w:tcPr>
            <w:tcW w:w="1207" w:type="dxa"/>
          </w:tcPr>
          <w:p w14:paraId="2C8F2E76"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107.6.3.151</w:t>
            </w:r>
          </w:p>
        </w:tc>
      </w:tr>
      <w:tr w:rsidR="000931F5" w:rsidRPr="00F9762E" w14:paraId="5B775F29" w14:textId="77777777" w:rsidTr="000931F5">
        <w:trPr>
          <w:trHeight w:val="563"/>
        </w:trPr>
        <w:tc>
          <w:tcPr>
            <w:cnfStyle w:val="001000000000" w:firstRow="0" w:lastRow="0" w:firstColumn="1" w:lastColumn="0" w:oddVBand="0" w:evenVBand="0" w:oddHBand="0" w:evenHBand="0" w:firstRowFirstColumn="0" w:firstRowLastColumn="0" w:lastRowFirstColumn="0" w:lastRowLastColumn="0"/>
            <w:tcW w:w="1020" w:type="dxa"/>
          </w:tcPr>
          <w:p w14:paraId="00F8B59F"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1</w:t>
            </w:r>
          </w:p>
        </w:tc>
        <w:tc>
          <w:tcPr>
            <w:tcW w:w="689" w:type="dxa"/>
          </w:tcPr>
          <w:p w14:paraId="605C3474"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4C553FFA"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7D84261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51B66379"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tcPr>
          <w:p w14:paraId="5D13036E"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tcPr>
          <w:p w14:paraId="3D777112"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107.6.3.152</w:t>
            </w:r>
          </w:p>
        </w:tc>
        <w:tc>
          <w:tcPr>
            <w:tcW w:w="1325" w:type="dxa"/>
          </w:tcPr>
          <w:p w14:paraId="2A399EC6"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107.6.3.153 - 107.6.3.154</w:t>
            </w:r>
          </w:p>
        </w:tc>
        <w:tc>
          <w:tcPr>
            <w:tcW w:w="1207" w:type="dxa"/>
          </w:tcPr>
          <w:p w14:paraId="7F8CE69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107.6.3.155</w:t>
            </w:r>
          </w:p>
        </w:tc>
      </w:tr>
      <w:tr w:rsidR="000931F5" w:rsidRPr="00F9762E" w14:paraId="361EFDA0" w14:textId="77777777" w:rsidTr="000931F5">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020" w:type="dxa"/>
          </w:tcPr>
          <w:p w14:paraId="0D8A912C"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2</w:t>
            </w:r>
          </w:p>
        </w:tc>
        <w:tc>
          <w:tcPr>
            <w:tcW w:w="689" w:type="dxa"/>
          </w:tcPr>
          <w:p w14:paraId="17F00055"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6D496AF5"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34992E0B"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73882B58"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tcPr>
          <w:p w14:paraId="49F3B685"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tcPr>
          <w:p w14:paraId="25ADE75B"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107.6.3.156</w:t>
            </w:r>
          </w:p>
        </w:tc>
        <w:tc>
          <w:tcPr>
            <w:tcW w:w="1325" w:type="dxa"/>
          </w:tcPr>
          <w:p w14:paraId="1B915C23"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107.6.3.157 - 107.6.3.158</w:t>
            </w:r>
          </w:p>
        </w:tc>
        <w:tc>
          <w:tcPr>
            <w:tcW w:w="1207" w:type="dxa"/>
          </w:tcPr>
          <w:p w14:paraId="32886888"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107.6.3.159</w:t>
            </w:r>
          </w:p>
        </w:tc>
      </w:tr>
      <w:tr w:rsidR="000931F5" w:rsidRPr="00F9762E" w14:paraId="6813C31B" w14:textId="77777777" w:rsidTr="000931F5">
        <w:trPr>
          <w:trHeight w:val="334"/>
        </w:trPr>
        <w:tc>
          <w:tcPr>
            <w:cnfStyle w:val="001000000000" w:firstRow="0" w:lastRow="0" w:firstColumn="1" w:lastColumn="0" w:oddVBand="0" w:evenVBand="0" w:oddHBand="0" w:evenHBand="0" w:firstRowFirstColumn="0" w:firstRowLastColumn="0" w:lastRowFirstColumn="0" w:lastRowLastColumn="0"/>
            <w:tcW w:w="1020" w:type="dxa"/>
          </w:tcPr>
          <w:p w14:paraId="5DF4C342"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3</w:t>
            </w:r>
          </w:p>
        </w:tc>
        <w:tc>
          <w:tcPr>
            <w:tcW w:w="689" w:type="dxa"/>
          </w:tcPr>
          <w:p w14:paraId="11F3968B"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48E3049F"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48353575"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3C50A059"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tcPr>
          <w:p w14:paraId="7C243DCF"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tcPr>
          <w:p w14:paraId="1564395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107.6.3.160</w:t>
            </w:r>
          </w:p>
        </w:tc>
        <w:tc>
          <w:tcPr>
            <w:tcW w:w="1325" w:type="dxa"/>
          </w:tcPr>
          <w:p w14:paraId="40F8A449"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107.6.3.161 - 107.6.3.162</w:t>
            </w:r>
          </w:p>
        </w:tc>
        <w:tc>
          <w:tcPr>
            <w:tcW w:w="1207" w:type="dxa"/>
          </w:tcPr>
          <w:p w14:paraId="1DC34AA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107.6.3.163</w:t>
            </w:r>
          </w:p>
        </w:tc>
      </w:tr>
      <w:tr w:rsidR="000931F5" w:rsidRPr="00F9762E" w14:paraId="67AE6E74" w14:textId="77777777" w:rsidTr="000931F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020" w:type="dxa"/>
          </w:tcPr>
          <w:p w14:paraId="5930C5DD"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4</w:t>
            </w:r>
          </w:p>
        </w:tc>
        <w:tc>
          <w:tcPr>
            <w:tcW w:w="689" w:type="dxa"/>
          </w:tcPr>
          <w:p w14:paraId="3F238E12"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520E19C3"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01FF23C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340C969C"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tcPr>
          <w:p w14:paraId="61FAA82D"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tcPr>
          <w:p w14:paraId="6812BE75"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107.6.3.164</w:t>
            </w:r>
          </w:p>
        </w:tc>
        <w:tc>
          <w:tcPr>
            <w:tcW w:w="1325" w:type="dxa"/>
          </w:tcPr>
          <w:p w14:paraId="32216EDD"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107.6.3.165 - 107.6.3.166</w:t>
            </w:r>
          </w:p>
        </w:tc>
        <w:tc>
          <w:tcPr>
            <w:tcW w:w="1207" w:type="dxa"/>
          </w:tcPr>
          <w:p w14:paraId="47A6DE64"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107.6.3.167</w:t>
            </w:r>
          </w:p>
        </w:tc>
      </w:tr>
      <w:tr w:rsidR="000931F5" w:rsidRPr="00F9762E" w14:paraId="73E46959" w14:textId="77777777" w:rsidTr="000931F5">
        <w:trPr>
          <w:trHeight w:val="333"/>
        </w:trPr>
        <w:tc>
          <w:tcPr>
            <w:cnfStyle w:val="001000000000" w:firstRow="0" w:lastRow="0" w:firstColumn="1" w:lastColumn="0" w:oddVBand="0" w:evenVBand="0" w:oddHBand="0" w:evenHBand="0" w:firstRowFirstColumn="0" w:firstRowLastColumn="0" w:lastRowFirstColumn="0" w:lastRowLastColumn="0"/>
            <w:tcW w:w="1020" w:type="dxa"/>
          </w:tcPr>
          <w:p w14:paraId="29D046F6"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5</w:t>
            </w:r>
          </w:p>
        </w:tc>
        <w:tc>
          <w:tcPr>
            <w:tcW w:w="689" w:type="dxa"/>
          </w:tcPr>
          <w:p w14:paraId="363F17A5"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2D7AEB56"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5FA30647"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0C34A8F0"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tcPr>
          <w:p w14:paraId="5B41BC2E"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tcPr>
          <w:p w14:paraId="03DD0502"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107.6.3.168</w:t>
            </w:r>
          </w:p>
        </w:tc>
        <w:tc>
          <w:tcPr>
            <w:tcW w:w="1325" w:type="dxa"/>
          </w:tcPr>
          <w:p w14:paraId="5115DE77"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107.6.3.169 - 107.6.3.170</w:t>
            </w:r>
          </w:p>
        </w:tc>
        <w:tc>
          <w:tcPr>
            <w:tcW w:w="1207" w:type="dxa"/>
          </w:tcPr>
          <w:p w14:paraId="4F0452AC"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107.6.3.171</w:t>
            </w:r>
          </w:p>
        </w:tc>
      </w:tr>
      <w:tr w:rsidR="000931F5" w:rsidRPr="00F9762E" w14:paraId="548ABF56" w14:textId="77777777" w:rsidTr="000931F5">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020" w:type="dxa"/>
          </w:tcPr>
          <w:p w14:paraId="1CAA6582"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6</w:t>
            </w:r>
          </w:p>
        </w:tc>
        <w:tc>
          <w:tcPr>
            <w:tcW w:w="689" w:type="dxa"/>
          </w:tcPr>
          <w:p w14:paraId="5004EE8A"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683FF474"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7891FB8D"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136C4244"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tcPr>
          <w:p w14:paraId="3B36EFDD"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tcPr>
          <w:p w14:paraId="459CBDDD"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107.6.3.172</w:t>
            </w:r>
          </w:p>
        </w:tc>
        <w:tc>
          <w:tcPr>
            <w:tcW w:w="1325" w:type="dxa"/>
          </w:tcPr>
          <w:p w14:paraId="292C9330"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107.6.3.173 - 107.6.3.174</w:t>
            </w:r>
          </w:p>
        </w:tc>
        <w:tc>
          <w:tcPr>
            <w:tcW w:w="1207" w:type="dxa"/>
          </w:tcPr>
          <w:p w14:paraId="2E17725A"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107.6.3.175</w:t>
            </w:r>
          </w:p>
        </w:tc>
      </w:tr>
      <w:tr w:rsidR="000931F5" w:rsidRPr="00F9762E" w14:paraId="0B70BDEF" w14:textId="77777777" w:rsidTr="000931F5">
        <w:trPr>
          <w:trHeight w:val="476"/>
        </w:trPr>
        <w:tc>
          <w:tcPr>
            <w:cnfStyle w:val="001000000000" w:firstRow="0" w:lastRow="0" w:firstColumn="1" w:lastColumn="0" w:oddVBand="0" w:evenVBand="0" w:oddHBand="0" w:evenHBand="0" w:firstRowFirstColumn="0" w:firstRowLastColumn="0" w:lastRowFirstColumn="0" w:lastRowLastColumn="0"/>
            <w:tcW w:w="1020" w:type="dxa"/>
          </w:tcPr>
          <w:p w14:paraId="69DB1B82"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7</w:t>
            </w:r>
          </w:p>
        </w:tc>
        <w:tc>
          <w:tcPr>
            <w:tcW w:w="689" w:type="dxa"/>
          </w:tcPr>
          <w:p w14:paraId="15BB3F31"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4B74030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3CA527A4"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26EEA156"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tcPr>
          <w:p w14:paraId="2BB0232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tcPr>
          <w:p w14:paraId="1F4170E0"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107.6.3.176</w:t>
            </w:r>
          </w:p>
        </w:tc>
        <w:tc>
          <w:tcPr>
            <w:tcW w:w="1325" w:type="dxa"/>
          </w:tcPr>
          <w:p w14:paraId="2C9415D2"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107.6.3.177 - 107.6.3.178</w:t>
            </w:r>
          </w:p>
        </w:tc>
        <w:tc>
          <w:tcPr>
            <w:tcW w:w="1207" w:type="dxa"/>
          </w:tcPr>
          <w:p w14:paraId="4815E7F7"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107.6.3.179</w:t>
            </w:r>
          </w:p>
        </w:tc>
      </w:tr>
      <w:tr w:rsidR="000931F5" w:rsidRPr="00F9762E" w14:paraId="5A7E3055" w14:textId="77777777" w:rsidTr="000931F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020" w:type="dxa"/>
          </w:tcPr>
          <w:p w14:paraId="7F332D12"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8</w:t>
            </w:r>
          </w:p>
        </w:tc>
        <w:tc>
          <w:tcPr>
            <w:tcW w:w="689" w:type="dxa"/>
          </w:tcPr>
          <w:p w14:paraId="69551508"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tcPr>
          <w:p w14:paraId="0014B9BD"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tcPr>
          <w:p w14:paraId="3626355E"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72DA2958"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tcPr>
          <w:p w14:paraId="3671066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tcPr>
          <w:p w14:paraId="290FC449"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107.6.3.180</w:t>
            </w:r>
          </w:p>
        </w:tc>
        <w:tc>
          <w:tcPr>
            <w:tcW w:w="1325" w:type="dxa"/>
          </w:tcPr>
          <w:p w14:paraId="5CE9EBB3"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107.6.3.181 - 107.6.3.182</w:t>
            </w:r>
          </w:p>
        </w:tc>
        <w:tc>
          <w:tcPr>
            <w:tcW w:w="1207" w:type="dxa"/>
          </w:tcPr>
          <w:p w14:paraId="1504214C"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107.6.3.183</w:t>
            </w:r>
          </w:p>
        </w:tc>
      </w:tr>
      <w:tr w:rsidR="000931F5" w:rsidRPr="00F9762E" w14:paraId="09187D2E" w14:textId="77777777" w:rsidTr="000931F5">
        <w:trPr>
          <w:trHeight w:val="321"/>
        </w:trPr>
        <w:tc>
          <w:tcPr>
            <w:cnfStyle w:val="001000000000" w:firstRow="0" w:lastRow="0" w:firstColumn="1" w:lastColumn="0" w:oddVBand="0" w:evenVBand="0" w:oddHBand="0" w:evenHBand="0" w:firstRowFirstColumn="0" w:firstRowLastColumn="0" w:lastRowFirstColumn="0" w:lastRowLastColumn="0"/>
            <w:tcW w:w="1020" w:type="dxa"/>
            <w:hideMark/>
          </w:tcPr>
          <w:p w14:paraId="361110E9"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lastRenderedPageBreak/>
              <w:t>WAN Link 9</w:t>
            </w:r>
          </w:p>
        </w:tc>
        <w:tc>
          <w:tcPr>
            <w:tcW w:w="689" w:type="dxa"/>
            <w:hideMark/>
          </w:tcPr>
          <w:p w14:paraId="47C280ED"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hideMark/>
          </w:tcPr>
          <w:p w14:paraId="0BD8EC7A"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hideMark/>
          </w:tcPr>
          <w:p w14:paraId="1BF4B8C6"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16613D1A"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hideMark/>
          </w:tcPr>
          <w:p w14:paraId="2B71D8A0"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hideMark/>
          </w:tcPr>
          <w:p w14:paraId="49904538"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107.6.3.184</w:t>
            </w:r>
          </w:p>
        </w:tc>
        <w:tc>
          <w:tcPr>
            <w:tcW w:w="1325" w:type="dxa"/>
            <w:hideMark/>
          </w:tcPr>
          <w:p w14:paraId="3EBC600B"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107.6.3.185 - 107.6.3.186</w:t>
            </w:r>
          </w:p>
        </w:tc>
        <w:tc>
          <w:tcPr>
            <w:tcW w:w="1207" w:type="dxa"/>
          </w:tcPr>
          <w:p w14:paraId="5BBD52A5"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107.6.3.187</w:t>
            </w:r>
          </w:p>
        </w:tc>
      </w:tr>
      <w:tr w:rsidR="000931F5" w:rsidRPr="00F9762E" w14:paraId="7CCE9130" w14:textId="77777777" w:rsidTr="000931F5">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020" w:type="dxa"/>
            <w:hideMark/>
          </w:tcPr>
          <w:p w14:paraId="0B86FD25"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10</w:t>
            </w:r>
          </w:p>
          <w:p w14:paraId="54AA2718"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(Reserve)</w:t>
            </w:r>
          </w:p>
        </w:tc>
        <w:tc>
          <w:tcPr>
            <w:tcW w:w="689" w:type="dxa"/>
            <w:hideMark/>
          </w:tcPr>
          <w:p w14:paraId="1EAA9578"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hideMark/>
          </w:tcPr>
          <w:p w14:paraId="1134D697"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hideMark/>
          </w:tcPr>
          <w:p w14:paraId="331928F6"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6745317E"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hideMark/>
          </w:tcPr>
          <w:p w14:paraId="64889D97"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hideMark/>
          </w:tcPr>
          <w:p w14:paraId="68129C7E"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107.6.3.188</w:t>
            </w:r>
          </w:p>
        </w:tc>
        <w:tc>
          <w:tcPr>
            <w:tcW w:w="1325" w:type="dxa"/>
            <w:hideMark/>
          </w:tcPr>
          <w:p w14:paraId="2D0A8A88"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107.6.3.189 - 107.6.3.190</w:t>
            </w:r>
          </w:p>
        </w:tc>
        <w:tc>
          <w:tcPr>
            <w:tcW w:w="1207" w:type="dxa"/>
          </w:tcPr>
          <w:p w14:paraId="08714772" w14:textId="77777777" w:rsidR="00F9762E" w:rsidRPr="00F9762E" w:rsidRDefault="00F9762E" w:rsidP="00F976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F9762E">
              <w:rPr>
                <w:rFonts w:cstheme="minorHAnsi"/>
                <w:b/>
                <w:bCs/>
                <w:sz w:val="20"/>
                <w:szCs w:val="20"/>
              </w:rPr>
              <w:t>107.6.3.191</w:t>
            </w:r>
          </w:p>
        </w:tc>
      </w:tr>
      <w:tr w:rsidR="000931F5" w:rsidRPr="00F9762E" w14:paraId="60C1A93D" w14:textId="77777777" w:rsidTr="000931F5">
        <w:trPr>
          <w:trHeight w:val="321"/>
        </w:trPr>
        <w:tc>
          <w:tcPr>
            <w:cnfStyle w:val="001000000000" w:firstRow="0" w:lastRow="0" w:firstColumn="1" w:lastColumn="0" w:oddVBand="0" w:evenVBand="0" w:oddHBand="0" w:evenHBand="0" w:firstRowFirstColumn="0" w:firstRowLastColumn="0" w:lastRowFirstColumn="0" w:lastRowLastColumn="0"/>
            <w:tcW w:w="1020" w:type="dxa"/>
            <w:hideMark/>
          </w:tcPr>
          <w:p w14:paraId="1BA4E829"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WAN Link 11</w:t>
            </w:r>
          </w:p>
          <w:p w14:paraId="206B1AFA" w14:textId="77777777" w:rsidR="00F9762E" w:rsidRPr="00F9762E" w:rsidRDefault="00F9762E" w:rsidP="00F9762E">
            <w:pPr>
              <w:spacing w:after="160" w:line="259" w:lineRule="auto"/>
              <w:rPr>
                <w:rFonts w:cstheme="minorHAnsi"/>
                <w:sz w:val="20"/>
                <w:szCs w:val="20"/>
              </w:rPr>
            </w:pPr>
            <w:r w:rsidRPr="00F9762E">
              <w:rPr>
                <w:rFonts w:cstheme="minorHAnsi"/>
                <w:sz w:val="20"/>
                <w:szCs w:val="20"/>
              </w:rPr>
              <w:t>(Reserve)</w:t>
            </w:r>
          </w:p>
        </w:tc>
        <w:tc>
          <w:tcPr>
            <w:tcW w:w="689" w:type="dxa"/>
            <w:hideMark/>
          </w:tcPr>
          <w:p w14:paraId="47F6B77F"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413" w:type="dxa"/>
            <w:hideMark/>
          </w:tcPr>
          <w:p w14:paraId="5EEA5256"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N/A</w:t>
            </w:r>
          </w:p>
        </w:tc>
        <w:tc>
          <w:tcPr>
            <w:tcW w:w="2126" w:type="dxa"/>
            <w:hideMark/>
          </w:tcPr>
          <w:p w14:paraId="5E6586DB"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w:t>
            </w:r>
            <w:r w:rsidRPr="00F9762E">
              <w:rPr>
                <w:rFonts w:cstheme="minorHAnsi"/>
                <w:b/>
                <w:bCs/>
                <w:sz w:val="20"/>
                <w:szCs w:val="20"/>
                <w:vertAlign w:val="superscript"/>
              </w:rPr>
              <w:t>2</w:t>
            </w:r>
            <w:r w:rsidRPr="00F9762E">
              <w:rPr>
                <w:rFonts w:cstheme="minorHAnsi"/>
                <w:b/>
                <w:bCs/>
                <w:sz w:val="20"/>
                <w:szCs w:val="20"/>
              </w:rPr>
              <w:t>−2=2</w:t>
            </w:r>
          </w:p>
        </w:tc>
        <w:tc>
          <w:tcPr>
            <w:tcW w:w="743" w:type="dxa"/>
          </w:tcPr>
          <w:p w14:paraId="77F362B0"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/30</w:t>
            </w:r>
          </w:p>
        </w:tc>
        <w:tc>
          <w:tcPr>
            <w:tcW w:w="1593" w:type="dxa"/>
            <w:hideMark/>
          </w:tcPr>
          <w:p w14:paraId="4F1DDFB1"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255.255.255.252</w:t>
            </w:r>
          </w:p>
        </w:tc>
        <w:tc>
          <w:tcPr>
            <w:tcW w:w="1188" w:type="dxa"/>
            <w:hideMark/>
          </w:tcPr>
          <w:p w14:paraId="481B568D"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107.6.3.192</w:t>
            </w:r>
          </w:p>
        </w:tc>
        <w:tc>
          <w:tcPr>
            <w:tcW w:w="1325" w:type="dxa"/>
            <w:hideMark/>
          </w:tcPr>
          <w:p w14:paraId="5BD4437A"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107.6.3.193 - 107.6.3.194</w:t>
            </w:r>
          </w:p>
        </w:tc>
        <w:tc>
          <w:tcPr>
            <w:tcW w:w="1207" w:type="dxa"/>
          </w:tcPr>
          <w:p w14:paraId="792D7A81" w14:textId="77777777" w:rsidR="00F9762E" w:rsidRPr="00F9762E" w:rsidRDefault="00F9762E" w:rsidP="00F976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F9762E">
              <w:rPr>
                <w:rFonts w:cstheme="minorHAnsi"/>
                <w:b/>
                <w:bCs/>
                <w:sz w:val="20"/>
                <w:szCs w:val="20"/>
              </w:rPr>
              <w:t>107.6.3.195</w:t>
            </w:r>
          </w:p>
        </w:tc>
      </w:tr>
    </w:tbl>
    <w:p w14:paraId="0086651A" w14:textId="77777777" w:rsidR="00F9762E" w:rsidRPr="00F9762E" w:rsidRDefault="00F9762E" w:rsidP="00F9762E">
      <w:pPr>
        <w:rPr>
          <w:rFonts w:cstheme="minorHAnsi"/>
          <w:b/>
          <w:bCs/>
          <w:sz w:val="20"/>
          <w:szCs w:val="20"/>
        </w:rPr>
      </w:pPr>
    </w:p>
    <w:p w14:paraId="482B80C9" w14:textId="298F2AAF" w:rsidR="000674DC" w:rsidRPr="009B4835" w:rsidRDefault="000674DC" w:rsidP="000674DC">
      <w:pPr>
        <w:rPr>
          <w:rFonts w:cstheme="minorHAnsi"/>
          <w:sz w:val="20"/>
          <w:szCs w:val="20"/>
        </w:rPr>
      </w:pPr>
      <w:r w:rsidRPr="009B4835">
        <w:rPr>
          <w:rFonts w:cstheme="minorHAnsi"/>
          <w:b/>
          <w:bCs/>
          <w:sz w:val="20"/>
          <w:szCs w:val="20"/>
        </w:rPr>
        <w:t>2.0 Packet Tracer Implementation and Technology</w:t>
      </w:r>
    </w:p>
    <w:p w14:paraId="47F871F7" w14:textId="77777777" w:rsidR="000674DC" w:rsidRPr="009B4835" w:rsidRDefault="000674DC" w:rsidP="000674DC">
      <w:pPr>
        <w:rPr>
          <w:rFonts w:cstheme="minorHAnsi"/>
          <w:sz w:val="20"/>
          <w:szCs w:val="20"/>
        </w:rPr>
      </w:pPr>
      <w:r w:rsidRPr="009B4835">
        <w:rPr>
          <w:rFonts w:cstheme="minorHAnsi"/>
          <w:sz w:val="20"/>
          <w:szCs w:val="20"/>
        </w:rPr>
        <w:t xml:space="preserve">The network was fully implemented in a Cisco Packet Tracer simulation to validate the design. Two additional subnets and WAN links (WAN link 10 and 11) were created for future sites in case of further expansion; it is not shown in the Packet Tracer. </w:t>
      </w:r>
    </w:p>
    <w:p w14:paraId="2138ED7E" w14:textId="77777777" w:rsidR="000674DC" w:rsidRPr="009B4835" w:rsidRDefault="000674DC" w:rsidP="000674DC">
      <w:pPr>
        <w:rPr>
          <w:rFonts w:cstheme="minorHAnsi"/>
          <w:sz w:val="20"/>
          <w:szCs w:val="20"/>
        </w:rPr>
      </w:pPr>
      <w:r w:rsidRPr="009B4835">
        <w:rPr>
          <w:rFonts w:cstheme="minorHAnsi"/>
          <w:b/>
          <w:bCs/>
          <w:sz w:val="20"/>
          <w:szCs w:val="20"/>
        </w:rPr>
        <w:t>2.1 MPLS Connectivity and Simulation</w:t>
      </w:r>
    </w:p>
    <w:p w14:paraId="1FFBCFAB" w14:textId="77777777" w:rsidR="000674DC" w:rsidRPr="009B4835" w:rsidRDefault="000674DC" w:rsidP="000674DC">
      <w:pPr>
        <w:rPr>
          <w:rFonts w:cstheme="minorHAnsi"/>
          <w:sz w:val="20"/>
          <w:szCs w:val="20"/>
        </w:rPr>
      </w:pPr>
      <w:r w:rsidRPr="009B4835">
        <w:rPr>
          <w:rFonts w:cstheme="minorHAnsi"/>
          <w:sz w:val="20"/>
          <w:szCs w:val="20"/>
        </w:rPr>
        <w:t xml:space="preserve">The client's requirement for a </w:t>
      </w:r>
      <w:r w:rsidRPr="009B4835">
        <w:rPr>
          <w:rFonts w:cstheme="minorHAnsi"/>
          <w:b/>
          <w:bCs/>
          <w:sz w:val="20"/>
          <w:szCs w:val="20"/>
        </w:rPr>
        <w:t>Multiprotocol Label Switching (MPLS)</w:t>
      </w:r>
      <w:r w:rsidRPr="009B4835">
        <w:rPr>
          <w:rFonts w:cstheme="minorHAnsi"/>
          <w:sz w:val="20"/>
          <w:szCs w:val="20"/>
        </w:rPr>
        <w:t xml:space="preserve"> service is addressed in this design. MPLS is a highly effective technology for adding packet services to transport networks, as it allows for the exploitation of packet switching flexibility and can lead to better bandwidth allocation through statistical multiplexing </w:t>
      </w:r>
      <w:r w:rsidRPr="00AA7A81">
        <w:rPr>
          <w:rFonts w:cstheme="minorHAnsi"/>
          <w:b/>
          <w:bCs/>
          <w:sz w:val="20"/>
          <w:szCs w:val="20"/>
        </w:rPr>
        <w:t>[2]</w:t>
      </w:r>
      <w:r w:rsidRPr="009B4835">
        <w:rPr>
          <w:rFonts w:cstheme="minorHAnsi"/>
          <w:sz w:val="20"/>
          <w:szCs w:val="20"/>
        </w:rPr>
        <w:t xml:space="preserve">. This technology is a mature and widely deployed solution for traffic engineering in IP networks </w:t>
      </w:r>
      <w:r w:rsidRPr="00AA7A81">
        <w:rPr>
          <w:rFonts w:cstheme="minorHAnsi"/>
          <w:b/>
          <w:bCs/>
          <w:sz w:val="20"/>
          <w:szCs w:val="20"/>
        </w:rPr>
        <w:t>[5]</w:t>
      </w:r>
      <w:r w:rsidRPr="009B4835">
        <w:rPr>
          <w:rFonts w:cstheme="minorHAnsi"/>
          <w:sz w:val="20"/>
          <w:szCs w:val="20"/>
        </w:rPr>
        <w:t>.</w:t>
      </w:r>
    </w:p>
    <w:p w14:paraId="1A5AA53F" w14:textId="5E3B1BF9" w:rsidR="000674DC" w:rsidRPr="009B4835" w:rsidRDefault="000674DC" w:rsidP="000674DC">
      <w:pPr>
        <w:rPr>
          <w:rFonts w:cstheme="minorHAnsi"/>
          <w:sz w:val="20"/>
          <w:szCs w:val="20"/>
        </w:rPr>
      </w:pPr>
      <w:r w:rsidRPr="009B4835">
        <w:rPr>
          <w:rFonts w:cstheme="minorHAnsi"/>
          <w:sz w:val="20"/>
          <w:szCs w:val="20"/>
        </w:rPr>
        <w:t>As Cisco Packet Tracer does not support MPLS, an interconnected mesh of 4 routers within a cluster is represented as the service provider cloud. This provides high availability and simulates an MPLS cloud's "any-to-any" connectivity. This is conceptually represented in Figure 1.</w:t>
      </w:r>
    </w:p>
    <w:p w14:paraId="74416594" w14:textId="61DDDA53" w:rsidR="00FD5B07" w:rsidRPr="009B4835" w:rsidRDefault="00CD46B1" w:rsidP="00C22A18">
      <w:pPr>
        <w:rPr>
          <w:rFonts w:cstheme="minorHAnsi"/>
          <w:sz w:val="20"/>
          <w:szCs w:val="20"/>
        </w:rPr>
      </w:pPr>
      <w:r w:rsidRPr="009B4835">
        <w:rPr>
          <w:rFonts w:cstheme="minorHAnsi"/>
          <w:noProof/>
          <w:sz w:val="20"/>
          <w:szCs w:val="20"/>
        </w:rPr>
        <w:drawing>
          <wp:inline distT="0" distB="0" distL="0" distR="0" wp14:anchorId="47CE31EC" wp14:editId="15E57C58">
            <wp:extent cx="2583180" cy="12496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3180" cy="1249680"/>
                    </a:xfrm>
                    <a:prstGeom prst="rect">
                      <a:avLst/>
                    </a:prstGeom>
                  </pic:spPr>
                </pic:pic>
              </a:graphicData>
            </a:graphic>
          </wp:inline>
        </w:drawing>
      </w:r>
      <w:r w:rsidR="00B46B44">
        <w:rPr>
          <w:rFonts w:cstheme="minorHAnsi"/>
          <w:noProof/>
          <w:sz w:val="20"/>
          <w:szCs w:val="20"/>
        </w:rPr>
        <w:t xml:space="preserve">                           </w:t>
      </w:r>
      <w:r w:rsidR="00C22A18" w:rsidRPr="009B4835">
        <w:rPr>
          <w:rFonts w:cstheme="minorHAnsi"/>
          <w:noProof/>
          <w:sz w:val="20"/>
          <w:szCs w:val="20"/>
        </w:rPr>
        <w:drawing>
          <wp:inline distT="0" distB="0" distL="0" distR="0" wp14:anchorId="18D50DF1" wp14:editId="7E495F96">
            <wp:extent cx="2101068" cy="1218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33155" cy="1237175"/>
                    </a:xfrm>
                    <a:prstGeom prst="rect">
                      <a:avLst/>
                    </a:prstGeom>
                  </pic:spPr>
                </pic:pic>
              </a:graphicData>
            </a:graphic>
          </wp:inline>
        </w:drawing>
      </w:r>
      <w:r w:rsidR="00203153">
        <w:rPr>
          <w:rFonts w:cstheme="minorHAnsi"/>
          <w:noProof/>
          <w:sz w:val="20"/>
          <w:szCs w:val="20"/>
        </w:rPr>
        <w:t xml:space="preserve">  </w:t>
      </w:r>
      <w:r w:rsidR="00203153">
        <w:rPr>
          <w:rFonts w:cstheme="minorHAnsi"/>
          <w:noProof/>
          <w:sz w:val="20"/>
          <w:szCs w:val="20"/>
        </w:rPr>
        <w:br/>
        <w:t xml:space="preserve">            </w:t>
      </w:r>
      <w:r w:rsidR="00FD5B07" w:rsidRPr="009B4835">
        <w:rPr>
          <w:rFonts w:cstheme="minorHAnsi"/>
          <w:b/>
          <w:bCs/>
          <w:sz w:val="20"/>
          <w:szCs w:val="20"/>
        </w:rPr>
        <w:t>Figure 1: Conceptual MPLS Topology</w:t>
      </w:r>
      <w:r w:rsidR="00C22A18" w:rsidRPr="009B4835">
        <w:rPr>
          <w:rFonts w:cstheme="minorHAnsi"/>
          <w:b/>
          <w:bCs/>
          <w:sz w:val="20"/>
          <w:szCs w:val="20"/>
        </w:rPr>
        <w:t xml:space="preserve">                          </w:t>
      </w:r>
      <w:r w:rsidR="00B46B44">
        <w:rPr>
          <w:rFonts w:cstheme="minorHAnsi"/>
          <w:b/>
          <w:bCs/>
          <w:sz w:val="20"/>
          <w:szCs w:val="20"/>
        </w:rPr>
        <w:t xml:space="preserve">            </w:t>
      </w:r>
      <w:r w:rsidR="00C22A18" w:rsidRPr="009B4835">
        <w:rPr>
          <w:rFonts w:cstheme="minorHAnsi"/>
          <w:b/>
          <w:bCs/>
          <w:sz w:val="20"/>
          <w:szCs w:val="20"/>
        </w:rPr>
        <w:t xml:space="preserve">  Figure 2: The routers simulating as SP cloud  </w:t>
      </w:r>
      <w:r w:rsidR="00C22A18" w:rsidRPr="009B4835">
        <w:rPr>
          <w:rFonts w:cstheme="minorHAnsi"/>
          <w:b/>
          <w:bCs/>
          <w:sz w:val="20"/>
          <w:szCs w:val="20"/>
        </w:rPr>
        <w:br/>
        <w:t xml:space="preserve">                                                                                                            </w:t>
      </w:r>
      <w:r w:rsidR="00B46B44">
        <w:rPr>
          <w:rFonts w:cstheme="minorHAnsi"/>
          <w:b/>
          <w:bCs/>
          <w:sz w:val="20"/>
          <w:szCs w:val="20"/>
        </w:rPr>
        <w:t xml:space="preserve"> </w:t>
      </w:r>
      <w:r w:rsidR="00C22A18" w:rsidRPr="009B4835">
        <w:rPr>
          <w:rFonts w:cstheme="minorHAnsi"/>
          <w:b/>
          <w:bCs/>
          <w:sz w:val="20"/>
          <w:szCs w:val="20"/>
        </w:rPr>
        <w:t xml:space="preserve">     </w:t>
      </w:r>
      <w:r w:rsidR="00B46B44">
        <w:rPr>
          <w:rFonts w:cstheme="minorHAnsi"/>
          <w:b/>
          <w:bCs/>
          <w:sz w:val="20"/>
          <w:szCs w:val="20"/>
        </w:rPr>
        <w:t xml:space="preserve">               </w:t>
      </w:r>
      <w:r w:rsidR="00203153">
        <w:rPr>
          <w:rFonts w:cstheme="minorHAnsi"/>
          <w:b/>
          <w:bCs/>
          <w:sz w:val="20"/>
          <w:szCs w:val="20"/>
        </w:rPr>
        <w:t xml:space="preserve">     </w:t>
      </w:r>
      <w:r w:rsidR="00B46B44">
        <w:rPr>
          <w:rFonts w:cstheme="minorHAnsi"/>
          <w:b/>
          <w:bCs/>
          <w:sz w:val="20"/>
          <w:szCs w:val="20"/>
        </w:rPr>
        <w:t xml:space="preserve">             </w:t>
      </w:r>
      <w:r w:rsidR="00C22A18" w:rsidRPr="009B4835">
        <w:rPr>
          <w:rFonts w:cstheme="minorHAnsi"/>
          <w:b/>
          <w:bCs/>
          <w:sz w:val="20"/>
          <w:szCs w:val="20"/>
        </w:rPr>
        <w:t>inside cluster</w:t>
      </w:r>
    </w:p>
    <w:p w14:paraId="16610630" w14:textId="77777777" w:rsidR="0031062D" w:rsidRPr="009B4835" w:rsidRDefault="0031062D" w:rsidP="0031062D">
      <w:pPr>
        <w:rPr>
          <w:rFonts w:cstheme="minorHAnsi"/>
          <w:sz w:val="20"/>
          <w:szCs w:val="20"/>
        </w:rPr>
      </w:pPr>
      <w:r w:rsidRPr="009B4835">
        <w:rPr>
          <w:rFonts w:cstheme="minorHAnsi"/>
          <w:b/>
          <w:bCs/>
          <w:sz w:val="20"/>
          <w:szCs w:val="20"/>
        </w:rPr>
        <w:t>2.2 Routing Protocol Selection and Justification</w:t>
      </w:r>
    </w:p>
    <w:p w14:paraId="23371E9B" w14:textId="77777777" w:rsidR="0031062D" w:rsidRPr="009B4835" w:rsidRDefault="0031062D" w:rsidP="0031062D">
      <w:pPr>
        <w:rPr>
          <w:rFonts w:cstheme="minorHAnsi"/>
          <w:sz w:val="20"/>
          <w:szCs w:val="20"/>
        </w:rPr>
      </w:pPr>
      <w:r w:rsidRPr="009B4835">
        <w:rPr>
          <w:rFonts w:cstheme="minorHAnsi"/>
          <w:sz w:val="20"/>
          <w:szCs w:val="20"/>
        </w:rPr>
        <w:t xml:space="preserve">To enable communication across the network, a routing protocol is essential. While basic methods like </w:t>
      </w:r>
      <w:r w:rsidRPr="009B4835">
        <w:rPr>
          <w:rFonts w:cstheme="minorHAnsi"/>
          <w:b/>
          <w:bCs/>
          <w:sz w:val="20"/>
          <w:szCs w:val="20"/>
        </w:rPr>
        <w:t>Static Routing</w:t>
      </w:r>
      <w:r w:rsidRPr="009B4835">
        <w:rPr>
          <w:rFonts w:cstheme="minorHAnsi"/>
          <w:sz w:val="20"/>
          <w:szCs w:val="20"/>
        </w:rPr>
        <w:t xml:space="preserve"> and </w:t>
      </w:r>
      <w:r w:rsidRPr="009B4835">
        <w:rPr>
          <w:rFonts w:cstheme="minorHAnsi"/>
          <w:b/>
          <w:bCs/>
          <w:sz w:val="20"/>
          <w:szCs w:val="20"/>
        </w:rPr>
        <w:t>RIP</w:t>
      </w:r>
      <w:r w:rsidRPr="009B4835">
        <w:rPr>
          <w:rFonts w:cstheme="minorHAnsi"/>
          <w:sz w:val="20"/>
          <w:szCs w:val="20"/>
        </w:rPr>
        <w:t xml:space="preserve"> exist, they are unsuitable for a professional network of this size due to issues with scalability, manual configuration, and slow performance </w:t>
      </w:r>
      <w:r w:rsidRPr="008044D2">
        <w:rPr>
          <w:rFonts w:cstheme="minorHAnsi"/>
          <w:b/>
          <w:bCs/>
          <w:sz w:val="20"/>
          <w:szCs w:val="20"/>
        </w:rPr>
        <w:t>[1]</w:t>
      </w:r>
      <w:r w:rsidRPr="009B4835">
        <w:rPr>
          <w:rFonts w:cstheme="minorHAnsi"/>
          <w:sz w:val="20"/>
          <w:szCs w:val="20"/>
        </w:rPr>
        <w:t>.</w:t>
      </w:r>
    </w:p>
    <w:p w14:paraId="149DD882" w14:textId="75EBC306" w:rsidR="0031062D" w:rsidRPr="009B4835" w:rsidRDefault="0031062D" w:rsidP="0031062D">
      <w:pPr>
        <w:rPr>
          <w:rFonts w:cstheme="minorHAnsi"/>
          <w:sz w:val="20"/>
          <w:szCs w:val="20"/>
        </w:rPr>
      </w:pPr>
      <w:r w:rsidRPr="009B4835">
        <w:rPr>
          <w:rFonts w:cstheme="minorHAnsi"/>
          <w:sz w:val="20"/>
          <w:szCs w:val="20"/>
        </w:rPr>
        <w:t xml:space="preserve">The client's specified technology is </w:t>
      </w:r>
      <w:r w:rsidRPr="009B4835">
        <w:rPr>
          <w:rFonts w:cstheme="minorHAnsi"/>
          <w:b/>
          <w:bCs/>
          <w:sz w:val="20"/>
          <w:szCs w:val="20"/>
        </w:rPr>
        <w:t>MPLS</w:t>
      </w:r>
      <w:r w:rsidRPr="009B4835">
        <w:rPr>
          <w:rFonts w:cstheme="minorHAnsi"/>
          <w:sz w:val="20"/>
          <w:szCs w:val="20"/>
        </w:rPr>
        <w:t>, which operates differently from traditional routing protocols. However, since Cisco Packet Tracer cannot simulate an MPLS service, a routing protocol was required to make the simulated network functional and to provide the necessary end-to-end connectivity.</w:t>
      </w:r>
    </w:p>
    <w:p w14:paraId="0687AF8C" w14:textId="77777777" w:rsidR="0031062D" w:rsidRPr="009B4835" w:rsidRDefault="0031062D" w:rsidP="0031062D">
      <w:pPr>
        <w:rPr>
          <w:rFonts w:cstheme="minorHAnsi"/>
          <w:sz w:val="20"/>
          <w:szCs w:val="20"/>
        </w:rPr>
      </w:pPr>
      <w:r w:rsidRPr="009B4835">
        <w:rPr>
          <w:rFonts w:cstheme="minorHAnsi"/>
          <w:sz w:val="20"/>
          <w:szCs w:val="20"/>
        </w:rPr>
        <w:t xml:space="preserve">For this reason, the </w:t>
      </w:r>
      <w:r w:rsidRPr="009B4835">
        <w:rPr>
          <w:rFonts w:cstheme="minorHAnsi"/>
          <w:b/>
          <w:bCs/>
          <w:sz w:val="20"/>
          <w:szCs w:val="20"/>
        </w:rPr>
        <w:t>Open Shortest Path First (OSPF)</w:t>
      </w:r>
      <w:r w:rsidRPr="009B4835">
        <w:rPr>
          <w:rFonts w:cstheme="minorHAnsi"/>
          <w:sz w:val="20"/>
          <w:szCs w:val="20"/>
        </w:rPr>
        <w:t xml:space="preserve"> protocol was chosen for the simulation. OSPF is a modern and efficient protocol that dynamically builds a map of the network to ensure data travels along the fastest path. Its ability to support multiple equal-cost paths also aligns with the multipath capabilities inherent in a </w:t>
      </w:r>
      <w:r w:rsidRPr="009B4835">
        <w:rPr>
          <w:rFonts w:cstheme="minorHAnsi"/>
          <w:sz w:val="20"/>
          <w:szCs w:val="20"/>
        </w:rPr>
        <w:lastRenderedPageBreak/>
        <w:t xml:space="preserve">real-world MPLS network </w:t>
      </w:r>
      <w:r w:rsidRPr="008044D2">
        <w:rPr>
          <w:rFonts w:cstheme="minorHAnsi"/>
          <w:b/>
          <w:bCs/>
          <w:sz w:val="20"/>
          <w:szCs w:val="20"/>
        </w:rPr>
        <w:t>[5]</w:t>
      </w:r>
      <w:r w:rsidRPr="009B4835">
        <w:rPr>
          <w:rFonts w:cstheme="minorHAnsi"/>
          <w:sz w:val="20"/>
          <w:szCs w:val="20"/>
        </w:rPr>
        <w:t xml:space="preserve">. In this context, </w:t>
      </w:r>
      <w:r w:rsidRPr="009B4835">
        <w:rPr>
          <w:rFonts w:cstheme="minorHAnsi"/>
          <w:b/>
          <w:bCs/>
          <w:sz w:val="20"/>
          <w:szCs w:val="20"/>
        </w:rPr>
        <w:t>OSPF is the practical substitute in the Packet Tracer that an MPLS service would provide in a real-world scenario.</w:t>
      </w:r>
    </w:p>
    <w:p w14:paraId="16101777" w14:textId="77777777" w:rsidR="0031062D" w:rsidRPr="009B4835" w:rsidRDefault="0031062D" w:rsidP="0031062D">
      <w:pPr>
        <w:rPr>
          <w:rFonts w:cstheme="minorHAnsi"/>
          <w:sz w:val="20"/>
          <w:szCs w:val="20"/>
        </w:rPr>
      </w:pPr>
      <w:r w:rsidRPr="009B4835">
        <w:rPr>
          <w:rFonts w:cstheme="minorHAnsi"/>
          <w:b/>
          <w:bCs/>
          <w:sz w:val="20"/>
          <w:szCs w:val="20"/>
        </w:rPr>
        <w:t>2.3 Justification of MPLS for Scalability, Performance, and Availability</w:t>
      </w:r>
    </w:p>
    <w:p w14:paraId="0260EECD" w14:textId="77777777" w:rsidR="0031062D" w:rsidRPr="009B4835" w:rsidRDefault="0031062D" w:rsidP="0031062D">
      <w:pPr>
        <w:rPr>
          <w:rFonts w:cstheme="minorHAnsi"/>
          <w:sz w:val="20"/>
          <w:szCs w:val="20"/>
        </w:rPr>
      </w:pPr>
      <w:r w:rsidRPr="009B4835">
        <w:rPr>
          <w:rFonts w:cstheme="minorHAnsi"/>
          <w:sz w:val="20"/>
          <w:szCs w:val="20"/>
        </w:rPr>
        <w:t>Choosing an MPLS service is a key part of this design. It is the best option to make sure the network is scalable, fast, and reliable, and the research backs this up.</w:t>
      </w:r>
    </w:p>
    <w:p w14:paraId="609E17E8" w14:textId="77777777" w:rsidR="00CE1403" w:rsidRDefault="0031062D" w:rsidP="007B62B2">
      <w:pPr>
        <w:numPr>
          <w:ilvl w:val="0"/>
          <w:numId w:val="10"/>
        </w:numPr>
        <w:rPr>
          <w:rFonts w:cstheme="minorHAnsi"/>
          <w:sz w:val="20"/>
          <w:szCs w:val="20"/>
        </w:rPr>
      </w:pPr>
      <w:r w:rsidRPr="00CE1403">
        <w:rPr>
          <w:rFonts w:cstheme="minorHAnsi"/>
          <w:b/>
          <w:bCs/>
          <w:sz w:val="20"/>
          <w:szCs w:val="20"/>
        </w:rPr>
        <w:t>Scalability:</w:t>
      </w:r>
      <w:r w:rsidRPr="00CE1403">
        <w:rPr>
          <w:rFonts w:cstheme="minorHAnsi"/>
          <w:sz w:val="20"/>
          <w:szCs w:val="20"/>
        </w:rPr>
        <w:t xml:space="preserve"> </w:t>
      </w:r>
      <w:r w:rsidR="00CE1403" w:rsidRPr="00CE1403">
        <w:rPr>
          <w:rFonts w:cstheme="minorHAnsi"/>
          <w:sz w:val="20"/>
          <w:szCs w:val="20"/>
        </w:rPr>
        <w:t xml:space="preserve">An MPLS network is designed to scale and grow. When the cooperative needs to add a new site, it plugs it into the provider's network. All the complicated routing in the background is managed by the provider, so clients can scale up their network without facing complexities. However, providers must take into account that they can handle the size as the network gets larger </w:t>
      </w:r>
      <w:r w:rsidR="00CE1403" w:rsidRPr="00CE1403">
        <w:rPr>
          <w:rFonts w:cstheme="minorHAnsi"/>
          <w:b/>
          <w:bCs/>
          <w:sz w:val="20"/>
          <w:szCs w:val="20"/>
        </w:rPr>
        <w:t>[6]</w:t>
      </w:r>
      <w:r w:rsidR="00CE1403" w:rsidRPr="00CE1403">
        <w:rPr>
          <w:rFonts w:cstheme="minorHAnsi"/>
          <w:sz w:val="20"/>
          <w:szCs w:val="20"/>
        </w:rPr>
        <w:t xml:space="preserve">. MPLS has specific designs that manage the network growth, such as creating </w:t>
      </w:r>
      <w:r w:rsidR="00CE1403" w:rsidRPr="00CE1403">
        <w:rPr>
          <w:rFonts w:cstheme="minorHAnsi"/>
          <w:b/>
          <w:bCs/>
          <w:sz w:val="20"/>
          <w:szCs w:val="20"/>
        </w:rPr>
        <w:t>LSP hierarchies</w:t>
      </w:r>
      <w:r w:rsidR="00CE1403" w:rsidRPr="00CE1403">
        <w:rPr>
          <w:rFonts w:cstheme="minorHAnsi"/>
          <w:sz w:val="20"/>
          <w:szCs w:val="20"/>
        </w:rPr>
        <w:t xml:space="preserve">. This technique allows the network to scale up easily by organizing the network's pathway efficiently and reducing the load on the core routers </w:t>
      </w:r>
      <w:r w:rsidR="00CE1403" w:rsidRPr="00CE1403">
        <w:rPr>
          <w:rFonts w:cstheme="minorHAnsi"/>
          <w:b/>
          <w:bCs/>
          <w:sz w:val="20"/>
          <w:szCs w:val="20"/>
        </w:rPr>
        <w:t>[6]</w:t>
      </w:r>
      <w:r w:rsidR="00CE1403" w:rsidRPr="00CE1403">
        <w:rPr>
          <w:rFonts w:cstheme="minorHAnsi"/>
          <w:sz w:val="20"/>
          <w:szCs w:val="20"/>
        </w:rPr>
        <w:t xml:space="preserve">. </w:t>
      </w:r>
    </w:p>
    <w:p w14:paraId="6C60EFB9" w14:textId="77777777" w:rsidR="00B26475" w:rsidRPr="00B26475" w:rsidRDefault="00B26475" w:rsidP="00B26475">
      <w:pPr>
        <w:numPr>
          <w:ilvl w:val="0"/>
          <w:numId w:val="15"/>
        </w:numPr>
        <w:spacing w:after="0" w:line="240" w:lineRule="auto"/>
        <w:rPr>
          <w:rFonts w:eastAsia="Times New Roman" w:cstheme="minorHAnsi"/>
          <w:color w:val="0E101A"/>
          <w:sz w:val="20"/>
          <w:szCs w:val="20"/>
          <w:lang w:eastAsia="en-IN"/>
        </w:rPr>
      </w:pPr>
      <w:r w:rsidRPr="00B26475">
        <w:rPr>
          <w:rFonts w:eastAsia="Times New Roman" w:cstheme="minorHAnsi"/>
          <w:b/>
          <w:bCs/>
          <w:color w:val="0E101A"/>
          <w:sz w:val="20"/>
          <w:szCs w:val="20"/>
          <w:lang w:eastAsia="en-IN"/>
        </w:rPr>
        <w:t>Performance:</w:t>
      </w:r>
      <w:r w:rsidRPr="00B26475">
        <w:rPr>
          <w:rFonts w:eastAsia="Times New Roman" w:cstheme="minorHAnsi"/>
          <w:color w:val="0E101A"/>
          <w:sz w:val="20"/>
          <w:szCs w:val="20"/>
          <w:lang w:eastAsia="en-IN"/>
        </w:rPr>
        <w:t xml:space="preserve"> MPLS utilizes smart implementation of bandwidth, a benefit that comes from </w:t>
      </w:r>
      <w:r w:rsidRPr="00B26475">
        <w:rPr>
          <w:rFonts w:eastAsia="Times New Roman" w:cstheme="minorHAnsi"/>
          <w:b/>
          <w:bCs/>
          <w:color w:val="0E101A"/>
          <w:sz w:val="20"/>
          <w:szCs w:val="20"/>
          <w:lang w:eastAsia="en-IN"/>
        </w:rPr>
        <w:t>"statistical multiplexing"</w:t>
      </w:r>
      <w:r w:rsidRPr="00B26475">
        <w:rPr>
          <w:rFonts w:eastAsia="Times New Roman" w:cstheme="minorHAnsi"/>
          <w:color w:val="0E101A"/>
          <w:sz w:val="20"/>
          <w:szCs w:val="20"/>
          <w:lang w:eastAsia="en-IN"/>
        </w:rPr>
        <w:t xml:space="preserve"> </w:t>
      </w:r>
      <w:r w:rsidRPr="00B26475">
        <w:rPr>
          <w:rFonts w:eastAsia="Times New Roman" w:cstheme="minorHAnsi"/>
          <w:b/>
          <w:bCs/>
          <w:color w:val="0E101A"/>
          <w:sz w:val="20"/>
          <w:szCs w:val="20"/>
          <w:lang w:eastAsia="en-IN"/>
        </w:rPr>
        <w:t xml:space="preserve">[2] </w:t>
      </w:r>
      <w:r w:rsidRPr="00B26475">
        <w:rPr>
          <w:rFonts w:eastAsia="Times New Roman" w:cstheme="minorHAnsi"/>
          <w:color w:val="0E101A"/>
          <w:sz w:val="20"/>
          <w:szCs w:val="20"/>
          <w:lang w:eastAsia="en-IN"/>
        </w:rPr>
        <w:t xml:space="preserve">and eventually makes the network faster and efficient. It also groups similar types of traffic using </w:t>
      </w:r>
      <w:r w:rsidRPr="00B26475">
        <w:rPr>
          <w:rFonts w:eastAsia="Times New Roman" w:cstheme="minorHAnsi"/>
          <w:b/>
          <w:bCs/>
          <w:color w:val="0E101A"/>
          <w:sz w:val="20"/>
          <w:szCs w:val="20"/>
          <w:lang w:eastAsia="en-IN"/>
        </w:rPr>
        <w:t xml:space="preserve">"flow aggregation." </w:t>
      </w:r>
      <w:r w:rsidRPr="00B26475">
        <w:rPr>
          <w:rFonts w:eastAsia="Times New Roman" w:cstheme="minorHAnsi"/>
          <w:color w:val="0E101A"/>
          <w:sz w:val="20"/>
          <w:szCs w:val="20"/>
          <w:lang w:eastAsia="en-IN"/>
        </w:rPr>
        <w:t xml:space="preserve">This helps the core network run faster and more smoothly by reducing the number of table entries switches must manage </w:t>
      </w:r>
      <w:r w:rsidRPr="00B26475">
        <w:rPr>
          <w:rFonts w:eastAsia="Times New Roman" w:cstheme="minorHAnsi"/>
          <w:b/>
          <w:bCs/>
          <w:color w:val="0E101A"/>
          <w:sz w:val="20"/>
          <w:szCs w:val="20"/>
          <w:lang w:eastAsia="en-IN"/>
        </w:rPr>
        <w:t>[5]</w:t>
      </w:r>
      <w:r w:rsidRPr="00B26475">
        <w:rPr>
          <w:rFonts w:eastAsia="Times New Roman" w:cstheme="minorHAnsi"/>
          <w:color w:val="0E101A"/>
          <w:sz w:val="20"/>
          <w:szCs w:val="20"/>
          <w:lang w:eastAsia="en-IN"/>
        </w:rPr>
        <w:t xml:space="preserve">. The main goal of these features is to achieve better </w:t>
      </w:r>
      <w:r w:rsidRPr="00B26475">
        <w:rPr>
          <w:rFonts w:eastAsia="Times New Roman" w:cstheme="minorHAnsi"/>
          <w:b/>
          <w:bCs/>
          <w:color w:val="0E101A"/>
          <w:sz w:val="20"/>
          <w:szCs w:val="20"/>
          <w:lang w:eastAsia="en-IN"/>
        </w:rPr>
        <w:t>"optimisation of MPLS network traffic"</w:t>
      </w:r>
      <w:r w:rsidRPr="00B26475">
        <w:rPr>
          <w:rFonts w:eastAsia="Times New Roman" w:cstheme="minorHAnsi"/>
          <w:color w:val="0E101A"/>
          <w:sz w:val="20"/>
          <w:szCs w:val="20"/>
          <w:lang w:eastAsia="en-IN"/>
        </w:rPr>
        <w:t xml:space="preserve"> </w:t>
      </w:r>
      <w:r w:rsidRPr="00B26475">
        <w:rPr>
          <w:rFonts w:eastAsia="Times New Roman" w:cstheme="minorHAnsi"/>
          <w:b/>
          <w:bCs/>
          <w:color w:val="0E101A"/>
          <w:sz w:val="20"/>
          <w:szCs w:val="20"/>
          <w:lang w:eastAsia="en-IN"/>
        </w:rPr>
        <w:t>[3]</w:t>
      </w:r>
      <w:r w:rsidRPr="00B26475">
        <w:rPr>
          <w:rFonts w:eastAsia="Times New Roman" w:cstheme="minorHAnsi"/>
          <w:color w:val="0E101A"/>
          <w:sz w:val="20"/>
          <w:szCs w:val="20"/>
          <w:lang w:eastAsia="en-IN"/>
        </w:rPr>
        <w:t>.</w:t>
      </w:r>
    </w:p>
    <w:p w14:paraId="5DD97D1F" w14:textId="77777777" w:rsidR="00B26475" w:rsidRDefault="00B26475" w:rsidP="00B26475">
      <w:pPr>
        <w:numPr>
          <w:ilvl w:val="0"/>
          <w:numId w:val="15"/>
        </w:numPr>
        <w:spacing w:after="0" w:line="240" w:lineRule="auto"/>
        <w:rPr>
          <w:rFonts w:eastAsia="Times New Roman" w:cstheme="minorHAnsi"/>
          <w:color w:val="0E101A"/>
          <w:sz w:val="20"/>
          <w:szCs w:val="20"/>
          <w:lang w:eastAsia="en-IN"/>
        </w:rPr>
      </w:pPr>
      <w:r w:rsidRPr="00B26475">
        <w:rPr>
          <w:rFonts w:eastAsia="Times New Roman" w:cstheme="minorHAnsi"/>
          <w:b/>
          <w:bCs/>
          <w:color w:val="0E101A"/>
          <w:sz w:val="20"/>
          <w:szCs w:val="20"/>
          <w:lang w:eastAsia="en-IN"/>
        </w:rPr>
        <w:t>Availability:</w:t>
      </w:r>
      <w:r w:rsidRPr="00B26475">
        <w:rPr>
          <w:rFonts w:eastAsia="Times New Roman" w:cstheme="minorHAnsi"/>
          <w:color w:val="0E101A"/>
          <w:sz w:val="20"/>
          <w:szCs w:val="20"/>
          <w:lang w:eastAsia="en-IN"/>
        </w:rPr>
        <w:t xml:space="preserve"> MPLS is reliable as it is designed to stay online by having backup routes already; that is possible because it supports </w:t>
      </w:r>
      <w:r w:rsidRPr="00B26475">
        <w:rPr>
          <w:rFonts w:eastAsia="Times New Roman" w:cstheme="minorHAnsi"/>
          <w:b/>
          <w:bCs/>
          <w:color w:val="0E101A"/>
          <w:sz w:val="20"/>
          <w:szCs w:val="20"/>
          <w:lang w:eastAsia="en-IN"/>
        </w:rPr>
        <w:t>"multipath transmission,"</w:t>
      </w:r>
      <w:r w:rsidRPr="00B26475">
        <w:rPr>
          <w:rFonts w:eastAsia="Times New Roman" w:cstheme="minorHAnsi"/>
          <w:color w:val="0E101A"/>
          <w:sz w:val="20"/>
          <w:szCs w:val="20"/>
          <w:lang w:eastAsia="en-IN"/>
        </w:rPr>
        <w:t xml:space="preserve"> meaning it can figure out several ways to get data from A to B </w:t>
      </w:r>
      <w:r w:rsidRPr="00B26475">
        <w:rPr>
          <w:rFonts w:eastAsia="Times New Roman" w:cstheme="minorHAnsi"/>
          <w:b/>
          <w:bCs/>
          <w:color w:val="0E101A"/>
          <w:sz w:val="20"/>
          <w:szCs w:val="20"/>
          <w:lang w:eastAsia="en-IN"/>
        </w:rPr>
        <w:t>[5]</w:t>
      </w:r>
      <w:r w:rsidRPr="00B26475">
        <w:rPr>
          <w:rFonts w:eastAsia="Times New Roman" w:cstheme="minorHAnsi"/>
          <w:color w:val="0E101A"/>
          <w:sz w:val="20"/>
          <w:szCs w:val="20"/>
          <w:lang w:eastAsia="en-IN"/>
        </w:rPr>
        <w:t xml:space="preserve">. In case the main path fails, MPLS can switch to a backup route. A standard routing protocol like OSPF would have to pause and calculate a new route, delaying the transmission process </w:t>
      </w:r>
      <w:r w:rsidRPr="00B26475">
        <w:rPr>
          <w:rFonts w:eastAsia="Times New Roman" w:cstheme="minorHAnsi"/>
          <w:b/>
          <w:bCs/>
          <w:color w:val="0E101A"/>
          <w:sz w:val="20"/>
          <w:szCs w:val="20"/>
          <w:lang w:eastAsia="en-IN"/>
        </w:rPr>
        <w:t>[1]</w:t>
      </w:r>
      <w:r w:rsidRPr="00B26475">
        <w:rPr>
          <w:rFonts w:eastAsia="Times New Roman" w:cstheme="minorHAnsi"/>
          <w:color w:val="0E101A"/>
          <w:sz w:val="20"/>
          <w:szCs w:val="20"/>
          <w:lang w:eastAsia="en-IN"/>
        </w:rPr>
        <w:t xml:space="preserve">. MPLS can handle any "changing network conditions" and keep the network running with minimal hindrance as the backup paths remain ready </w:t>
      </w:r>
      <w:r w:rsidRPr="00B26475">
        <w:rPr>
          <w:rFonts w:eastAsia="Times New Roman" w:cstheme="minorHAnsi"/>
          <w:b/>
          <w:bCs/>
          <w:color w:val="0E101A"/>
          <w:sz w:val="20"/>
          <w:szCs w:val="20"/>
          <w:lang w:eastAsia="en-IN"/>
        </w:rPr>
        <w:t>[5]</w:t>
      </w:r>
      <w:r w:rsidRPr="00B26475">
        <w:rPr>
          <w:rFonts w:eastAsia="Times New Roman" w:cstheme="minorHAnsi"/>
          <w:color w:val="0E101A"/>
          <w:sz w:val="20"/>
          <w:szCs w:val="20"/>
          <w:lang w:eastAsia="en-IN"/>
        </w:rPr>
        <w:t>.</w:t>
      </w:r>
    </w:p>
    <w:p w14:paraId="6CEE3D65" w14:textId="77777777" w:rsidR="00B26475" w:rsidRPr="00B26475" w:rsidRDefault="00B26475" w:rsidP="00B26475">
      <w:pPr>
        <w:spacing w:after="0" w:line="240" w:lineRule="auto"/>
        <w:ind w:left="720"/>
        <w:rPr>
          <w:rFonts w:eastAsia="Times New Roman" w:cstheme="minorHAnsi"/>
          <w:color w:val="0E101A"/>
          <w:sz w:val="20"/>
          <w:szCs w:val="20"/>
          <w:lang w:eastAsia="en-IN"/>
        </w:rPr>
      </w:pPr>
    </w:p>
    <w:p w14:paraId="72A8A2DF" w14:textId="0C230003" w:rsidR="0031062D" w:rsidRPr="009B4835" w:rsidRDefault="0031062D" w:rsidP="0031062D">
      <w:pPr>
        <w:rPr>
          <w:rFonts w:cstheme="minorHAnsi"/>
          <w:sz w:val="20"/>
          <w:szCs w:val="20"/>
        </w:rPr>
      </w:pPr>
      <w:r w:rsidRPr="009B4835">
        <w:rPr>
          <w:rFonts w:cstheme="minorHAnsi"/>
          <w:b/>
          <w:bCs/>
          <w:sz w:val="20"/>
          <w:szCs w:val="20"/>
        </w:rPr>
        <w:t>2.4 Packet Tracer IP Address Assignment</w:t>
      </w:r>
    </w:p>
    <w:p w14:paraId="43EF3022" w14:textId="77777777" w:rsidR="00430967" w:rsidRDefault="0031062D" w:rsidP="0031062D">
      <w:pPr>
        <w:rPr>
          <w:rFonts w:cstheme="minorHAnsi"/>
          <w:sz w:val="20"/>
          <w:szCs w:val="20"/>
        </w:rPr>
      </w:pPr>
      <w:r w:rsidRPr="009B4835">
        <w:rPr>
          <w:rFonts w:cstheme="minorHAnsi"/>
          <w:sz w:val="20"/>
          <w:szCs w:val="20"/>
        </w:rPr>
        <w:t>The subnet</w:t>
      </w:r>
      <w:r w:rsidR="006D794E">
        <w:rPr>
          <w:rFonts w:cstheme="minorHAnsi"/>
          <w:sz w:val="20"/>
          <w:szCs w:val="20"/>
        </w:rPr>
        <w:t xml:space="preserve"> assignment from</w:t>
      </w:r>
      <w:r w:rsidRPr="009B4835">
        <w:rPr>
          <w:rFonts w:cstheme="minorHAnsi"/>
          <w:sz w:val="20"/>
          <w:szCs w:val="20"/>
        </w:rPr>
        <w:t xml:space="preserve"> Table 1 was directly implemented in the Packet Tracer simulation. For each site, the </w:t>
      </w:r>
      <w:r w:rsidRPr="009B4835">
        <w:rPr>
          <w:rFonts w:cstheme="minorHAnsi"/>
          <w:b/>
          <w:bCs/>
          <w:sz w:val="20"/>
          <w:szCs w:val="20"/>
        </w:rPr>
        <w:t>first usable IP address</w:t>
      </w:r>
      <w:r w:rsidRPr="009B4835">
        <w:rPr>
          <w:rFonts w:cstheme="minorHAnsi"/>
          <w:sz w:val="20"/>
          <w:szCs w:val="20"/>
        </w:rPr>
        <w:t xml:space="preserve"> from the host range was assigned to the LAN interface of the site router to serve as the default gateway.</w:t>
      </w:r>
    </w:p>
    <w:p w14:paraId="4A7D36AD" w14:textId="48917B97" w:rsidR="0031062D" w:rsidRPr="009B4835" w:rsidRDefault="0031062D" w:rsidP="0031062D">
      <w:pPr>
        <w:rPr>
          <w:rFonts w:cstheme="minorHAnsi"/>
          <w:sz w:val="20"/>
          <w:szCs w:val="20"/>
        </w:rPr>
      </w:pPr>
      <w:r w:rsidRPr="009B4835">
        <w:rPr>
          <w:rFonts w:cstheme="minorHAnsi"/>
          <w:sz w:val="20"/>
          <w:szCs w:val="20"/>
        </w:rPr>
        <w:t>The subsequent usable IP addresses were assigned to the end devices (PCs and the server) as detailed in Table 2. This approach ensures</w:t>
      </w:r>
      <w:r w:rsidR="004F790E">
        <w:rPr>
          <w:rFonts w:cstheme="minorHAnsi"/>
          <w:sz w:val="20"/>
          <w:szCs w:val="20"/>
        </w:rPr>
        <w:t xml:space="preserve"> that</w:t>
      </w:r>
      <w:r w:rsidRPr="009B4835">
        <w:rPr>
          <w:rFonts w:cstheme="minorHAnsi"/>
          <w:sz w:val="20"/>
          <w:szCs w:val="20"/>
        </w:rPr>
        <w:t xml:space="preserve"> no IP address conflicts and simplifies network management.</w:t>
      </w:r>
    </w:p>
    <w:p w14:paraId="16396EBB" w14:textId="671AA830" w:rsidR="00305B1A" w:rsidRPr="009B4835" w:rsidRDefault="00305B1A" w:rsidP="00305B1A">
      <w:pPr>
        <w:rPr>
          <w:rFonts w:cstheme="minorHAnsi"/>
          <w:b/>
          <w:bCs/>
          <w:sz w:val="20"/>
          <w:szCs w:val="20"/>
        </w:rPr>
      </w:pPr>
      <w:r w:rsidRPr="009B4835">
        <w:rPr>
          <w:rFonts w:cstheme="minorHAnsi"/>
          <w:b/>
          <w:bCs/>
          <w:sz w:val="20"/>
          <w:szCs w:val="20"/>
        </w:rPr>
        <w:t>Table 1: End Device IP Assignments (PCs and Server)</w:t>
      </w:r>
    </w:p>
    <w:p w14:paraId="30C3F4D3" w14:textId="7C93E5B3" w:rsidR="00BE222A" w:rsidRPr="009B4835" w:rsidRDefault="00305B1A" w:rsidP="00305B1A">
      <w:pPr>
        <w:rPr>
          <w:rFonts w:cstheme="minorHAnsi"/>
          <w:sz w:val="20"/>
          <w:szCs w:val="20"/>
        </w:rPr>
      </w:pPr>
      <w:r w:rsidRPr="009B4835">
        <w:rPr>
          <w:rFonts w:cstheme="minorHAnsi"/>
          <w:sz w:val="20"/>
          <w:szCs w:val="20"/>
        </w:rPr>
        <w:t>This table shows the specific IP addresses for PC1, PC2, and PC</w:t>
      </w:r>
      <w:r w:rsidR="00B5206D" w:rsidRPr="009B4835">
        <w:rPr>
          <w:rFonts w:cstheme="minorHAnsi"/>
          <w:sz w:val="20"/>
          <w:szCs w:val="20"/>
        </w:rPr>
        <w:t>n</w:t>
      </w:r>
      <w:r w:rsidRPr="009B4835">
        <w:rPr>
          <w:rFonts w:cstheme="minorHAnsi"/>
          <w:sz w:val="20"/>
          <w:szCs w:val="20"/>
        </w:rPr>
        <w:t xml:space="preserve"> for each site</w:t>
      </w:r>
      <w:r w:rsidR="004F790E">
        <w:rPr>
          <w:rFonts w:cstheme="minorHAnsi"/>
          <w:sz w:val="20"/>
          <w:szCs w:val="20"/>
        </w:rPr>
        <w:t xml:space="preserve">: </w:t>
      </w:r>
    </w:p>
    <w:tbl>
      <w:tblPr>
        <w:tblStyle w:val="PlainTable1"/>
        <w:tblW w:w="9258" w:type="dxa"/>
        <w:tblLook w:val="04A0" w:firstRow="1" w:lastRow="0" w:firstColumn="1" w:lastColumn="0" w:noHBand="0" w:noVBand="1"/>
      </w:tblPr>
      <w:tblGrid>
        <w:gridCol w:w="1622"/>
        <w:gridCol w:w="1759"/>
        <w:gridCol w:w="1583"/>
        <w:gridCol w:w="2126"/>
        <w:gridCol w:w="2168"/>
      </w:tblGrid>
      <w:tr w:rsidR="006F47C3" w:rsidRPr="009B4835" w14:paraId="5E4958DC" w14:textId="77777777" w:rsidTr="00F918B9">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622" w:type="dxa"/>
            <w:hideMark/>
          </w:tcPr>
          <w:p w14:paraId="1AF6F8E8" w14:textId="77777777" w:rsidR="00305B1A" w:rsidRPr="009B4835" w:rsidRDefault="00305B1A" w:rsidP="00CD46B1">
            <w:pPr>
              <w:rPr>
                <w:rFonts w:cstheme="minorHAnsi"/>
                <w:b w:val="0"/>
                <w:bCs w:val="0"/>
                <w:sz w:val="20"/>
                <w:szCs w:val="20"/>
              </w:rPr>
            </w:pPr>
            <w:r w:rsidRPr="009B4835">
              <w:rPr>
                <w:rFonts w:cstheme="minorHAnsi"/>
                <w:sz w:val="20"/>
                <w:szCs w:val="20"/>
              </w:rPr>
              <w:t>Location</w:t>
            </w:r>
          </w:p>
        </w:tc>
        <w:tc>
          <w:tcPr>
            <w:tcW w:w="0" w:type="auto"/>
            <w:hideMark/>
          </w:tcPr>
          <w:p w14:paraId="0FB7959B" w14:textId="77777777" w:rsidR="00305B1A" w:rsidRPr="009B4835" w:rsidRDefault="00305B1A" w:rsidP="00CD46B1">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9B4835">
              <w:rPr>
                <w:rFonts w:cstheme="minorHAnsi"/>
                <w:sz w:val="20"/>
                <w:szCs w:val="20"/>
              </w:rPr>
              <w:t>Device Name</w:t>
            </w:r>
          </w:p>
        </w:tc>
        <w:tc>
          <w:tcPr>
            <w:tcW w:w="0" w:type="auto"/>
            <w:hideMark/>
          </w:tcPr>
          <w:p w14:paraId="10F30D10" w14:textId="77777777" w:rsidR="00305B1A" w:rsidRPr="009B4835" w:rsidRDefault="00305B1A" w:rsidP="00CD46B1">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9B4835">
              <w:rPr>
                <w:rFonts w:cstheme="minorHAnsi"/>
                <w:sz w:val="20"/>
                <w:szCs w:val="20"/>
              </w:rPr>
              <w:t>IP Address</w:t>
            </w:r>
          </w:p>
        </w:tc>
        <w:tc>
          <w:tcPr>
            <w:tcW w:w="0" w:type="auto"/>
            <w:hideMark/>
          </w:tcPr>
          <w:p w14:paraId="5748E9AA" w14:textId="77777777" w:rsidR="00305B1A" w:rsidRPr="009B4835" w:rsidRDefault="00305B1A" w:rsidP="00CD46B1">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9B4835">
              <w:rPr>
                <w:rFonts w:cstheme="minorHAnsi"/>
                <w:sz w:val="20"/>
                <w:szCs w:val="20"/>
              </w:rPr>
              <w:t>Subnet Mask</w:t>
            </w:r>
          </w:p>
        </w:tc>
        <w:tc>
          <w:tcPr>
            <w:tcW w:w="0" w:type="auto"/>
            <w:hideMark/>
          </w:tcPr>
          <w:p w14:paraId="23390A35" w14:textId="77777777" w:rsidR="00305B1A" w:rsidRPr="009B4835" w:rsidRDefault="00305B1A" w:rsidP="00CD46B1">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9B4835">
              <w:rPr>
                <w:rFonts w:cstheme="minorHAnsi"/>
                <w:sz w:val="20"/>
                <w:szCs w:val="20"/>
              </w:rPr>
              <w:t>Default Gateway</w:t>
            </w:r>
          </w:p>
        </w:tc>
      </w:tr>
      <w:tr w:rsidR="006F47C3" w:rsidRPr="009B4835" w14:paraId="073785E4" w14:textId="77777777" w:rsidTr="00F918B9">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622" w:type="dxa"/>
            <w:hideMark/>
          </w:tcPr>
          <w:p w14:paraId="3EE2E64F" w14:textId="77777777" w:rsidR="00305B1A" w:rsidRPr="009B4835" w:rsidRDefault="00305B1A" w:rsidP="00CD46B1">
            <w:pPr>
              <w:rPr>
                <w:rFonts w:cstheme="minorHAnsi"/>
                <w:b w:val="0"/>
                <w:bCs w:val="0"/>
                <w:sz w:val="20"/>
                <w:szCs w:val="20"/>
              </w:rPr>
            </w:pPr>
            <w:r w:rsidRPr="009B4835">
              <w:rPr>
                <w:rFonts w:cstheme="minorHAnsi"/>
                <w:sz w:val="20"/>
                <w:szCs w:val="20"/>
              </w:rPr>
              <w:t>Site 1</w:t>
            </w:r>
          </w:p>
        </w:tc>
        <w:tc>
          <w:tcPr>
            <w:tcW w:w="0" w:type="auto"/>
            <w:hideMark/>
          </w:tcPr>
          <w:p w14:paraId="21AA3E3E"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Site1-PC1</w:t>
            </w:r>
          </w:p>
        </w:tc>
        <w:tc>
          <w:tcPr>
            <w:tcW w:w="0" w:type="auto"/>
            <w:hideMark/>
          </w:tcPr>
          <w:p w14:paraId="1B228653"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107.6.2.2</w:t>
            </w:r>
          </w:p>
        </w:tc>
        <w:tc>
          <w:tcPr>
            <w:tcW w:w="0" w:type="auto"/>
            <w:hideMark/>
          </w:tcPr>
          <w:p w14:paraId="1687E1AA"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75E9037B"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107.6.2.1</w:t>
            </w:r>
          </w:p>
        </w:tc>
      </w:tr>
      <w:tr w:rsidR="006F47C3" w:rsidRPr="009B4835" w14:paraId="3EF56EBA" w14:textId="77777777" w:rsidTr="00F918B9">
        <w:trPr>
          <w:trHeight w:val="68"/>
        </w:trPr>
        <w:tc>
          <w:tcPr>
            <w:cnfStyle w:val="001000000000" w:firstRow="0" w:lastRow="0" w:firstColumn="1" w:lastColumn="0" w:oddVBand="0" w:evenVBand="0" w:oddHBand="0" w:evenHBand="0" w:firstRowFirstColumn="0" w:firstRowLastColumn="0" w:lastRowFirstColumn="0" w:lastRowLastColumn="0"/>
            <w:tcW w:w="1622" w:type="dxa"/>
            <w:hideMark/>
          </w:tcPr>
          <w:p w14:paraId="78182735" w14:textId="77777777" w:rsidR="00305B1A" w:rsidRPr="009B4835" w:rsidRDefault="00305B1A" w:rsidP="00CD46B1">
            <w:pPr>
              <w:rPr>
                <w:rFonts w:cstheme="minorHAnsi"/>
                <w:b w:val="0"/>
                <w:bCs w:val="0"/>
                <w:sz w:val="20"/>
                <w:szCs w:val="20"/>
              </w:rPr>
            </w:pPr>
          </w:p>
        </w:tc>
        <w:tc>
          <w:tcPr>
            <w:tcW w:w="0" w:type="auto"/>
            <w:hideMark/>
          </w:tcPr>
          <w:p w14:paraId="51A522F9"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Site1-PC2</w:t>
            </w:r>
          </w:p>
        </w:tc>
        <w:tc>
          <w:tcPr>
            <w:tcW w:w="0" w:type="auto"/>
            <w:hideMark/>
          </w:tcPr>
          <w:p w14:paraId="473B9B13"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107.6.2.3</w:t>
            </w:r>
          </w:p>
        </w:tc>
        <w:tc>
          <w:tcPr>
            <w:tcW w:w="0" w:type="auto"/>
            <w:hideMark/>
          </w:tcPr>
          <w:p w14:paraId="54B901F7"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588D474E"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107.6.2.1</w:t>
            </w:r>
          </w:p>
        </w:tc>
      </w:tr>
      <w:tr w:rsidR="006F47C3" w:rsidRPr="009B4835" w14:paraId="3601DE50" w14:textId="77777777" w:rsidTr="00F918B9">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622" w:type="dxa"/>
            <w:hideMark/>
          </w:tcPr>
          <w:p w14:paraId="68A5A4EB" w14:textId="77777777" w:rsidR="00305B1A" w:rsidRPr="009B4835" w:rsidRDefault="00305B1A" w:rsidP="00CD46B1">
            <w:pPr>
              <w:rPr>
                <w:rFonts w:cstheme="minorHAnsi"/>
                <w:b w:val="0"/>
                <w:bCs w:val="0"/>
                <w:sz w:val="20"/>
                <w:szCs w:val="20"/>
              </w:rPr>
            </w:pPr>
          </w:p>
        </w:tc>
        <w:tc>
          <w:tcPr>
            <w:tcW w:w="0" w:type="auto"/>
            <w:hideMark/>
          </w:tcPr>
          <w:p w14:paraId="35B4B2EC"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Site1-PC30</w:t>
            </w:r>
          </w:p>
        </w:tc>
        <w:tc>
          <w:tcPr>
            <w:tcW w:w="0" w:type="auto"/>
            <w:hideMark/>
          </w:tcPr>
          <w:p w14:paraId="7040E29F"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107.6.2.31</w:t>
            </w:r>
          </w:p>
        </w:tc>
        <w:tc>
          <w:tcPr>
            <w:tcW w:w="0" w:type="auto"/>
            <w:hideMark/>
          </w:tcPr>
          <w:p w14:paraId="0442D445"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12D5FAC4"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107.6.2.1</w:t>
            </w:r>
          </w:p>
        </w:tc>
      </w:tr>
      <w:tr w:rsidR="006F47C3" w:rsidRPr="009B4835" w14:paraId="3388FE64" w14:textId="77777777" w:rsidTr="00F918B9">
        <w:trPr>
          <w:trHeight w:val="36"/>
        </w:trPr>
        <w:tc>
          <w:tcPr>
            <w:cnfStyle w:val="001000000000" w:firstRow="0" w:lastRow="0" w:firstColumn="1" w:lastColumn="0" w:oddVBand="0" w:evenVBand="0" w:oddHBand="0" w:evenHBand="0" w:firstRowFirstColumn="0" w:firstRowLastColumn="0" w:lastRowFirstColumn="0" w:lastRowLastColumn="0"/>
            <w:tcW w:w="1622" w:type="dxa"/>
            <w:hideMark/>
          </w:tcPr>
          <w:p w14:paraId="00BA63E1" w14:textId="77777777" w:rsidR="00305B1A" w:rsidRPr="009B4835" w:rsidRDefault="00305B1A" w:rsidP="00CD46B1">
            <w:pPr>
              <w:rPr>
                <w:rFonts w:cstheme="minorHAnsi"/>
                <w:b w:val="0"/>
                <w:bCs w:val="0"/>
                <w:sz w:val="20"/>
                <w:szCs w:val="20"/>
              </w:rPr>
            </w:pPr>
            <w:r w:rsidRPr="009B4835">
              <w:rPr>
                <w:rFonts w:cstheme="minorHAnsi"/>
                <w:sz w:val="20"/>
                <w:szCs w:val="20"/>
              </w:rPr>
              <w:t>Site 2</w:t>
            </w:r>
          </w:p>
        </w:tc>
        <w:tc>
          <w:tcPr>
            <w:tcW w:w="0" w:type="auto"/>
            <w:hideMark/>
          </w:tcPr>
          <w:p w14:paraId="099666CA"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Site2-PC1</w:t>
            </w:r>
          </w:p>
        </w:tc>
        <w:tc>
          <w:tcPr>
            <w:tcW w:w="0" w:type="auto"/>
            <w:hideMark/>
          </w:tcPr>
          <w:p w14:paraId="69F201C3"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107.6.3.98</w:t>
            </w:r>
          </w:p>
        </w:tc>
        <w:tc>
          <w:tcPr>
            <w:tcW w:w="0" w:type="auto"/>
            <w:hideMark/>
          </w:tcPr>
          <w:p w14:paraId="043A8BE5"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255.255.255.240</w:t>
            </w:r>
          </w:p>
        </w:tc>
        <w:tc>
          <w:tcPr>
            <w:tcW w:w="0" w:type="auto"/>
            <w:hideMark/>
          </w:tcPr>
          <w:p w14:paraId="55157727"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107.6.3.97</w:t>
            </w:r>
          </w:p>
        </w:tc>
      </w:tr>
      <w:tr w:rsidR="006F47C3" w:rsidRPr="009B4835" w14:paraId="399BF147" w14:textId="77777777" w:rsidTr="00F918B9">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622" w:type="dxa"/>
            <w:hideMark/>
          </w:tcPr>
          <w:p w14:paraId="29941966" w14:textId="77777777" w:rsidR="00305B1A" w:rsidRPr="009B4835" w:rsidRDefault="00305B1A" w:rsidP="00CD46B1">
            <w:pPr>
              <w:rPr>
                <w:rFonts w:cstheme="minorHAnsi"/>
                <w:b w:val="0"/>
                <w:bCs w:val="0"/>
                <w:sz w:val="20"/>
                <w:szCs w:val="20"/>
              </w:rPr>
            </w:pPr>
          </w:p>
        </w:tc>
        <w:tc>
          <w:tcPr>
            <w:tcW w:w="0" w:type="auto"/>
            <w:hideMark/>
          </w:tcPr>
          <w:p w14:paraId="319F1414"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Site2-PC2</w:t>
            </w:r>
          </w:p>
        </w:tc>
        <w:tc>
          <w:tcPr>
            <w:tcW w:w="0" w:type="auto"/>
            <w:hideMark/>
          </w:tcPr>
          <w:p w14:paraId="3ED21BAE"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107.6.3.99</w:t>
            </w:r>
          </w:p>
        </w:tc>
        <w:tc>
          <w:tcPr>
            <w:tcW w:w="0" w:type="auto"/>
            <w:hideMark/>
          </w:tcPr>
          <w:p w14:paraId="1D7CC8F1"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255.255.255.240</w:t>
            </w:r>
          </w:p>
        </w:tc>
        <w:tc>
          <w:tcPr>
            <w:tcW w:w="0" w:type="auto"/>
            <w:hideMark/>
          </w:tcPr>
          <w:p w14:paraId="57357A2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107.6.3.97</w:t>
            </w:r>
          </w:p>
        </w:tc>
      </w:tr>
      <w:tr w:rsidR="006F47C3" w:rsidRPr="009B4835" w14:paraId="0A1765D5" w14:textId="77777777" w:rsidTr="00F918B9">
        <w:trPr>
          <w:trHeight w:val="131"/>
        </w:trPr>
        <w:tc>
          <w:tcPr>
            <w:cnfStyle w:val="001000000000" w:firstRow="0" w:lastRow="0" w:firstColumn="1" w:lastColumn="0" w:oddVBand="0" w:evenVBand="0" w:oddHBand="0" w:evenHBand="0" w:firstRowFirstColumn="0" w:firstRowLastColumn="0" w:lastRowFirstColumn="0" w:lastRowLastColumn="0"/>
            <w:tcW w:w="1622" w:type="dxa"/>
            <w:hideMark/>
          </w:tcPr>
          <w:p w14:paraId="2E83F2BB" w14:textId="77777777" w:rsidR="00305B1A" w:rsidRPr="009B4835" w:rsidRDefault="00305B1A" w:rsidP="00CD46B1">
            <w:pPr>
              <w:rPr>
                <w:rFonts w:cstheme="minorHAnsi"/>
                <w:b w:val="0"/>
                <w:bCs w:val="0"/>
                <w:sz w:val="20"/>
                <w:szCs w:val="20"/>
              </w:rPr>
            </w:pPr>
          </w:p>
        </w:tc>
        <w:tc>
          <w:tcPr>
            <w:tcW w:w="0" w:type="auto"/>
            <w:hideMark/>
          </w:tcPr>
          <w:p w14:paraId="1703C3C8"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Site2-PC8</w:t>
            </w:r>
          </w:p>
        </w:tc>
        <w:tc>
          <w:tcPr>
            <w:tcW w:w="0" w:type="auto"/>
            <w:hideMark/>
          </w:tcPr>
          <w:p w14:paraId="067A8CF4"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107.6.3.105</w:t>
            </w:r>
          </w:p>
        </w:tc>
        <w:tc>
          <w:tcPr>
            <w:tcW w:w="0" w:type="auto"/>
            <w:hideMark/>
          </w:tcPr>
          <w:p w14:paraId="267E1015"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255.255.255.240</w:t>
            </w:r>
          </w:p>
        </w:tc>
        <w:tc>
          <w:tcPr>
            <w:tcW w:w="0" w:type="auto"/>
            <w:hideMark/>
          </w:tcPr>
          <w:p w14:paraId="4D3BCC3F"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107.6.3.97</w:t>
            </w:r>
          </w:p>
        </w:tc>
      </w:tr>
      <w:tr w:rsidR="006F47C3" w:rsidRPr="009B4835" w14:paraId="7D3C2E8D" w14:textId="77777777" w:rsidTr="00F918B9">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1622" w:type="dxa"/>
            <w:hideMark/>
          </w:tcPr>
          <w:p w14:paraId="3EAA40CB" w14:textId="77777777" w:rsidR="00305B1A" w:rsidRPr="009B4835" w:rsidRDefault="00305B1A" w:rsidP="00CD46B1">
            <w:pPr>
              <w:rPr>
                <w:rFonts w:cstheme="minorHAnsi"/>
                <w:b w:val="0"/>
                <w:bCs w:val="0"/>
                <w:sz w:val="20"/>
                <w:szCs w:val="20"/>
              </w:rPr>
            </w:pPr>
            <w:r w:rsidRPr="009B4835">
              <w:rPr>
                <w:rFonts w:cstheme="minorHAnsi"/>
                <w:sz w:val="20"/>
                <w:szCs w:val="20"/>
              </w:rPr>
              <w:t>Site 3</w:t>
            </w:r>
          </w:p>
        </w:tc>
        <w:tc>
          <w:tcPr>
            <w:tcW w:w="0" w:type="auto"/>
            <w:hideMark/>
          </w:tcPr>
          <w:p w14:paraId="2484903A"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Site3-PC1</w:t>
            </w:r>
          </w:p>
        </w:tc>
        <w:tc>
          <w:tcPr>
            <w:tcW w:w="0" w:type="auto"/>
            <w:hideMark/>
          </w:tcPr>
          <w:p w14:paraId="0C9DCACE"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107.6.3.114</w:t>
            </w:r>
          </w:p>
        </w:tc>
        <w:tc>
          <w:tcPr>
            <w:tcW w:w="0" w:type="auto"/>
            <w:hideMark/>
          </w:tcPr>
          <w:p w14:paraId="1C79EA20"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255.255.255.240</w:t>
            </w:r>
          </w:p>
        </w:tc>
        <w:tc>
          <w:tcPr>
            <w:tcW w:w="0" w:type="auto"/>
            <w:hideMark/>
          </w:tcPr>
          <w:p w14:paraId="0C178453"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107.6.3.113</w:t>
            </w:r>
          </w:p>
        </w:tc>
      </w:tr>
      <w:tr w:rsidR="006F47C3" w:rsidRPr="009B4835" w14:paraId="6B56D63B" w14:textId="77777777" w:rsidTr="00F918B9">
        <w:trPr>
          <w:trHeight w:val="99"/>
        </w:trPr>
        <w:tc>
          <w:tcPr>
            <w:cnfStyle w:val="001000000000" w:firstRow="0" w:lastRow="0" w:firstColumn="1" w:lastColumn="0" w:oddVBand="0" w:evenVBand="0" w:oddHBand="0" w:evenHBand="0" w:firstRowFirstColumn="0" w:firstRowLastColumn="0" w:lastRowFirstColumn="0" w:lastRowLastColumn="0"/>
            <w:tcW w:w="1622" w:type="dxa"/>
            <w:hideMark/>
          </w:tcPr>
          <w:p w14:paraId="08D2E597" w14:textId="77777777" w:rsidR="00305B1A" w:rsidRPr="009B4835" w:rsidRDefault="00305B1A" w:rsidP="00CD46B1">
            <w:pPr>
              <w:rPr>
                <w:rFonts w:cstheme="minorHAnsi"/>
                <w:b w:val="0"/>
                <w:bCs w:val="0"/>
                <w:sz w:val="20"/>
                <w:szCs w:val="20"/>
              </w:rPr>
            </w:pPr>
          </w:p>
        </w:tc>
        <w:tc>
          <w:tcPr>
            <w:tcW w:w="0" w:type="auto"/>
            <w:hideMark/>
          </w:tcPr>
          <w:p w14:paraId="1DBE89D4"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Site3-PC2</w:t>
            </w:r>
          </w:p>
        </w:tc>
        <w:tc>
          <w:tcPr>
            <w:tcW w:w="0" w:type="auto"/>
            <w:hideMark/>
          </w:tcPr>
          <w:p w14:paraId="31BA57CB"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107.6.3.115</w:t>
            </w:r>
          </w:p>
        </w:tc>
        <w:tc>
          <w:tcPr>
            <w:tcW w:w="0" w:type="auto"/>
            <w:hideMark/>
          </w:tcPr>
          <w:p w14:paraId="54C6CF0D"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255.255.255.240</w:t>
            </w:r>
          </w:p>
        </w:tc>
        <w:tc>
          <w:tcPr>
            <w:tcW w:w="0" w:type="auto"/>
            <w:hideMark/>
          </w:tcPr>
          <w:p w14:paraId="6A020A6D"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107.6.3.113</w:t>
            </w:r>
          </w:p>
        </w:tc>
      </w:tr>
      <w:tr w:rsidR="006F47C3" w:rsidRPr="009B4835" w14:paraId="166C44C1" w14:textId="77777777" w:rsidTr="00F918B9">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1622" w:type="dxa"/>
            <w:hideMark/>
          </w:tcPr>
          <w:p w14:paraId="7D657F14" w14:textId="77777777" w:rsidR="00305B1A" w:rsidRPr="009B4835" w:rsidRDefault="00305B1A" w:rsidP="00CD46B1">
            <w:pPr>
              <w:rPr>
                <w:rFonts w:cstheme="minorHAnsi"/>
                <w:b w:val="0"/>
                <w:bCs w:val="0"/>
                <w:sz w:val="20"/>
                <w:szCs w:val="20"/>
              </w:rPr>
            </w:pPr>
          </w:p>
        </w:tc>
        <w:tc>
          <w:tcPr>
            <w:tcW w:w="0" w:type="auto"/>
            <w:hideMark/>
          </w:tcPr>
          <w:p w14:paraId="39C926F7"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Site3-PC8</w:t>
            </w:r>
          </w:p>
        </w:tc>
        <w:tc>
          <w:tcPr>
            <w:tcW w:w="0" w:type="auto"/>
            <w:hideMark/>
          </w:tcPr>
          <w:p w14:paraId="74E89F94"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107.6.3.121</w:t>
            </w:r>
          </w:p>
        </w:tc>
        <w:tc>
          <w:tcPr>
            <w:tcW w:w="0" w:type="auto"/>
            <w:hideMark/>
          </w:tcPr>
          <w:p w14:paraId="1B3EE668"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255.255.255.240</w:t>
            </w:r>
          </w:p>
        </w:tc>
        <w:tc>
          <w:tcPr>
            <w:tcW w:w="0" w:type="auto"/>
            <w:hideMark/>
          </w:tcPr>
          <w:p w14:paraId="5719DE2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107.6.3.113</w:t>
            </w:r>
          </w:p>
        </w:tc>
      </w:tr>
      <w:tr w:rsidR="006F47C3" w:rsidRPr="009B4835" w14:paraId="1364C2A4" w14:textId="77777777" w:rsidTr="00F918B9">
        <w:trPr>
          <w:trHeight w:val="195"/>
        </w:trPr>
        <w:tc>
          <w:tcPr>
            <w:cnfStyle w:val="001000000000" w:firstRow="0" w:lastRow="0" w:firstColumn="1" w:lastColumn="0" w:oddVBand="0" w:evenVBand="0" w:oddHBand="0" w:evenHBand="0" w:firstRowFirstColumn="0" w:firstRowLastColumn="0" w:lastRowFirstColumn="0" w:lastRowLastColumn="0"/>
            <w:tcW w:w="1622" w:type="dxa"/>
            <w:hideMark/>
          </w:tcPr>
          <w:p w14:paraId="529657A2" w14:textId="77777777" w:rsidR="00305B1A" w:rsidRPr="009B4835" w:rsidRDefault="00305B1A" w:rsidP="00CD46B1">
            <w:pPr>
              <w:rPr>
                <w:rFonts w:cstheme="minorHAnsi"/>
                <w:b w:val="0"/>
                <w:bCs w:val="0"/>
                <w:sz w:val="20"/>
                <w:szCs w:val="20"/>
              </w:rPr>
            </w:pPr>
            <w:r w:rsidRPr="009B4835">
              <w:rPr>
                <w:rFonts w:cstheme="minorHAnsi"/>
                <w:sz w:val="20"/>
                <w:szCs w:val="20"/>
              </w:rPr>
              <w:t>Site 4</w:t>
            </w:r>
          </w:p>
        </w:tc>
        <w:tc>
          <w:tcPr>
            <w:tcW w:w="0" w:type="auto"/>
            <w:hideMark/>
          </w:tcPr>
          <w:p w14:paraId="6CACD28B"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Site4-PC1</w:t>
            </w:r>
          </w:p>
        </w:tc>
        <w:tc>
          <w:tcPr>
            <w:tcW w:w="0" w:type="auto"/>
            <w:hideMark/>
          </w:tcPr>
          <w:p w14:paraId="3D15FF87"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107.6.2.66</w:t>
            </w:r>
          </w:p>
        </w:tc>
        <w:tc>
          <w:tcPr>
            <w:tcW w:w="0" w:type="auto"/>
            <w:hideMark/>
          </w:tcPr>
          <w:p w14:paraId="0FF8C094"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55009BC5"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107.6.2.65</w:t>
            </w:r>
          </w:p>
        </w:tc>
      </w:tr>
      <w:tr w:rsidR="006F47C3" w:rsidRPr="009B4835" w14:paraId="2A4A19FA" w14:textId="77777777" w:rsidTr="00F918B9">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1622" w:type="dxa"/>
            <w:hideMark/>
          </w:tcPr>
          <w:p w14:paraId="1B8BBA8A" w14:textId="77777777" w:rsidR="00305B1A" w:rsidRPr="009B4835" w:rsidRDefault="00305B1A" w:rsidP="00CD46B1">
            <w:pPr>
              <w:rPr>
                <w:rFonts w:cstheme="minorHAnsi"/>
                <w:b w:val="0"/>
                <w:bCs w:val="0"/>
                <w:sz w:val="20"/>
                <w:szCs w:val="20"/>
              </w:rPr>
            </w:pPr>
          </w:p>
        </w:tc>
        <w:tc>
          <w:tcPr>
            <w:tcW w:w="0" w:type="auto"/>
            <w:hideMark/>
          </w:tcPr>
          <w:p w14:paraId="5A7FF302"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Site4-PC2</w:t>
            </w:r>
          </w:p>
        </w:tc>
        <w:tc>
          <w:tcPr>
            <w:tcW w:w="0" w:type="auto"/>
            <w:hideMark/>
          </w:tcPr>
          <w:p w14:paraId="799A7A60"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107.6.2.67</w:t>
            </w:r>
          </w:p>
        </w:tc>
        <w:tc>
          <w:tcPr>
            <w:tcW w:w="0" w:type="auto"/>
            <w:hideMark/>
          </w:tcPr>
          <w:p w14:paraId="3655AF3C"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10305C1A"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107.6.2.65</w:t>
            </w:r>
          </w:p>
        </w:tc>
      </w:tr>
      <w:tr w:rsidR="006F47C3" w:rsidRPr="009B4835" w14:paraId="337B4766" w14:textId="77777777" w:rsidTr="00F918B9">
        <w:trPr>
          <w:trHeight w:val="149"/>
        </w:trPr>
        <w:tc>
          <w:tcPr>
            <w:cnfStyle w:val="001000000000" w:firstRow="0" w:lastRow="0" w:firstColumn="1" w:lastColumn="0" w:oddVBand="0" w:evenVBand="0" w:oddHBand="0" w:evenHBand="0" w:firstRowFirstColumn="0" w:firstRowLastColumn="0" w:lastRowFirstColumn="0" w:lastRowLastColumn="0"/>
            <w:tcW w:w="1622" w:type="dxa"/>
            <w:hideMark/>
          </w:tcPr>
          <w:p w14:paraId="77D35F10" w14:textId="77777777" w:rsidR="00305B1A" w:rsidRPr="009B4835" w:rsidRDefault="00305B1A" w:rsidP="00CD46B1">
            <w:pPr>
              <w:rPr>
                <w:rFonts w:cstheme="minorHAnsi"/>
                <w:b w:val="0"/>
                <w:bCs w:val="0"/>
                <w:sz w:val="20"/>
                <w:szCs w:val="20"/>
              </w:rPr>
            </w:pPr>
          </w:p>
        </w:tc>
        <w:tc>
          <w:tcPr>
            <w:tcW w:w="0" w:type="auto"/>
            <w:hideMark/>
          </w:tcPr>
          <w:p w14:paraId="02F2E173"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Site4-PC29</w:t>
            </w:r>
          </w:p>
        </w:tc>
        <w:tc>
          <w:tcPr>
            <w:tcW w:w="0" w:type="auto"/>
            <w:hideMark/>
          </w:tcPr>
          <w:p w14:paraId="3ABFBD56"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107.6.2.94</w:t>
            </w:r>
          </w:p>
        </w:tc>
        <w:tc>
          <w:tcPr>
            <w:tcW w:w="0" w:type="auto"/>
            <w:hideMark/>
          </w:tcPr>
          <w:p w14:paraId="68CF6DCD"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78B42EFB"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107.6.2.65</w:t>
            </w:r>
          </w:p>
        </w:tc>
      </w:tr>
      <w:tr w:rsidR="006F47C3" w:rsidRPr="009B4835" w14:paraId="787BC71B" w14:textId="77777777" w:rsidTr="00F918B9">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1622" w:type="dxa"/>
            <w:hideMark/>
          </w:tcPr>
          <w:p w14:paraId="1B6EE368" w14:textId="77777777" w:rsidR="00305B1A" w:rsidRPr="009B4835" w:rsidRDefault="00305B1A" w:rsidP="00CD46B1">
            <w:pPr>
              <w:rPr>
                <w:rFonts w:cstheme="minorHAnsi"/>
                <w:b w:val="0"/>
                <w:bCs w:val="0"/>
                <w:sz w:val="20"/>
                <w:szCs w:val="20"/>
              </w:rPr>
            </w:pPr>
            <w:r w:rsidRPr="009B4835">
              <w:rPr>
                <w:rFonts w:cstheme="minorHAnsi"/>
                <w:sz w:val="20"/>
                <w:szCs w:val="20"/>
              </w:rPr>
              <w:t>Site 5</w:t>
            </w:r>
          </w:p>
        </w:tc>
        <w:tc>
          <w:tcPr>
            <w:tcW w:w="0" w:type="auto"/>
            <w:hideMark/>
          </w:tcPr>
          <w:p w14:paraId="0816CDF9"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Site5-PC1</w:t>
            </w:r>
          </w:p>
        </w:tc>
        <w:tc>
          <w:tcPr>
            <w:tcW w:w="0" w:type="auto"/>
            <w:hideMark/>
          </w:tcPr>
          <w:p w14:paraId="6DE87DFB"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107.6.3.2</w:t>
            </w:r>
          </w:p>
        </w:tc>
        <w:tc>
          <w:tcPr>
            <w:tcW w:w="0" w:type="auto"/>
            <w:hideMark/>
          </w:tcPr>
          <w:p w14:paraId="0B35ECB0"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255.255.255.224</w:t>
            </w:r>
          </w:p>
        </w:tc>
        <w:tc>
          <w:tcPr>
            <w:tcW w:w="0" w:type="auto"/>
            <w:hideMark/>
          </w:tcPr>
          <w:p w14:paraId="2EC5E1FF"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w:t>
            </w:r>
          </w:p>
        </w:tc>
      </w:tr>
      <w:tr w:rsidR="006F47C3" w:rsidRPr="009B4835" w14:paraId="27FC4367" w14:textId="77777777" w:rsidTr="00F918B9">
        <w:trPr>
          <w:trHeight w:val="28"/>
        </w:trPr>
        <w:tc>
          <w:tcPr>
            <w:cnfStyle w:val="001000000000" w:firstRow="0" w:lastRow="0" w:firstColumn="1" w:lastColumn="0" w:oddVBand="0" w:evenVBand="0" w:oddHBand="0" w:evenHBand="0" w:firstRowFirstColumn="0" w:firstRowLastColumn="0" w:lastRowFirstColumn="0" w:lastRowLastColumn="0"/>
            <w:tcW w:w="1622" w:type="dxa"/>
            <w:hideMark/>
          </w:tcPr>
          <w:p w14:paraId="3F923DFC" w14:textId="77777777" w:rsidR="00305B1A" w:rsidRPr="009B4835" w:rsidRDefault="00305B1A" w:rsidP="00CD46B1">
            <w:pPr>
              <w:rPr>
                <w:rFonts w:cstheme="minorHAnsi"/>
                <w:b w:val="0"/>
                <w:bCs w:val="0"/>
                <w:sz w:val="20"/>
                <w:szCs w:val="20"/>
              </w:rPr>
            </w:pPr>
          </w:p>
        </w:tc>
        <w:tc>
          <w:tcPr>
            <w:tcW w:w="0" w:type="auto"/>
            <w:hideMark/>
          </w:tcPr>
          <w:p w14:paraId="6860CB08"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Site5-PC2</w:t>
            </w:r>
          </w:p>
        </w:tc>
        <w:tc>
          <w:tcPr>
            <w:tcW w:w="0" w:type="auto"/>
            <w:hideMark/>
          </w:tcPr>
          <w:p w14:paraId="6459CD9E"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107.6.3.3</w:t>
            </w:r>
          </w:p>
        </w:tc>
        <w:tc>
          <w:tcPr>
            <w:tcW w:w="0" w:type="auto"/>
            <w:hideMark/>
          </w:tcPr>
          <w:p w14:paraId="64320CD3"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255.255.255.224</w:t>
            </w:r>
          </w:p>
        </w:tc>
        <w:tc>
          <w:tcPr>
            <w:tcW w:w="0" w:type="auto"/>
            <w:hideMark/>
          </w:tcPr>
          <w:p w14:paraId="6F22E01A"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w:t>
            </w:r>
          </w:p>
        </w:tc>
      </w:tr>
      <w:tr w:rsidR="006F47C3" w:rsidRPr="009B4835" w14:paraId="5F483378"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622" w:type="dxa"/>
            <w:hideMark/>
          </w:tcPr>
          <w:p w14:paraId="13B286EF" w14:textId="77777777" w:rsidR="00305B1A" w:rsidRPr="009B4835" w:rsidRDefault="00305B1A" w:rsidP="00CD46B1">
            <w:pPr>
              <w:rPr>
                <w:rFonts w:cstheme="minorHAnsi"/>
                <w:b w:val="0"/>
                <w:bCs w:val="0"/>
                <w:sz w:val="20"/>
                <w:szCs w:val="20"/>
              </w:rPr>
            </w:pPr>
          </w:p>
        </w:tc>
        <w:tc>
          <w:tcPr>
            <w:tcW w:w="0" w:type="auto"/>
            <w:hideMark/>
          </w:tcPr>
          <w:p w14:paraId="42EF415C"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Site5-PC13</w:t>
            </w:r>
          </w:p>
        </w:tc>
        <w:tc>
          <w:tcPr>
            <w:tcW w:w="0" w:type="auto"/>
            <w:hideMark/>
          </w:tcPr>
          <w:p w14:paraId="6FAB4BA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107.6.3.14</w:t>
            </w:r>
          </w:p>
        </w:tc>
        <w:tc>
          <w:tcPr>
            <w:tcW w:w="0" w:type="auto"/>
            <w:hideMark/>
          </w:tcPr>
          <w:p w14:paraId="1982085B"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255.255.255.224</w:t>
            </w:r>
          </w:p>
        </w:tc>
        <w:tc>
          <w:tcPr>
            <w:tcW w:w="0" w:type="auto"/>
            <w:hideMark/>
          </w:tcPr>
          <w:p w14:paraId="2C875803"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w:t>
            </w:r>
          </w:p>
        </w:tc>
      </w:tr>
      <w:tr w:rsidR="006F47C3" w:rsidRPr="009B4835" w14:paraId="23A63F80" w14:textId="77777777" w:rsidTr="00F918B9">
        <w:trPr>
          <w:trHeight w:val="71"/>
        </w:trPr>
        <w:tc>
          <w:tcPr>
            <w:cnfStyle w:val="001000000000" w:firstRow="0" w:lastRow="0" w:firstColumn="1" w:lastColumn="0" w:oddVBand="0" w:evenVBand="0" w:oddHBand="0" w:evenHBand="0" w:firstRowFirstColumn="0" w:firstRowLastColumn="0" w:lastRowFirstColumn="0" w:lastRowLastColumn="0"/>
            <w:tcW w:w="1622" w:type="dxa"/>
            <w:hideMark/>
          </w:tcPr>
          <w:p w14:paraId="6FEB6E43" w14:textId="77777777" w:rsidR="00305B1A" w:rsidRPr="009B4835" w:rsidRDefault="00305B1A" w:rsidP="00CD46B1">
            <w:pPr>
              <w:rPr>
                <w:rFonts w:cstheme="minorHAnsi"/>
                <w:b w:val="0"/>
                <w:bCs w:val="0"/>
                <w:sz w:val="20"/>
                <w:szCs w:val="20"/>
              </w:rPr>
            </w:pPr>
            <w:r w:rsidRPr="009B4835">
              <w:rPr>
                <w:rFonts w:cstheme="minorHAnsi"/>
                <w:sz w:val="20"/>
                <w:szCs w:val="20"/>
              </w:rPr>
              <w:lastRenderedPageBreak/>
              <w:t>Site 6</w:t>
            </w:r>
          </w:p>
        </w:tc>
        <w:tc>
          <w:tcPr>
            <w:tcW w:w="0" w:type="auto"/>
            <w:hideMark/>
          </w:tcPr>
          <w:p w14:paraId="35F20138"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Site6-PC1</w:t>
            </w:r>
          </w:p>
        </w:tc>
        <w:tc>
          <w:tcPr>
            <w:tcW w:w="0" w:type="auto"/>
            <w:hideMark/>
          </w:tcPr>
          <w:p w14:paraId="20258502"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107.6.2.130</w:t>
            </w:r>
          </w:p>
        </w:tc>
        <w:tc>
          <w:tcPr>
            <w:tcW w:w="0" w:type="auto"/>
            <w:hideMark/>
          </w:tcPr>
          <w:p w14:paraId="5A6C5206"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0893A825"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107.6.2.129</w:t>
            </w:r>
          </w:p>
        </w:tc>
      </w:tr>
      <w:tr w:rsidR="006F47C3" w:rsidRPr="009B4835" w14:paraId="3205FFCC" w14:textId="77777777" w:rsidTr="00F918B9">
        <w:trPr>
          <w:cnfStyle w:val="000000100000" w:firstRow="0" w:lastRow="0" w:firstColumn="0" w:lastColumn="0" w:oddVBand="0" w:evenVBand="0" w:oddHBand="1"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1622" w:type="dxa"/>
            <w:hideMark/>
          </w:tcPr>
          <w:p w14:paraId="3BDEE3D9" w14:textId="77777777" w:rsidR="00305B1A" w:rsidRPr="009B4835" w:rsidRDefault="00305B1A" w:rsidP="00CD46B1">
            <w:pPr>
              <w:rPr>
                <w:rFonts w:cstheme="minorHAnsi"/>
                <w:b w:val="0"/>
                <w:bCs w:val="0"/>
                <w:sz w:val="20"/>
                <w:szCs w:val="20"/>
              </w:rPr>
            </w:pPr>
          </w:p>
        </w:tc>
        <w:tc>
          <w:tcPr>
            <w:tcW w:w="0" w:type="auto"/>
            <w:hideMark/>
          </w:tcPr>
          <w:p w14:paraId="70D7C735"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Site6-PC2</w:t>
            </w:r>
          </w:p>
        </w:tc>
        <w:tc>
          <w:tcPr>
            <w:tcW w:w="0" w:type="auto"/>
            <w:hideMark/>
          </w:tcPr>
          <w:p w14:paraId="2102321E"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107.6.2.131</w:t>
            </w:r>
          </w:p>
        </w:tc>
        <w:tc>
          <w:tcPr>
            <w:tcW w:w="0" w:type="auto"/>
            <w:hideMark/>
          </w:tcPr>
          <w:p w14:paraId="6C497818"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599130B2"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107.6.2.129</w:t>
            </w:r>
          </w:p>
        </w:tc>
      </w:tr>
      <w:tr w:rsidR="006F47C3" w:rsidRPr="009B4835" w14:paraId="61C2FDFF" w14:textId="77777777" w:rsidTr="00F918B9">
        <w:trPr>
          <w:trHeight w:val="28"/>
        </w:trPr>
        <w:tc>
          <w:tcPr>
            <w:cnfStyle w:val="001000000000" w:firstRow="0" w:lastRow="0" w:firstColumn="1" w:lastColumn="0" w:oddVBand="0" w:evenVBand="0" w:oddHBand="0" w:evenHBand="0" w:firstRowFirstColumn="0" w:firstRowLastColumn="0" w:lastRowFirstColumn="0" w:lastRowLastColumn="0"/>
            <w:tcW w:w="1622" w:type="dxa"/>
            <w:hideMark/>
          </w:tcPr>
          <w:p w14:paraId="2B32F480" w14:textId="77777777" w:rsidR="00305B1A" w:rsidRPr="009B4835" w:rsidRDefault="00305B1A" w:rsidP="00CD46B1">
            <w:pPr>
              <w:rPr>
                <w:rFonts w:cstheme="minorHAnsi"/>
                <w:b w:val="0"/>
                <w:bCs w:val="0"/>
                <w:sz w:val="20"/>
                <w:szCs w:val="20"/>
              </w:rPr>
            </w:pPr>
          </w:p>
        </w:tc>
        <w:tc>
          <w:tcPr>
            <w:tcW w:w="0" w:type="auto"/>
            <w:hideMark/>
          </w:tcPr>
          <w:p w14:paraId="5CDA9F9A"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Site6-PC28</w:t>
            </w:r>
          </w:p>
        </w:tc>
        <w:tc>
          <w:tcPr>
            <w:tcW w:w="0" w:type="auto"/>
            <w:hideMark/>
          </w:tcPr>
          <w:p w14:paraId="4A29AD43"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107.6.2.157</w:t>
            </w:r>
          </w:p>
        </w:tc>
        <w:tc>
          <w:tcPr>
            <w:tcW w:w="0" w:type="auto"/>
            <w:hideMark/>
          </w:tcPr>
          <w:p w14:paraId="3BE8C6C5"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6C1E4ED4"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107.6.2.129</w:t>
            </w:r>
          </w:p>
        </w:tc>
      </w:tr>
      <w:tr w:rsidR="006F47C3" w:rsidRPr="009B4835" w14:paraId="48DFB762"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622" w:type="dxa"/>
            <w:hideMark/>
          </w:tcPr>
          <w:p w14:paraId="1096F788" w14:textId="77777777" w:rsidR="00305B1A" w:rsidRPr="009B4835" w:rsidRDefault="00305B1A" w:rsidP="00CD46B1">
            <w:pPr>
              <w:rPr>
                <w:rFonts w:cstheme="minorHAnsi"/>
                <w:b w:val="0"/>
                <w:bCs w:val="0"/>
                <w:sz w:val="20"/>
                <w:szCs w:val="20"/>
              </w:rPr>
            </w:pPr>
            <w:r w:rsidRPr="009B4835">
              <w:rPr>
                <w:rFonts w:cstheme="minorHAnsi"/>
                <w:sz w:val="20"/>
                <w:szCs w:val="20"/>
              </w:rPr>
              <w:t>Site 7</w:t>
            </w:r>
          </w:p>
        </w:tc>
        <w:tc>
          <w:tcPr>
            <w:tcW w:w="0" w:type="auto"/>
            <w:hideMark/>
          </w:tcPr>
          <w:p w14:paraId="0AA2D25C"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Site7-PC1</w:t>
            </w:r>
          </w:p>
        </w:tc>
        <w:tc>
          <w:tcPr>
            <w:tcW w:w="0" w:type="auto"/>
            <w:hideMark/>
          </w:tcPr>
          <w:p w14:paraId="236CBE82"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107.6.2.194</w:t>
            </w:r>
          </w:p>
        </w:tc>
        <w:tc>
          <w:tcPr>
            <w:tcW w:w="0" w:type="auto"/>
            <w:hideMark/>
          </w:tcPr>
          <w:p w14:paraId="1DD545B7"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19E031B5"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107.6.2.193</w:t>
            </w:r>
          </w:p>
        </w:tc>
      </w:tr>
      <w:tr w:rsidR="006F47C3" w:rsidRPr="009B4835" w14:paraId="3CD2F7A0" w14:textId="77777777" w:rsidTr="00F918B9">
        <w:trPr>
          <w:trHeight w:val="49"/>
        </w:trPr>
        <w:tc>
          <w:tcPr>
            <w:cnfStyle w:val="001000000000" w:firstRow="0" w:lastRow="0" w:firstColumn="1" w:lastColumn="0" w:oddVBand="0" w:evenVBand="0" w:oddHBand="0" w:evenHBand="0" w:firstRowFirstColumn="0" w:firstRowLastColumn="0" w:lastRowFirstColumn="0" w:lastRowLastColumn="0"/>
            <w:tcW w:w="1622" w:type="dxa"/>
            <w:hideMark/>
          </w:tcPr>
          <w:p w14:paraId="498B0125" w14:textId="77777777" w:rsidR="00305B1A" w:rsidRPr="009B4835" w:rsidRDefault="00305B1A" w:rsidP="00CD46B1">
            <w:pPr>
              <w:rPr>
                <w:rFonts w:cstheme="minorHAnsi"/>
                <w:b w:val="0"/>
                <w:bCs w:val="0"/>
                <w:sz w:val="20"/>
                <w:szCs w:val="20"/>
              </w:rPr>
            </w:pPr>
          </w:p>
        </w:tc>
        <w:tc>
          <w:tcPr>
            <w:tcW w:w="0" w:type="auto"/>
            <w:hideMark/>
          </w:tcPr>
          <w:p w14:paraId="74B7BA69"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Site7-PC2</w:t>
            </w:r>
          </w:p>
        </w:tc>
        <w:tc>
          <w:tcPr>
            <w:tcW w:w="0" w:type="auto"/>
            <w:hideMark/>
          </w:tcPr>
          <w:p w14:paraId="47774368"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107.6.2.195</w:t>
            </w:r>
          </w:p>
        </w:tc>
        <w:tc>
          <w:tcPr>
            <w:tcW w:w="0" w:type="auto"/>
            <w:hideMark/>
          </w:tcPr>
          <w:p w14:paraId="4561D0F6"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549A4196"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107.6.2.193</w:t>
            </w:r>
          </w:p>
        </w:tc>
      </w:tr>
      <w:tr w:rsidR="006F47C3" w:rsidRPr="009B4835" w14:paraId="0079B686"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622" w:type="dxa"/>
            <w:hideMark/>
          </w:tcPr>
          <w:p w14:paraId="047290B1" w14:textId="77777777" w:rsidR="00305B1A" w:rsidRPr="009B4835" w:rsidRDefault="00305B1A" w:rsidP="00CD46B1">
            <w:pPr>
              <w:rPr>
                <w:rFonts w:cstheme="minorHAnsi"/>
                <w:b w:val="0"/>
                <w:bCs w:val="0"/>
                <w:sz w:val="20"/>
                <w:szCs w:val="20"/>
              </w:rPr>
            </w:pPr>
          </w:p>
        </w:tc>
        <w:tc>
          <w:tcPr>
            <w:tcW w:w="0" w:type="auto"/>
            <w:hideMark/>
          </w:tcPr>
          <w:p w14:paraId="3A25886E"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Site7-PC27</w:t>
            </w:r>
          </w:p>
        </w:tc>
        <w:tc>
          <w:tcPr>
            <w:tcW w:w="0" w:type="auto"/>
            <w:hideMark/>
          </w:tcPr>
          <w:p w14:paraId="4CEFAB4B"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107.6.2.220</w:t>
            </w:r>
          </w:p>
        </w:tc>
        <w:tc>
          <w:tcPr>
            <w:tcW w:w="0" w:type="auto"/>
            <w:hideMark/>
          </w:tcPr>
          <w:p w14:paraId="218B3317"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255.255.255.192</w:t>
            </w:r>
          </w:p>
        </w:tc>
        <w:tc>
          <w:tcPr>
            <w:tcW w:w="0" w:type="auto"/>
            <w:hideMark/>
          </w:tcPr>
          <w:p w14:paraId="7433C0D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107.6.2.193</w:t>
            </w:r>
          </w:p>
        </w:tc>
      </w:tr>
      <w:tr w:rsidR="006F47C3" w:rsidRPr="009B4835" w14:paraId="665EA26D" w14:textId="77777777" w:rsidTr="00F918B9">
        <w:trPr>
          <w:trHeight w:val="151"/>
        </w:trPr>
        <w:tc>
          <w:tcPr>
            <w:cnfStyle w:val="001000000000" w:firstRow="0" w:lastRow="0" w:firstColumn="1" w:lastColumn="0" w:oddVBand="0" w:evenVBand="0" w:oddHBand="0" w:evenHBand="0" w:firstRowFirstColumn="0" w:firstRowLastColumn="0" w:lastRowFirstColumn="0" w:lastRowLastColumn="0"/>
            <w:tcW w:w="1622" w:type="dxa"/>
            <w:hideMark/>
          </w:tcPr>
          <w:p w14:paraId="585BF1FE" w14:textId="77777777" w:rsidR="00305B1A" w:rsidRPr="009B4835" w:rsidRDefault="00305B1A" w:rsidP="00CD46B1">
            <w:pPr>
              <w:rPr>
                <w:rFonts w:cstheme="minorHAnsi"/>
                <w:b w:val="0"/>
                <w:bCs w:val="0"/>
                <w:sz w:val="20"/>
                <w:szCs w:val="20"/>
              </w:rPr>
            </w:pPr>
            <w:r w:rsidRPr="009B4835">
              <w:rPr>
                <w:rFonts w:cstheme="minorHAnsi"/>
                <w:sz w:val="20"/>
                <w:szCs w:val="20"/>
              </w:rPr>
              <w:t>Site 8</w:t>
            </w:r>
          </w:p>
        </w:tc>
        <w:tc>
          <w:tcPr>
            <w:tcW w:w="0" w:type="auto"/>
            <w:hideMark/>
          </w:tcPr>
          <w:p w14:paraId="5A5F89C5"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Site8-PC1</w:t>
            </w:r>
          </w:p>
        </w:tc>
        <w:tc>
          <w:tcPr>
            <w:tcW w:w="0" w:type="auto"/>
            <w:hideMark/>
          </w:tcPr>
          <w:p w14:paraId="1E353079"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107.6.3.146</w:t>
            </w:r>
          </w:p>
        </w:tc>
        <w:tc>
          <w:tcPr>
            <w:tcW w:w="0" w:type="auto"/>
            <w:hideMark/>
          </w:tcPr>
          <w:p w14:paraId="799146A1"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255.255.255.248</w:t>
            </w:r>
          </w:p>
        </w:tc>
        <w:tc>
          <w:tcPr>
            <w:tcW w:w="0" w:type="auto"/>
            <w:hideMark/>
          </w:tcPr>
          <w:p w14:paraId="554F82ED"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107.6.3.145</w:t>
            </w:r>
          </w:p>
        </w:tc>
      </w:tr>
      <w:tr w:rsidR="006F47C3" w:rsidRPr="009B4835" w14:paraId="058BF450" w14:textId="77777777" w:rsidTr="00F918B9">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1622" w:type="dxa"/>
            <w:hideMark/>
          </w:tcPr>
          <w:p w14:paraId="578A11C1" w14:textId="77777777" w:rsidR="00305B1A" w:rsidRPr="009B4835" w:rsidRDefault="00305B1A" w:rsidP="00CD46B1">
            <w:pPr>
              <w:rPr>
                <w:rFonts w:cstheme="minorHAnsi"/>
                <w:b w:val="0"/>
                <w:bCs w:val="0"/>
                <w:sz w:val="20"/>
                <w:szCs w:val="20"/>
              </w:rPr>
            </w:pPr>
          </w:p>
        </w:tc>
        <w:tc>
          <w:tcPr>
            <w:tcW w:w="0" w:type="auto"/>
            <w:hideMark/>
          </w:tcPr>
          <w:p w14:paraId="66D7F101"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Site8-PC2</w:t>
            </w:r>
          </w:p>
        </w:tc>
        <w:tc>
          <w:tcPr>
            <w:tcW w:w="0" w:type="auto"/>
            <w:hideMark/>
          </w:tcPr>
          <w:p w14:paraId="05458FAE"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107.6.3.147</w:t>
            </w:r>
          </w:p>
        </w:tc>
        <w:tc>
          <w:tcPr>
            <w:tcW w:w="0" w:type="auto"/>
            <w:hideMark/>
          </w:tcPr>
          <w:p w14:paraId="58A5B14B"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255.255.255.248</w:t>
            </w:r>
          </w:p>
        </w:tc>
        <w:tc>
          <w:tcPr>
            <w:tcW w:w="0" w:type="auto"/>
            <w:hideMark/>
          </w:tcPr>
          <w:p w14:paraId="678F7517"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107.6.3.145</w:t>
            </w:r>
          </w:p>
        </w:tc>
      </w:tr>
      <w:tr w:rsidR="006F47C3" w:rsidRPr="009B4835" w14:paraId="387C82C1" w14:textId="77777777" w:rsidTr="00F918B9">
        <w:trPr>
          <w:trHeight w:val="104"/>
        </w:trPr>
        <w:tc>
          <w:tcPr>
            <w:cnfStyle w:val="001000000000" w:firstRow="0" w:lastRow="0" w:firstColumn="1" w:lastColumn="0" w:oddVBand="0" w:evenVBand="0" w:oddHBand="0" w:evenHBand="0" w:firstRowFirstColumn="0" w:firstRowLastColumn="0" w:lastRowFirstColumn="0" w:lastRowLastColumn="0"/>
            <w:tcW w:w="1622" w:type="dxa"/>
            <w:hideMark/>
          </w:tcPr>
          <w:p w14:paraId="65284553" w14:textId="77777777" w:rsidR="00305B1A" w:rsidRPr="009B4835" w:rsidRDefault="00305B1A" w:rsidP="00CD46B1">
            <w:pPr>
              <w:rPr>
                <w:rFonts w:cstheme="minorHAnsi"/>
                <w:b w:val="0"/>
                <w:bCs w:val="0"/>
                <w:sz w:val="20"/>
                <w:szCs w:val="20"/>
              </w:rPr>
            </w:pPr>
          </w:p>
        </w:tc>
        <w:tc>
          <w:tcPr>
            <w:tcW w:w="0" w:type="auto"/>
            <w:hideMark/>
          </w:tcPr>
          <w:p w14:paraId="54F87E0F"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9B4835">
              <w:rPr>
                <w:rFonts w:cstheme="minorHAnsi"/>
                <w:b/>
                <w:bCs/>
                <w:sz w:val="20"/>
                <w:szCs w:val="20"/>
              </w:rPr>
              <w:t>Site8-PC5</w:t>
            </w:r>
          </w:p>
        </w:tc>
        <w:tc>
          <w:tcPr>
            <w:tcW w:w="0" w:type="auto"/>
            <w:hideMark/>
          </w:tcPr>
          <w:p w14:paraId="5C08D76B"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107.6.3.150</w:t>
            </w:r>
          </w:p>
        </w:tc>
        <w:tc>
          <w:tcPr>
            <w:tcW w:w="0" w:type="auto"/>
            <w:hideMark/>
          </w:tcPr>
          <w:p w14:paraId="5A3D1922"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255.255.255.248</w:t>
            </w:r>
          </w:p>
        </w:tc>
        <w:tc>
          <w:tcPr>
            <w:tcW w:w="0" w:type="auto"/>
            <w:hideMark/>
          </w:tcPr>
          <w:p w14:paraId="74FA1174"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107.6.3.145</w:t>
            </w:r>
          </w:p>
        </w:tc>
      </w:tr>
      <w:tr w:rsidR="006F47C3" w:rsidRPr="009B4835" w14:paraId="6E3B1AAF" w14:textId="77777777" w:rsidTr="00F918B9">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1622" w:type="dxa"/>
            <w:hideMark/>
          </w:tcPr>
          <w:p w14:paraId="1BB10A72" w14:textId="77777777" w:rsidR="00305B1A" w:rsidRPr="009B4835" w:rsidRDefault="00305B1A" w:rsidP="00CD46B1">
            <w:pPr>
              <w:rPr>
                <w:rFonts w:cstheme="minorHAnsi"/>
                <w:b w:val="0"/>
                <w:bCs w:val="0"/>
                <w:sz w:val="20"/>
                <w:szCs w:val="20"/>
              </w:rPr>
            </w:pPr>
            <w:r w:rsidRPr="009B4835">
              <w:rPr>
                <w:rFonts w:cstheme="minorHAnsi"/>
                <w:sz w:val="20"/>
                <w:szCs w:val="20"/>
              </w:rPr>
              <w:t>Data Centre</w:t>
            </w:r>
          </w:p>
        </w:tc>
        <w:tc>
          <w:tcPr>
            <w:tcW w:w="0" w:type="auto"/>
            <w:hideMark/>
          </w:tcPr>
          <w:p w14:paraId="71EA7334"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9B4835">
              <w:rPr>
                <w:rFonts w:cstheme="minorHAnsi"/>
                <w:b/>
                <w:bCs/>
                <w:sz w:val="20"/>
                <w:szCs w:val="20"/>
              </w:rPr>
              <w:t>Server</w:t>
            </w:r>
          </w:p>
        </w:tc>
        <w:tc>
          <w:tcPr>
            <w:tcW w:w="0" w:type="auto"/>
            <w:hideMark/>
          </w:tcPr>
          <w:p w14:paraId="4A529025"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107.6.3.130</w:t>
            </w:r>
          </w:p>
        </w:tc>
        <w:tc>
          <w:tcPr>
            <w:tcW w:w="0" w:type="auto"/>
            <w:hideMark/>
          </w:tcPr>
          <w:p w14:paraId="5C70B7D4"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255.255.255.240</w:t>
            </w:r>
          </w:p>
        </w:tc>
        <w:tc>
          <w:tcPr>
            <w:tcW w:w="0" w:type="auto"/>
            <w:hideMark/>
          </w:tcPr>
          <w:p w14:paraId="6B49186E"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107.6.3.129</w:t>
            </w:r>
          </w:p>
        </w:tc>
      </w:tr>
    </w:tbl>
    <w:p w14:paraId="733D7A1E" w14:textId="77777777" w:rsidR="002032E5" w:rsidRPr="009B4835" w:rsidRDefault="002032E5" w:rsidP="006F47C3">
      <w:pPr>
        <w:spacing w:line="240" w:lineRule="auto"/>
        <w:rPr>
          <w:rFonts w:cstheme="minorHAnsi"/>
          <w:b/>
          <w:bCs/>
          <w:sz w:val="20"/>
          <w:szCs w:val="20"/>
        </w:rPr>
      </w:pPr>
    </w:p>
    <w:p w14:paraId="3C6032D3" w14:textId="7627FA97" w:rsidR="00305B1A" w:rsidRPr="009B4835" w:rsidRDefault="00305B1A" w:rsidP="006F47C3">
      <w:pPr>
        <w:spacing w:line="240" w:lineRule="auto"/>
        <w:rPr>
          <w:rFonts w:cstheme="minorHAnsi"/>
          <w:b/>
          <w:bCs/>
          <w:sz w:val="20"/>
          <w:szCs w:val="20"/>
        </w:rPr>
      </w:pPr>
      <w:r w:rsidRPr="009B4835">
        <w:rPr>
          <w:rFonts w:cstheme="minorHAnsi"/>
          <w:b/>
          <w:bCs/>
          <w:sz w:val="20"/>
          <w:szCs w:val="20"/>
        </w:rPr>
        <w:t>Table 2: Site Router IP Assignments</w:t>
      </w:r>
    </w:p>
    <w:tbl>
      <w:tblPr>
        <w:tblStyle w:val="PlainTable1"/>
        <w:tblW w:w="9246" w:type="dxa"/>
        <w:tblLook w:val="04A0" w:firstRow="1" w:lastRow="0" w:firstColumn="1" w:lastColumn="0" w:noHBand="0" w:noVBand="1"/>
      </w:tblPr>
      <w:tblGrid>
        <w:gridCol w:w="2540"/>
        <w:gridCol w:w="3142"/>
        <w:gridCol w:w="3564"/>
      </w:tblGrid>
      <w:tr w:rsidR="00305B1A" w:rsidRPr="009B4835" w14:paraId="07DEB4C4" w14:textId="77777777" w:rsidTr="00F918B9">
        <w:trPr>
          <w:cnfStyle w:val="100000000000" w:firstRow="1" w:lastRow="0" w:firstColumn="0" w:lastColumn="0" w:oddVBand="0" w:evenVBand="0" w:oddHBand="0"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587F8D35" w14:textId="77777777" w:rsidR="00305B1A" w:rsidRPr="009B4835" w:rsidRDefault="00305B1A" w:rsidP="00CD46B1">
            <w:pPr>
              <w:rPr>
                <w:rFonts w:cstheme="minorHAnsi"/>
                <w:b w:val="0"/>
                <w:bCs w:val="0"/>
                <w:sz w:val="20"/>
                <w:szCs w:val="20"/>
              </w:rPr>
            </w:pPr>
            <w:r w:rsidRPr="009B4835">
              <w:rPr>
                <w:rFonts w:cstheme="minorHAnsi"/>
                <w:sz w:val="20"/>
                <w:szCs w:val="20"/>
              </w:rPr>
              <w:t>Router Location</w:t>
            </w:r>
          </w:p>
        </w:tc>
        <w:tc>
          <w:tcPr>
            <w:tcW w:w="0" w:type="auto"/>
            <w:hideMark/>
          </w:tcPr>
          <w:p w14:paraId="3058FC87" w14:textId="77777777" w:rsidR="00305B1A" w:rsidRPr="009B4835" w:rsidRDefault="00305B1A" w:rsidP="00CD46B1">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9B4835">
              <w:rPr>
                <w:rFonts w:cstheme="minorHAnsi"/>
                <w:sz w:val="20"/>
                <w:szCs w:val="20"/>
              </w:rPr>
              <w:t>LAN Interface (Gateway)</w:t>
            </w:r>
          </w:p>
        </w:tc>
        <w:tc>
          <w:tcPr>
            <w:tcW w:w="0" w:type="auto"/>
            <w:hideMark/>
          </w:tcPr>
          <w:p w14:paraId="60DC8B73" w14:textId="77777777" w:rsidR="00305B1A" w:rsidRPr="009B4835" w:rsidRDefault="00305B1A" w:rsidP="00CD46B1">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9B4835">
              <w:rPr>
                <w:rFonts w:cstheme="minorHAnsi"/>
                <w:sz w:val="20"/>
                <w:szCs w:val="20"/>
              </w:rPr>
              <w:t>WAN Interface (to SP Cloud)</w:t>
            </w:r>
          </w:p>
        </w:tc>
      </w:tr>
      <w:tr w:rsidR="00305B1A" w:rsidRPr="009B4835" w14:paraId="69201EFD" w14:textId="77777777" w:rsidTr="00F918B9">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5C96B98" w14:textId="77777777" w:rsidR="00305B1A" w:rsidRPr="009B4835" w:rsidRDefault="00305B1A" w:rsidP="00CD46B1">
            <w:pPr>
              <w:rPr>
                <w:rFonts w:cstheme="minorHAnsi"/>
                <w:b w:val="0"/>
                <w:bCs w:val="0"/>
                <w:sz w:val="20"/>
                <w:szCs w:val="20"/>
              </w:rPr>
            </w:pPr>
            <w:r w:rsidRPr="009B4835">
              <w:rPr>
                <w:rFonts w:cstheme="minorHAnsi"/>
                <w:sz w:val="20"/>
                <w:szCs w:val="20"/>
              </w:rPr>
              <w:t>Site 1 Router</w:t>
            </w:r>
          </w:p>
        </w:tc>
        <w:tc>
          <w:tcPr>
            <w:tcW w:w="0" w:type="auto"/>
            <w:hideMark/>
          </w:tcPr>
          <w:p w14:paraId="1B315607"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107.6.2.1</w:t>
            </w:r>
          </w:p>
        </w:tc>
        <w:tc>
          <w:tcPr>
            <w:tcW w:w="0" w:type="auto"/>
            <w:hideMark/>
          </w:tcPr>
          <w:p w14:paraId="4EBDF9AC"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107.6.3.153</w:t>
            </w:r>
          </w:p>
        </w:tc>
      </w:tr>
      <w:tr w:rsidR="00305B1A" w:rsidRPr="009B4835" w14:paraId="4F06A30F" w14:textId="77777777" w:rsidTr="00F918B9">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1051B225" w14:textId="77777777" w:rsidR="00305B1A" w:rsidRPr="009B4835" w:rsidRDefault="00305B1A" w:rsidP="00CD46B1">
            <w:pPr>
              <w:rPr>
                <w:rFonts w:cstheme="minorHAnsi"/>
                <w:b w:val="0"/>
                <w:bCs w:val="0"/>
                <w:sz w:val="20"/>
                <w:szCs w:val="20"/>
              </w:rPr>
            </w:pPr>
            <w:r w:rsidRPr="009B4835">
              <w:rPr>
                <w:rFonts w:cstheme="minorHAnsi"/>
                <w:sz w:val="20"/>
                <w:szCs w:val="20"/>
              </w:rPr>
              <w:t>Site 2 Router</w:t>
            </w:r>
          </w:p>
        </w:tc>
        <w:tc>
          <w:tcPr>
            <w:tcW w:w="0" w:type="auto"/>
            <w:hideMark/>
          </w:tcPr>
          <w:p w14:paraId="292BEDF0"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107.6.3.97</w:t>
            </w:r>
          </w:p>
        </w:tc>
        <w:tc>
          <w:tcPr>
            <w:tcW w:w="0" w:type="auto"/>
            <w:hideMark/>
          </w:tcPr>
          <w:p w14:paraId="1553E862"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107.6.3.157</w:t>
            </w:r>
          </w:p>
        </w:tc>
      </w:tr>
      <w:tr w:rsidR="00305B1A" w:rsidRPr="009B4835" w14:paraId="5AE1018B" w14:textId="77777777" w:rsidTr="00F918B9">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0" w:type="auto"/>
            <w:hideMark/>
          </w:tcPr>
          <w:p w14:paraId="4CAA5DC6" w14:textId="77777777" w:rsidR="00305B1A" w:rsidRPr="009B4835" w:rsidRDefault="00305B1A" w:rsidP="00CD46B1">
            <w:pPr>
              <w:rPr>
                <w:rFonts w:cstheme="minorHAnsi"/>
                <w:b w:val="0"/>
                <w:bCs w:val="0"/>
                <w:sz w:val="20"/>
                <w:szCs w:val="20"/>
              </w:rPr>
            </w:pPr>
            <w:r w:rsidRPr="009B4835">
              <w:rPr>
                <w:rFonts w:cstheme="minorHAnsi"/>
                <w:sz w:val="20"/>
                <w:szCs w:val="20"/>
              </w:rPr>
              <w:t>Site 3 Router</w:t>
            </w:r>
          </w:p>
        </w:tc>
        <w:tc>
          <w:tcPr>
            <w:tcW w:w="0" w:type="auto"/>
            <w:hideMark/>
          </w:tcPr>
          <w:p w14:paraId="3EDC6147"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107.6.3.113</w:t>
            </w:r>
          </w:p>
        </w:tc>
        <w:tc>
          <w:tcPr>
            <w:tcW w:w="0" w:type="auto"/>
            <w:hideMark/>
          </w:tcPr>
          <w:p w14:paraId="278CAD4C"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107.6.3.161</w:t>
            </w:r>
          </w:p>
        </w:tc>
      </w:tr>
      <w:tr w:rsidR="00305B1A" w:rsidRPr="009B4835" w14:paraId="78B52FA2" w14:textId="77777777" w:rsidTr="00F918B9">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5050F89" w14:textId="77777777" w:rsidR="00305B1A" w:rsidRPr="009B4835" w:rsidRDefault="00305B1A" w:rsidP="00CD46B1">
            <w:pPr>
              <w:rPr>
                <w:rFonts w:cstheme="minorHAnsi"/>
                <w:b w:val="0"/>
                <w:bCs w:val="0"/>
                <w:sz w:val="20"/>
                <w:szCs w:val="20"/>
              </w:rPr>
            </w:pPr>
            <w:r w:rsidRPr="009B4835">
              <w:rPr>
                <w:rFonts w:cstheme="minorHAnsi"/>
                <w:sz w:val="20"/>
                <w:szCs w:val="20"/>
              </w:rPr>
              <w:t>Site 4 Router</w:t>
            </w:r>
          </w:p>
        </w:tc>
        <w:tc>
          <w:tcPr>
            <w:tcW w:w="0" w:type="auto"/>
            <w:hideMark/>
          </w:tcPr>
          <w:p w14:paraId="2E31ACAC"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107.6.2.65</w:t>
            </w:r>
          </w:p>
        </w:tc>
        <w:tc>
          <w:tcPr>
            <w:tcW w:w="0" w:type="auto"/>
            <w:hideMark/>
          </w:tcPr>
          <w:p w14:paraId="42BA1B46"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107.6.3.165</w:t>
            </w:r>
          </w:p>
        </w:tc>
      </w:tr>
      <w:tr w:rsidR="00305B1A" w:rsidRPr="009B4835" w14:paraId="1C8DE30C" w14:textId="77777777" w:rsidTr="00F918B9">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59F14692" w14:textId="77777777" w:rsidR="00305B1A" w:rsidRPr="009B4835" w:rsidRDefault="00305B1A" w:rsidP="00CD46B1">
            <w:pPr>
              <w:rPr>
                <w:rFonts w:cstheme="minorHAnsi"/>
                <w:b w:val="0"/>
                <w:bCs w:val="0"/>
                <w:sz w:val="20"/>
                <w:szCs w:val="20"/>
              </w:rPr>
            </w:pPr>
            <w:r w:rsidRPr="009B4835">
              <w:rPr>
                <w:rFonts w:cstheme="minorHAnsi"/>
                <w:sz w:val="20"/>
                <w:szCs w:val="20"/>
              </w:rPr>
              <w:t>Site 5 Router</w:t>
            </w:r>
          </w:p>
        </w:tc>
        <w:tc>
          <w:tcPr>
            <w:tcW w:w="0" w:type="auto"/>
            <w:hideMark/>
          </w:tcPr>
          <w:p w14:paraId="182D3E7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w:t>
            </w:r>
          </w:p>
        </w:tc>
        <w:tc>
          <w:tcPr>
            <w:tcW w:w="0" w:type="auto"/>
            <w:hideMark/>
          </w:tcPr>
          <w:p w14:paraId="1AC1EC2B"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107.6.3.169</w:t>
            </w:r>
          </w:p>
        </w:tc>
      </w:tr>
      <w:tr w:rsidR="00305B1A" w:rsidRPr="009B4835" w14:paraId="39B002B4" w14:textId="77777777" w:rsidTr="00F918B9">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A4C0A65" w14:textId="77777777" w:rsidR="00305B1A" w:rsidRPr="009B4835" w:rsidRDefault="00305B1A" w:rsidP="00CD46B1">
            <w:pPr>
              <w:rPr>
                <w:rFonts w:cstheme="minorHAnsi"/>
                <w:b w:val="0"/>
                <w:bCs w:val="0"/>
                <w:sz w:val="20"/>
                <w:szCs w:val="20"/>
              </w:rPr>
            </w:pPr>
            <w:r w:rsidRPr="009B4835">
              <w:rPr>
                <w:rFonts w:cstheme="minorHAnsi"/>
                <w:sz w:val="20"/>
                <w:szCs w:val="20"/>
              </w:rPr>
              <w:t>Site 6 Router</w:t>
            </w:r>
          </w:p>
        </w:tc>
        <w:tc>
          <w:tcPr>
            <w:tcW w:w="0" w:type="auto"/>
            <w:hideMark/>
          </w:tcPr>
          <w:p w14:paraId="22377FAA"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107.6.2.129</w:t>
            </w:r>
          </w:p>
        </w:tc>
        <w:tc>
          <w:tcPr>
            <w:tcW w:w="0" w:type="auto"/>
            <w:hideMark/>
          </w:tcPr>
          <w:p w14:paraId="46294E5C"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107.6.3.173</w:t>
            </w:r>
          </w:p>
        </w:tc>
      </w:tr>
      <w:tr w:rsidR="00305B1A" w:rsidRPr="009B4835" w14:paraId="5B52C3E4" w14:textId="77777777" w:rsidTr="00F918B9">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306480B8" w14:textId="77777777" w:rsidR="00305B1A" w:rsidRPr="009B4835" w:rsidRDefault="00305B1A" w:rsidP="00CD46B1">
            <w:pPr>
              <w:rPr>
                <w:rFonts w:cstheme="minorHAnsi"/>
                <w:b w:val="0"/>
                <w:bCs w:val="0"/>
                <w:sz w:val="20"/>
                <w:szCs w:val="20"/>
              </w:rPr>
            </w:pPr>
            <w:r w:rsidRPr="009B4835">
              <w:rPr>
                <w:rFonts w:cstheme="minorHAnsi"/>
                <w:sz w:val="20"/>
                <w:szCs w:val="20"/>
              </w:rPr>
              <w:t>Site 7 Router</w:t>
            </w:r>
          </w:p>
        </w:tc>
        <w:tc>
          <w:tcPr>
            <w:tcW w:w="0" w:type="auto"/>
            <w:hideMark/>
          </w:tcPr>
          <w:p w14:paraId="1AAAD7B5"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107.6.2.193</w:t>
            </w:r>
          </w:p>
        </w:tc>
        <w:tc>
          <w:tcPr>
            <w:tcW w:w="0" w:type="auto"/>
            <w:hideMark/>
          </w:tcPr>
          <w:p w14:paraId="2721EB7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107.6.3.177</w:t>
            </w:r>
          </w:p>
        </w:tc>
      </w:tr>
      <w:tr w:rsidR="00305B1A" w:rsidRPr="009B4835" w14:paraId="730B2A16" w14:textId="77777777" w:rsidTr="00F918B9">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1131DA3F" w14:textId="77777777" w:rsidR="00305B1A" w:rsidRPr="009B4835" w:rsidRDefault="00305B1A" w:rsidP="00CD46B1">
            <w:pPr>
              <w:rPr>
                <w:rFonts w:cstheme="minorHAnsi"/>
                <w:b w:val="0"/>
                <w:bCs w:val="0"/>
                <w:sz w:val="20"/>
                <w:szCs w:val="20"/>
              </w:rPr>
            </w:pPr>
            <w:r w:rsidRPr="009B4835">
              <w:rPr>
                <w:rFonts w:cstheme="minorHAnsi"/>
                <w:sz w:val="20"/>
                <w:szCs w:val="20"/>
              </w:rPr>
              <w:t>Site 8 Router</w:t>
            </w:r>
          </w:p>
        </w:tc>
        <w:tc>
          <w:tcPr>
            <w:tcW w:w="0" w:type="auto"/>
            <w:hideMark/>
          </w:tcPr>
          <w:p w14:paraId="408E6340"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107.6.3.145</w:t>
            </w:r>
          </w:p>
        </w:tc>
        <w:tc>
          <w:tcPr>
            <w:tcW w:w="0" w:type="auto"/>
            <w:hideMark/>
          </w:tcPr>
          <w:p w14:paraId="31826937"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107.6.3.181</w:t>
            </w:r>
          </w:p>
        </w:tc>
      </w:tr>
      <w:tr w:rsidR="00305B1A" w:rsidRPr="009B4835" w14:paraId="4C2721E5" w14:textId="77777777" w:rsidTr="00F918B9">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E5A764C" w14:textId="77777777" w:rsidR="00305B1A" w:rsidRPr="009B4835" w:rsidRDefault="00305B1A" w:rsidP="00CD46B1">
            <w:pPr>
              <w:rPr>
                <w:rFonts w:cstheme="minorHAnsi"/>
                <w:b w:val="0"/>
                <w:bCs w:val="0"/>
                <w:sz w:val="20"/>
                <w:szCs w:val="20"/>
              </w:rPr>
            </w:pPr>
            <w:r w:rsidRPr="009B4835">
              <w:rPr>
                <w:rFonts w:cstheme="minorHAnsi"/>
                <w:sz w:val="20"/>
                <w:szCs w:val="20"/>
              </w:rPr>
              <w:t>Data Centre Router</w:t>
            </w:r>
          </w:p>
        </w:tc>
        <w:tc>
          <w:tcPr>
            <w:tcW w:w="0" w:type="auto"/>
            <w:hideMark/>
          </w:tcPr>
          <w:p w14:paraId="3F78EF17"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107.6.3.129</w:t>
            </w:r>
          </w:p>
        </w:tc>
        <w:tc>
          <w:tcPr>
            <w:tcW w:w="0" w:type="auto"/>
            <w:hideMark/>
          </w:tcPr>
          <w:p w14:paraId="1D792903"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107.6.3.185</w:t>
            </w:r>
          </w:p>
        </w:tc>
      </w:tr>
    </w:tbl>
    <w:p w14:paraId="1D603A81" w14:textId="09125FC8" w:rsidR="00305B1A" w:rsidRPr="009B4835" w:rsidRDefault="00305B1A" w:rsidP="006F47C3">
      <w:pPr>
        <w:spacing w:line="240" w:lineRule="auto"/>
        <w:rPr>
          <w:rFonts w:cstheme="minorHAnsi"/>
          <w:b/>
          <w:bCs/>
          <w:sz w:val="20"/>
          <w:szCs w:val="20"/>
        </w:rPr>
      </w:pPr>
    </w:p>
    <w:p w14:paraId="20F139D0" w14:textId="3ACC48BE" w:rsidR="00305B1A" w:rsidRPr="009B4835" w:rsidRDefault="006F47C3" w:rsidP="006F47C3">
      <w:pPr>
        <w:spacing w:line="240" w:lineRule="auto"/>
        <w:rPr>
          <w:rFonts w:cstheme="minorHAnsi"/>
          <w:b/>
          <w:bCs/>
          <w:sz w:val="20"/>
          <w:szCs w:val="20"/>
        </w:rPr>
      </w:pPr>
      <w:r w:rsidRPr="009B4835">
        <w:rPr>
          <w:rFonts w:cstheme="minorHAnsi"/>
          <w:b/>
          <w:bCs/>
          <w:sz w:val="20"/>
          <w:szCs w:val="20"/>
        </w:rPr>
        <w:t>Table 3: Service Provider (SP) Cloud Router IP Assignments</w:t>
      </w:r>
    </w:p>
    <w:tbl>
      <w:tblPr>
        <w:tblStyle w:val="PlainTable1"/>
        <w:tblW w:w="9305" w:type="dxa"/>
        <w:tblLook w:val="04A0" w:firstRow="1" w:lastRow="0" w:firstColumn="1" w:lastColumn="0" w:noHBand="0" w:noVBand="1"/>
      </w:tblPr>
      <w:tblGrid>
        <w:gridCol w:w="2628"/>
        <w:gridCol w:w="4166"/>
        <w:gridCol w:w="2511"/>
      </w:tblGrid>
      <w:tr w:rsidR="00305B1A" w:rsidRPr="009B4835" w14:paraId="057D88CB" w14:textId="77777777" w:rsidTr="00F918B9">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543CB9E3" w14:textId="77777777" w:rsidR="00305B1A" w:rsidRPr="009B4835" w:rsidRDefault="00305B1A" w:rsidP="00CD46B1">
            <w:pPr>
              <w:rPr>
                <w:rFonts w:cstheme="minorHAnsi"/>
                <w:b w:val="0"/>
                <w:bCs w:val="0"/>
                <w:sz w:val="20"/>
                <w:szCs w:val="20"/>
              </w:rPr>
            </w:pPr>
            <w:r w:rsidRPr="009B4835">
              <w:rPr>
                <w:rFonts w:cstheme="minorHAnsi"/>
                <w:sz w:val="20"/>
                <w:szCs w:val="20"/>
              </w:rPr>
              <w:t>SP Router</w:t>
            </w:r>
          </w:p>
        </w:tc>
        <w:tc>
          <w:tcPr>
            <w:tcW w:w="0" w:type="auto"/>
            <w:hideMark/>
          </w:tcPr>
          <w:p w14:paraId="38B41388" w14:textId="77777777" w:rsidR="00305B1A" w:rsidRPr="009B4835" w:rsidRDefault="00305B1A" w:rsidP="00CD46B1">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9B4835">
              <w:rPr>
                <w:rFonts w:cstheme="minorHAnsi"/>
                <w:sz w:val="20"/>
                <w:szCs w:val="20"/>
              </w:rPr>
              <w:t>Interface Connection</w:t>
            </w:r>
          </w:p>
        </w:tc>
        <w:tc>
          <w:tcPr>
            <w:tcW w:w="0" w:type="auto"/>
            <w:hideMark/>
          </w:tcPr>
          <w:p w14:paraId="6F5E089E" w14:textId="77777777" w:rsidR="00305B1A" w:rsidRPr="009B4835" w:rsidRDefault="00305B1A" w:rsidP="00CD46B1">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9B4835">
              <w:rPr>
                <w:rFonts w:cstheme="minorHAnsi"/>
                <w:sz w:val="20"/>
                <w:szCs w:val="20"/>
              </w:rPr>
              <w:t>IP Address</w:t>
            </w:r>
          </w:p>
        </w:tc>
      </w:tr>
      <w:tr w:rsidR="00305B1A" w:rsidRPr="009B4835" w14:paraId="25DC8B54"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3BF57CBC" w14:textId="77777777" w:rsidR="00305B1A" w:rsidRPr="009B4835" w:rsidRDefault="00305B1A" w:rsidP="00CD46B1">
            <w:pPr>
              <w:rPr>
                <w:rFonts w:cstheme="minorHAnsi"/>
                <w:b w:val="0"/>
                <w:bCs w:val="0"/>
                <w:sz w:val="20"/>
                <w:szCs w:val="20"/>
              </w:rPr>
            </w:pPr>
            <w:r w:rsidRPr="009B4835">
              <w:rPr>
                <w:rFonts w:cstheme="minorHAnsi"/>
                <w:sz w:val="20"/>
                <w:szCs w:val="20"/>
              </w:rPr>
              <w:t>SP Router12</w:t>
            </w:r>
          </w:p>
        </w:tc>
        <w:tc>
          <w:tcPr>
            <w:tcW w:w="0" w:type="auto"/>
            <w:hideMark/>
          </w:tcPr>
          <w:p w14:paraId="53BEF97C"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Site 3</w:t>
            </w:r>
          </w:p>
        </w:tc>
        <w:tc>
          <w:tcPr>
            <w:tcW w:w="0" w:type="auto"/>
            <w:hideMark/>
          </w:tcPr>
          <w:p w14:paraId="6075E4EF"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107.6.3.162</w:t>
            </w:r>
          </w:p>
        </w:tc>
      </w:tr>
      <w:tr w:rsidR="00305B1A" w:rsidRPr="009B4835" w14:paraId="3ABC4AEC" w14:textId="77777777" w:rsidTr="00F918B9">
        <w:trPr>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18D9DB94" w14:textId="77777777" w:rsidR="00305B1A" w:rsidRPr="009B4835" w:rsidRDefault="00305B1A" w:rsidP="00CD46B1">
            <w:pPr>
              <w:rPr>
                <w:rFonts w:cstheme="minorHAnsi"/>
                <w:b w:val="0"/>
                <w:bCs w:val="0"/>
                <w:sz w:val="20"/>
                <w:szCs w:val="20"/>
              </w:rPr>
            </w:pPr>
          </w:p>
        </w:tc>
        <w:tc>
          <w:tcPr>
            <w:tcW w:w="0" w:type="auto"/>
            <w:hideMark/>
          </w:tcPr>
          <w:p w14:paraId="78C969DF"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Site 4</w:t>
            </w:r>
          </w:p>
        </w:tc>
        <w:tc>
          <w:tcPr>
            <w:tcW w:w="0" w:type="auto"/>
            <w:hideMark/>
          </w:tcPr>
          <w:p w14:paraId="61EF7730"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107.6.3.166</w:t>
            </w:r>
          </w:p>
        </w:tc>
      </w:tr>
      <w:tr w:rsidR="00305B1A" w:rsidRPr="009B4835" w14:paraId="03A468B2"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64931B72" w14:textId="77777777" w:rsidR="00305B1A" w:rsidRPr="009B4835" w:rsidRDefault="00305B1A" w:rsidP="00CD46B1">
            <w:pPr>
              <w:rPr>
                <w:rFonts w:cstheme="minorHAnsi"/>
                <w:b w:val="0"/>
                <w:bCs w:val="0"/>
                <w:sz w:val="20"/>
                <w:szCs w:val="20"/>
              </w:rPr>
            </w:pPr>
          </w:p>
        </w:tc>
        <w:tc>
          <w:tcPr>
            <w:tcW w:w="0" w:type="auto"/>
            <w:hideMark/>
          </w:tcPr>
          <w:p w14:paraId="7A90CAD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Site 5</w:t>
            </w:r>
          </w:p>
        </w:tc>
        <w:tc>
          <w:tcPr>
            <w:tcW w:w="0" w:type="auto"/>
            <w:hideMark/>
          </w:tcPr>
          <w:p w14:paraId="1FC27F90"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107.6.3.170</w:t>
            </w:r>
          </w:p>
        </w:tc>
      </w:tr>
      <w:tr w:rsidR="00305B1A" w:rsidRPr="009B4835" w14:paraId="352F3548" w14:textId="77777777" w:rsidTr="00F918B9">
        <w:trPr>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55511CAD" w14:textId="77777777" w:rsidR="00305B1A" w:rsidRPr="009B4835" w:rsidRDefault="00305B1A" w:rsidP="00CD46B1">
            <w:pPr>
              <w:rPr>
                <w:rFonts w:cstheme="minorHAnsi"/>
                <w:b w:val="0"/>
                <w:bCs w:val="0"/>
                <w:sz w:val="20"/>
                <w:szCs w:val="20"/>
              </w:rPr>
            </w:pPr>
          </w:p>
        </w:tc>
        <w:tc>
          <w:tcPr>
            <w:tcW w:w="0" w:type="auto"/>
            <w:hideMark/>
          </w:tcPr>
          <w:p w14:paraId="23C5F28A"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SP Router13</w:t>
            </w:r>
          </w:p>
        </w:tc>
        <w:tc>
          <w:tcPr>
            <w:tcW w:w="0" w:type="auto"/>
            <w:hideMark/>
          </w:tcPr>
          <w:p w14:paraId="7BF65BDD"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10.10.10.1</w:t>
            </w:r>
          </w:p>
        </w:tc>
      </w:tr>
      <w:tr w:rsidR="00305B1A" w:rsidRPr="009B4835" w14:paraId="61EF4B11" w14:textId="77777777" w:rsidTr="00F918B9">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0" w:type="auto"/>
            <w:hideMark/>
          </w:tcPr>
          <w:p w14:paraId="6F1BD8B4" w14:textId="77777777" w:rsidR="00305B1A" w:rsidRPr="009B4835" w:rsidRDefault="00305B1A" w:rsidP="00CD46B1">
            <w:pPr>
              <w:rPr>
                <w:rFonts w:cstheme="minorHAnsi"/>
                <w:b w:val="0"/>
                <w:bCs w:val="0"/>
                <w:sz w:val="20"/>
                <w:szCs w:val="20"/>
              </w:rPr>
            </w:pPr>
          </w:p>
        </w:tc>
        <w:tc>
          <w:tcPr>
            <w:tcW w:w="0" w:type="auto"/>
            <w:hideMark/>
          </w:tcPr>
          <w:p w14:paraId="1A557185"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SP Router14</w:t>
            </w:r>
          </w:p>
        </w:tc>
        <w:tc>
          <w:tcPr>
            <w:tcW w:w="0" w:type="auto"/>
            <w:hideMark/>
          </w:tcPr>
          <w:p w14:paraId="5AF0C62B"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10.10.10.5</w:t>
            </w:r>
          </w:p>
        </w:tc>
      </w:tr>
      <w:tr w:rsidR="00305B1A" w:rsidRPr="009B4835" w14:paraId="642665BF" w14:textId="77777777" w:rsidTr="00F918B9">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41FB726" w14:textId="77777777" w:rsidR="00305B1A" w:rsidRPr="009B4835" w:rsidRDefault="00305B1A" w:rsidP="00CD46B1">
            <w:pPr>
              <w:rPr>
                <w:rFonts w:cstheme="minorHAnsi"/>
                <w:b w:val="0"/>
                <w:bCs w:val="0"/>
                <w:sz w:val="20"/>
                <w:szCs w:val="20"/>
              </w:rPr>
            </w:pPr>
          </w:p>
        </w:tc>
        <w:tc>
          <w:tcPr>
            <w:tcW w:w="0" w:type="auto"/>
            <w:hideMark/>
          </w:tcPr>
          <w:p w14:paraId="3FC1FCD4"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SP Router15</w:t>
            </w:r>
          </w:p>
        </w:tc>
        <w:tc>
          <w:tcPr>
            <w:tcW w:w="0" w:type="auto"/>
            <w:hideMark/>
          </w:tcPr>
          <w:p w14:paraId="100D2A8F"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10.10.10.9</w:t>
            </w:r>
          </w:p>
        </w:tc>
      </w:tr>
      <w:tr w:rsidR="00305B1A" w:rsidRPr="009B4835" w14:paraId="7F466A32"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301A3A43" w14:textId="77777777" w:rsidR="00305B1A" w:rsidRPr="009B4835" w:rsidRDefault="00305B1A" w:rsidP="00CD46B1">
            <w:pPr>
              <w:rPr>
                <w:rFonts w:cstheme="minorHAnsi"/>
                <w:b w:val="0"/>
                <w:bCs w:val="0"/>
                <w:sz w:val="20"/>
                <w:szCs w:val="20"/>
              </w:rPr>
            </w:pPr>
            <w:r w:rsidRPr="009B4835">
              <w:rPr>
                <w:rFonts w:cstheme="minorHAnsi"/>
                <w:sz w:val="20"/>
                <w:szCs w:val="20"/>
              </w:rPr>
              <w:t>SP Router13</w:t>
            </w:r>
          </w:p>
        </w:tc>
        <w:tc>
          <w:tcPr>
            <w:tcW w:w="0" w:type="auto"/>
            <w:hideMark/>
          </w:tcPr>
          <w:p w14:paraId="7939E910"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Site 8</w:t>
            </w:r>
          </w:p>
        </w:tc>
        <w:tc>
          <w:tcPr>
            <w:tcW w:w="0" w:type="auto"/>
            <w:hideMark/>
          </w:tcPr>
          <w:p w14:paraId="3DAF0B04"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107.6.3.182</w:t>
            </w:r>
          </w:p>
        </w:tc>
      </w:tr>
      <w:tr w:rsidR="00305B1A" w:rsidRPr="009B4835" w14:paraId="6865C301" w14:textId="77777777" w:rsidTr="00F918B9">
        <w:trPr>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4B6506E3" w14:textId="77777777" w:rsidR="00305B1A" w:rsidRPr="009B4835" w:rsidRDefault="00305B1A" w:rsidP="00CD46B1">
            <w:pPr>
              <w:rPr>
                <w:rFonts w:cstheme="minorHAnsi"/>
                <w:b w:val="0"/>
                <w:bCs w:val="0"/>
                <w:sz w:val="20"/>
                <w:szCs w:val="20"/>
              </w:rPr>
            </w:pPr>
          </w:p>
        </w:tc>
        <w:tc>
          <w:tcPr>
            <w:tcW w:w="0" w:type="auto"/>
            <w:hideMark/>
          </w:tcPr>
          <w:p w14:paraId="7DC5FCB7"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SP Router12</w:t>
            </w:r>
          </w:p>
        </w:tc>
        <w:tc>
          <w:tcPr>
            <w:tcW w:w="0" w:type="auto"/>
            <w:hideMark/>
          </w:tcPr>
          <w:p w14:paraId="2F7CF8E9"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10.10.10.2</w:t>
            </w:r>
          </w:p>
        </w:tc>
      </w:tr>
      <w:tr w:rsidR="00305B1A" w:rsidRPr="009B4835" w14:paraId="77152A78" w14:textId="77777777" w:rsidTr="00F918B9">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0" w:type="auto"/>
            <w:hideMark/>
          </w:tcPr>
          <w:p w14:paraId="22F6FEB1" w14:textId="77777777" w:rsidR="00305B1A" w:rsidRPr="009B4835" w:rsidRDefault="00305B1A" w:rsidP="00CD46B1">
            <w:pPr>
              <w:rPr>
                <w:rFonts w:cstheme="minorHAnsi"/>
                <w:b w:val="0"/>
                <w:bCs w:val="0"/>
                <w:sz w:val="20"/>
                <w:szCs w:val="20"/>
              </w:rPr>
            </w:pPr>
          </w:p>
        </w:tc>
        <w:tc>
          <w:tcPr>
            <w:tcW w:w="0" w:type="auto"/>
            <w:hideMark/>
          </w:tcPr>
          <w:p w14:paraId="78959368"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SP Router14</w:t>
            </w:r>
          </w:p>
        </w:tc>
        <w:tc>
          <w:tcPr>
            <w:tcW w:w="0" w:type="auto"/>
            <w:hideMark/>
          </w:tcPr>
          <w:p w14:paraId="1D44E515"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10.10.10.13</w:t>
            </w:r>
          </w:p>
        </w:tc>
      </w:tr>
      <w:tr w:rsidR="00305B1A" w:rsidRPr="009B4835" w14:paraId="346AC5EC" w14:textId="77777777" w:rsidTr="00F918B9">
        <w:trPr>
          <w:trHeight w:val="57"/>
        </w:trPr>
        <w:tc>
          <w:tcPr>
            <w:cnfStyle w:val="001000000000" w:firstRow="0" w:lastRow="0" w:firstColumn="1" w:lastColumn="0" w:oddVBand="0" w:evenVBand="0" w:oddHBand="0" w:evenHBand="0" w:firstRowFirstColumn="0" w:firstRowLastColumn="0" w:lastRowFirstColumn="0" w:lastRowLastColumn="0"/>
            <w:tcW w:w="0" w:type="auto"/>
            <w:hideMark/>
          </w:tcPr>
          <w:p w14:paraId="020B479E" w14:textId="77777777" w:rsidR="00305B1A" w:rsidRPr="009B4835" w:rsidRDefault="00305B1A" w:rsidP="00CD46B1">
            <w:pPr>
              <w:rPr>
                <w:rFonts w:cstheme="minorHAnsi"/>
                <w:b w:val="0"/>
                <w:bCs w:val="0"/>
                <w:sz w:val="20"/>
                <w:szCs w:val="20"/>
              </w:rPr>
            </w:pPr>
          </w:p>
        </w:tc>
        <w:tc>
          <w:tcPr>
            <w:tcW w:w="0" w:type="auto"/>
            <w:hideMark/>
          </w:tcPr>
          <w:p w14:paraId="05C71BFE"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SP Router15</w:t>
            </w:r>
          </w:p>
        </w:tc>
        <w:tc>
          <w:tcPr>
            <w:tcW w:w="0" w:type="auto"/>
            <w:hideMark/>
          </w:tcPr>
          <w:p w14:paraId="42899D77"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10.10.10.17</w:t>
            </w:r>
          </w:p>
        </w:tc>
      </w:tr>
      <w:tr w:rsidR="00305B1A" w:rsidRPr="009B4835" w14:paraId="0EF47D68"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7F37C845" w14:textId="77777777" w:rsidR="00305B1A" w:rsidRPr="009B4835" w:rsidRDefault="00305B1A" w:rsidP="00CD46B1">
            <w:pPr>
              <w:rPr>
                <w:rFonts w:cstheme="minorHAnsi"/>
                <w:b w:val="0"/>
                <w:bCs w:val="0"/>
                <w:sz w:val="20"/>
                <w:szCs w:val="20"/>
              </w:rPr>
            </w:pPr>
            <w:r w:rsidRPr="009B4835">
              <w:rPr>
                <w:rFonts w:cstheme="minorHAnsi"/>
                <w:sz w:val="20"/>
                <w:szCs w:val="20"/>
              </w:rPr>
              <w:t>SP Router14</w:t>
            </w:r>
          </w:p>
        </w:tc>
        <w:tc>
          <w:tcPr>
            <w:tcW w:w="0" w:type="auto"/>
            <w:hideMark/>
          </w:tcPr>
          <w:p w14:paraId="1A0B0198"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Site 6</w:t>
            </w:r>
          </w:p>
        </w:tc>
        <w:tc>
          <w:tcPr>
            <w:tcW w:w="0" w:type="auto"/>
            <w:hideMark/>
          </w:tcPr>
          <w:p w14:paraId="3348E7E1"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107.6.3.174</w:t>
            </w:r>
          </w:p>
        </w:tc>
      </w:tr>
      <w:tr w:rsidR="00305B1A" w:rsidRPr="009B4835" w14:paraId="3976D096" w14:textId="77777777" w:rsidTr="00F918B9">
        <w:trPr>
          <w:trHeight w:val="123"/>
        </w:trPr>
        <w:tc>
          <w:tcPr>
            <w:cnfStyle w:val="001000000000" w:firstRow="0" w:lastRow="0" w:firstColumn="1" w:lastColumn="0" w:oddVBand="0" w:evenVBand="0" w:oddHBand="0" w:evenHBand="0" w:firstRowFirstColumn="0" w:firstRowLastColumn="0" w:lastRowFirstColumn="0" w:lastRowLastColumn="0"/>
            <w:tcW w:w="0" w:type="auto"/>
            <w:hideMark/>
          </w:tcPr>
          <w:p w14:paraId="547BAA04" w14:textId="77777777" w:rsidR="00305B1A" w:rsidRPr="009B4835" w:rsidRDefault="00305B1A" w:rsidP="00CD46B1">
            <w:pPr>
              <w:rPr>
                <w:rFonts w:cstheme="minorHAnsi"/>
                <w:b w:val="0"/>
                <w:bCs w:val="0"/>
                <w:sz w:val="20"/>
                <w:szCs w:val="20"/>
              </w:rPr>
            </w:pPr>
          </w:p>
        </w:tc>
        <w:tc>
          <w:tcPr>
            <w:tcW w:w="0" w:type="auto"/>
            <w:hideMark/>
          </w:tcPr>
          <w:p w14:paraId="27362DE0"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Site 7</w:t>
            </w:r>
          </w:p>
        </w:tc>
        <w:tc>
          <w:tcPr>
            <w:tcW w:w="0" w:type="auto"/>
            <w:hideMark/>
          </w:tcPr>
          <w:p w14:paraId="648ABCB8"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107.6.3.178</w:t>
            </w:r>
          </w:p>
        </w:tc>
      </w:tr>
      <w:tr w:rsidR="00305B1A" w:rsidRPr="009B4835" w14:paraId="665BDD47" w14:textId="77777777" w:rsidTr="00F918B9">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0" w:type="auto"/>
            <w:hideMark/>
          </w:tcPr>
          <w:p w14:paraId="1E2CD9FE" w14:textId="77777777" w:rsidR="00305B1A" w:rsidRPr="009B4835" w:rsidRDefault="00305B1A" w:rsidP="00CD46B1">
            <w:pPr>
              <w:rPr>
                <w:rFonts w:cstheme="minorHAnsi"/>
                <w:b w:val="0"/>
                <w:bCs w:val="0"/>
                <w:sz w:val="20"/>
                <w:szCs w:val="20"/>
              </w:rPr>
            </w:pPr>
          </w:p>
        </w:tc>
        <w:tc>
          <w:tcPr>
            <w:tcW w:w="0" w:type="auto"/>
            <w:hideMark/>
          </w:tcPr>
          <w:p w14:paraId="39B3B46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SP Router12</w:t>
            </w:r>
          </w:p>
        </w:tc>
        <w:tc>
          <w:tcPr>
            <w:tcW w:w="0" w:type="auto"/>
            <w:hideMark/>
          </w:tcPr>
          <w:p w14:paraId="3E1C7FB3"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10.10.10.6</w:t>
            </w:r>
          </w:p>
        </w:tc>
      </w:tr>
      <w:tr w:rsidR="00305B1A" w:rsidRPr="009B4835" w14:paraId="7F21EBFD" w14:textId="77777777" w:rsidTr="00F918B9">
        <w:trPr>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6D44D22B" w14:textId="77777777" w:rsidR="00305B1A" w:rsidRPr="009B4835" w:rsidRDefault="00305B1A" w:rsidP="00CD46B1">
            <w:pPr>
              <w:rPr>
                <w:rFonts w:cstheme="minorHAnsi"/>
                <w:b w:val="0"/>
                <w:bCs w:val="0"/>
                <w:sz w:val="20"/>
                <w:szCs w:val="20"/>
              </w:rPr>
            </w:pPr>
          </w:p>
        </w:tc>
        <w:tc>
          <w:tcPr>
            <w:tcW w:w="0" w:type="auto"/>
            <w:hideMark/>
          </w:tcPr>
          <w:p w14:paraId="043FB29C"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SP Router13</w:t>
            </w:r>
          </w:p>
        </w:tc>
        <w:tc>
          <w:tcPr>
            <w:tcW w:w="0" w:type="auto"/>
            <w:hideMark/>
          </w:tcPr>
          <w:p w14:paraId="1AB3CF3C"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10.10.10.14</w:t>
            </w:r>
          </w:p>
        </w:tc>
      </w:tr>
      <w:tr w:rsidR="00305B1A" w:rsidRPr="009B4835" w14:paraId="6294E6BE"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536735C8" w14:textId="77777777" w:rsidR="00305B1A" w:rsidRPr="009B4835" w:rsidRDefault="00305B1A" w:rsidP="00CD46B1">
            <w:pPr>
              <w:rPr>
                <w:rFonts w:cstheme="minorHAnsi"/>
                <w:b w:val="0"/>
                <w:bCs w:val="0"/>
                <w:sz w:val="20"/>
                <w:szCs w:val="20"/>
              </w:rPr>
            </w:pPr>
          </w:p>
        </w:tc>
        <w:tc>
          <w:tcPr>
            <w:tcW w:w="0" w:type="auto"/>
            <w:hideMark/>
          </w:tcPr>
          <w:p w14:paraId="398710A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SP Router15</w:t>
            </w:r>
          </w:p>
        </w:tc>
        <w:tc>
          <w:tcPr>
            <w:tcW w:w="0" w:type="auto"/>
            <w:hideMark/>
          </w:tcPr>
          <w:p w14:paraId="0D9685BA"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10.10.10.21</w:t>
            </w:r>
          </w:p>
        </w:tc>
      </w:tr>
      <w:tr w:rsidR="00305B1A" w:rsidRPr="009B4835" w14:paraId="19C199C8" w14:textId="77777777" w:rsidTr="00F918B9">
        <w:trPr>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0564ED61" w14:textId="77777777" w:rsidR="00305B1A" w:rsidRPr="009B4835" w:rsidRDefault="00305B1A" w:rsidP="00CD46B1">
            <w:pPr>
              <w:rPr>
                <w:rFonts w:cstheme="minorHAnsi"/>
                <w:b w:val="0"/>
                <w:bCs w:val="0"/>
                <w:sz w:val="20"/>
                <w:szCs w:val="20"/>
              </w:rPr>
            </w:pPr>
            <w:r w:rsidRPr="009B4835">
              <w:rPr>
                <w:rFonts w:cstheme="minorHAnsi"/>
                <w:sz w:val="20"/>
                <w:szCs w:val="20"/>
              </w:rPr>
              <w:t>SP Router15</w:t>
            </w:r>
          </w:p>
        </w:tc>
        <w:tc>
          <w:tcPr>
            <w:tcW w:w="0" w:type="auto"/>
            <w:hideMark/>
          </w:tcPr>
          <w:p w14:paraId="0BF35A5D"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Site 1</w:t>
            </w:r>
          </w:p>
        </w:tc>
        <w:tc>
          <w:tcPr>
            <w:tcW w:w="0" w:type="auto"/>
            <w:hideMark/>
          </w:tcPr>
          <w:p w14:paraId="11DE5723"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107.6.3.154</w:t>
            </w:r>
          </w:p>
        </w:tc>
      </w:tr>
      <w:tr w:rsidR="00305B1A" w:rsidRPr="009B4835" w14:paraId="3754A0B2"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33354CBF" w14:textId="77777777" w:rsidR="00305B1A" w:rsidRPr="009B4835" w:rsidRDefault="00305B1A" w:rsidP="00CD46B1">
            <w:pPr>
              <w:rPr>
                <w:rFonts w:cstheme="minorHAnsi"/>
                <w:b w:val="0"/>
                <w:bCs w:val="0"/>
                <w:sz w:val="20"/>
                <w:szCs w:val="20"/>
              </w:rPr>
            </w:pPr>
          </w:p>
        </w:tc>
        <w:tc>
          <w:tcPr>
            <w:tcW w:w="0" w:type="auto"/>
            <w:hideMark/>
          </w:tcPr>
          <w:p w14:paraId="1ECE12FB"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Site 2</w:t>
            </w:r>
          </w:p>
        </w:tc>
        <w:tc>
          <w:tcPr>
            <w:tcW w:w="0" w:type="auto"/>
            <w:hideMark/>
          </w:tcPr>
          <w:p w14:paraId="62BAE79F"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107.6.3.158</w:t>
            </w:r>
          </w:p>
        </w:tc>
      </w:tr>
      <w:tr w:rsidR="00305B1A" w:rsidRPr="009B4835" w14:paraId="71E5B646" w14:textId="77777777" w:rsidTr="00F918B9">
        <w:trPr>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44A58FA6" w14:textId="77777777" w:rsidR="00305B1A" w:rsidRPr="009B4835" w:rsidRDefault="00305B1A" w:rsidP="00CD46B1">
            <w:pPr>
              <w:rPr>
                <w:rFonts w:cstheme="minorHAnsi"/>
                <w:b w:val="0"/>
                <w:bCs w:val="0"/>
                <w:sz w:val="20"/>
                <w:szCs w:val="20"/>
              </w:rPr>
            </w:pPr>
          </w:p>
        </w:tc>
        <w:tc>
          <w:tcPr>
            <w:tcW w:w="0" w:type="auto"/>
            <w:hideMark/>
          </w:tcPr>
          <w:p w14:paraId="1E84BBFB"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Data Centre</w:t>
            </w:r>
          </w:p>
        </w:tc>
        <w:tc>
          <w:tcPr>
            <w:tcW w:w="0" w:type="auto"/>
            <w:hideMark/>
          </w:tcPr>
          <w:p w14:paraId="652C5C81"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107.6.3.186</w:t>
            </w:r>
          </w:p>
        </w:tc>
      </w:tr>
      <w:tr w:rsidR="00305B1A" w:rsidRPr="009B4835" w14:paraId="72487338" w14:textId="77777777" w:rsidTr="00F918B9">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148E8D79" w14:textId="77777777" w:rsidR="00305B1A" w:rsidRPr="009B4835" w:rsidRDefault="00305B1A" w:rsidP="00CD46B1">
            <w:pPr>
              <w:rPr>
                <w:rFonts w:cstheme="minorHAnsi"/>
                <w:b w:val="0"/>
                <w:bCs w:val="0"/>
                <w:sz w:val="20"/>
                <w:szCs w:val="20"/>
              </w:rPr>
            </w:pPr>
          </w:p>
        </w:tc>
        <w:tc>
          <w:tcPr>
            <w:tcW w:w="0" w:type="auto"/>
            <w:hideMark/>
          </w:tcPr>
          <w:p w14:paraId="3BD6201E"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SP Router12</w:t>
            </w:r>
          </w:p>
        </w:tc>
        <w:tc>
          <w:tcPr>
            <w:tcW w:w="0" w:type="auto"/>
            <w:hideMark/>
          </w:tcPr>
          <w:p w14:paraId="209AEB7A"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10.10.10.10</w:t>
            </w:r>
          </w:p>
        </w:tc>
      </w:tr>
      <w:tr w:rsidR="00305B1A" w:rsidRPr="009B4835" w14:paraId="5A40C589" w14:textId="77777777" w:rsidTr="00F918B9">
        <w:trPr>
          <w:trHeight w:val="31"/>
        </w:trPr>
        <w:tc>
          <w:tcPr>
            <w:cnfStyle w:val="001000000000" w:firstRow="0" w:lastRow="0" w:firstColumn="1" w:lastColumn="0" w:oddVBand="0" w:evenVBand="0" w:oddHBand="0" w:evenHBand="0" w:firstRowFirstColumn="0" w:firstRowLastColumn="0" w:lastRowFirstColumn="0" w:lastRowLastColumn="0"/>
            <w:tcW w:w="0" w:type="auto"/>
            <w:hideMark/>
          </w:tcPr>
          <w:p w14:paraId="60792B9F" w14:textId="77777777" w:rsidR="00305B1A" w:rsidRPr="009B4835" w:rsidRDefault="00305B1A" w:rsidP="00CD46B1">
            <w:pPr>
              <w:rPr>
                <w:rFonts w:cstheme="minorHAnsi"/>
                <w:b w:val="0"/>
                <w:bCs w:val="0"/>
                <w:sz w:val="20"/>
                <w:szCs w:val="20"/>
              </w:rPr>
            </w:pPr>
          </w:p>
        </w:tc>
        <w:tc>
          <w:tcPr>
            <w:tcW w:w="0" w:type="auto"/>
            <w:hideMark/>
          </w:tcPr>
          <w:p w14:paraId="238B4B67"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To SP Router13</w:t>
            </w:r>
          </w:p>
        </w:tc>
        <w:tc>
          <w:tcPr>
            <w:tcW w:w="0" w:type="auto"/>
            <w:hideMark/>
          </w:tcPr>
          <w:p w14:paraId="31D883B0" w14:textId="77777777" w:rsidR="00305B1A" w:rsidRPr="009B4835" w:rsidRDefault="00305B1A" w:rsidP="00CD46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B4835">
              <w:rPr>
                <w:rFonts w:cstheme="minorHAnsi"/>
                <w:sz w:val="20"/>
                <w:szCs w:val="20"/>
              </w:rPr>
              <w:t>10.10.10.18</w:t>
            </w:r>
          </w:p>
        </w:tc>
      </w:tr>
      <w:tr w:rsidR="00305B1A" w:rsidRPr="009B4835" w14:paraId="2560B7D1" w14:textId="77777777" w:rsidTr="00F918B9">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01E7075E" w14:textId="77777777" w:rsidR="00305B1A" w:rsidRPr="009B4835" w:rsidRDefault="00305B1A" w:rsidP="00CD46B1">
            <w:pPr>
              <w:rPr>
                <w:rFonts w:cstheme="minorHAnsi"/>
                <w:b w:val="0"/>
                <w:bCs w:val="0"/>
                <w:sz w:val="20"/>
                <w:szCs w:val="20"/>
              </w:rPr>
            </w:pPr>
          </w:p>
        </w:tc>
        <w:tc>
          <w:tcPr>
            <w:tcW w:w="0" w:type="auto"/>
            <w:hideMark/>
          </w:tcPr>
          <w:p w14:paraId="17125886"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To SP Router14</w:t>
            </w:r>
          </w:p>
        </w:tc>
        <w:tc>
          <w:tcPr>
            <w:tcW w:w="0" w:type="auto"/>
            <w:hideMark/>
          </w:tcPr>
          <w:p w14:paraId="35DAC913" w14:textId="77777777" w:rsidR="00305B1A" w:rsidRPr="009B4835" w:rsidRDefault="00305B1A" w:rsidP="00CD46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B4835">
              <w:rPr>
                <w:rFonts w:cstheme="minorHAnsi"/>
                <w:sz w:val="20"/>
                <w:szCs w:val="20"/>
              </w:rPr>
              <w:t>10.10.10.22</w:t>
            </w:r>
          </w:p>
        </w:tc>
      </w:tr>
    </w:tbl>
    <w:p w14:paraId="2F5ACFA1" w14:textId="6755E12D" w:rsidR="00305B1A" w:rsidRPr="009B4835" w:rsidRDefault="00305B1A" w:rsidP="00E4717C">
      <w:pPr>
        <w:rPr>
          <w:rFonts w:cstheme="minorHAnsi"/>
          <w:b/>
          <w:bCs/>
          <w:sz w:val="20"/>
          <w:szCs w:val="20"/>
        </w:rPr>
      </w:pPr>
    </w:p>
    <w:p w14:paraId="64AC618C" w14:textId="55EAE3D3" w:rsidR="007A43B2" w:rsidRDefault="007A43B2" w:rsidP="00E4717C">
      <w:pPr>
        <w:rPr>
          <w:rFonts w:cstheme="minorHAnsi"/>
          <w:sz w:val="20"/>
          <w:szCs w:val="20"/>
        </w:rPr>
      </w:pPr>
      <w:r w:rsidRPr="009B4835">
        <w:rPr>
          <w:rFonts w:cstheme="minorHAnsi"/>
          <w:sz w:val="20"/>
          <w:szCs w:val="20"/>
        </w:rPr>
        <w:t>(For the routers simulating the central service provider cloud, for the interconnected mesh, IPv4 addresses separate from the given range was used as they don’t belong to the organization)</w:t>
      </w:r>
    </w:p>
    <w:p w14:paraId="2C2AB4AC" w14:textId="77777777" w:rsidR="002032E5" w:rsidRPr="002032E5" w:rsidRDefault="002032E5" w:rsidP="002032E5">
      <w:pPr>
        <w:rPr>
          <w:rFonts w:cstheme="minorHAnsi"/>
          <w:sz w:val="20"/>
          <w:szCs w:val="20"/>
        </w:rPr>
      </w:pPr>
      <w:r w:rsidRPr="002032E5">
        <w:rPr>
          <w:rFonts w:cstheme="minorHAnsi"/>
          <w:b/>
          <w:bCs/>
          <w:sz w:val="20"/>
          <w:szCs w:val="20"/>
        </w:rPr>
        <w:t>3.0 Testing and Verification</w:t>
      </w:r>
    </w:p>
    <w:p w14:paraId="7D620525" w14:textId="77777777" w:rsidR="002032E5" w:rsidRPr="002032E5" w:rsidRDefault="002032E5" w:rsidP="002032E5">
      <w:pPr>
        <w:rPr>
          <w:rFonts w:cstheme="minorHAnsi"/>
          <w:sz w:val="20"/>
          <w:szCs w:val="20"/>
        </w:rPr>
      </w:pPr>
      <w:r w:rsidRPr="002032E5">
        <w:rPr>
          <w:rFonts w:cstheme="minorHAnsi"/>
          <w:sz w:val="20"/>
          <w:szCs w:val="20"/>
        </w:rPr>
        <w:lastRenderedPageBreak/>
        <w:t>The functionality of the implemented network was rigorously tested. The following tests were conducted to verify full end-to-end connectivity:</w:t>
      </w:r>
    </w:p>
    <w:p w14:paraId="346C5467" w14:textId="77777777" w:rsidR="002032E5" w:rsidRPr="002032E5" w:rsidRDefault="002032E5" w:rsidP="002032E5">
      <w:pPr>
        <w:rPr>
          <w:rFonts w:cstheme="minorHAnsi"/>
          <w:sz w:val="20"/>
          <w:szCs w:val="20"/>
        </w:rPr>
      </w:pPr>
      <w:r w:rsidRPr="002032E5">
        <w:rPr>
          <w:rFonts w:cstheme="minorHAnsi"/>
          <w:noProof/>
          <w:sz w:val="20"/>
          <w:szCs w:val="20"/>
        </w:rPr>
        <w:drawing>
          <wp:inline distT="0" distB="0" distL="0" distR="0" wp14:anchorId="0F621A19" wp14:editId="418FDD4A">
            <wp:extent cx="2353310" cy="169926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3310" cy="1699260"/>
                    </a:xfrm>
                    <a:prstGeom prst="rect">
                      <a:avLst/>
                    </a:prstGeom>
                    <a:noFill/>
                  </pic:spPr>
                </pic:pic>
              </a:graphicData>
            </a:graphic>
          </wp:inline>
        </w:drawing>
      </w:r>
      <w:r w:rsidRPr="002032E5">
        <w:rPr>
          <w:rFonts w:cstheme="minorHAnsi"/>
          <w:sz w:val="20"/>
          <w:szCs w:val="20"/>
        </w:rPr>
        <w:t xml:space="preserve">         </w:t>
      </w:r>
      <w:r w:rsidRPr="002032E5">
        <w:rPr>
          <w:rFonts w:cstheme="minorHAnsi"/>
          <w:noProof/>
          <w:sz w:val="20"/>
          <w:szCs w:val="20"/>
        </w:rPr>
        <w:drawing>
          <wp:inline distT="0" distB="0" distL="0" distR="0" wp14:anchorId="4729402A" wp14:editId="148F74C3">
            <wp:extent cx="2628900" cy="1722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8900" cy="1722120"/>
                    </a:xfrm>
                    <a:prstGeom prst="rect">
                      <a:avLst/>
                    </a:prstGeom>
                    <a:noFill/>
                  </pic:spPr>
                </pic:pic>
              </a:graphicData>
            </a:graphic>
          </wp:inline>
        </w:drawing>
      </w:r>
    </w:p>
    <w:p w14:paraId="3AEEC5EA" w14:textId="77777777" w:rsidR="002032E5" w:rsidRPr="002032E5" w:rsidRDefault="002032E5" w:rsidP="002032E5">
      <w:pPr>
        <w:rPr>
          <w:rFonts w:cstheme="minorHAnsi"/>
          <w:b/>
          <w:bCs/>
          <w:sz w:val="20"/>
          <w:szCs w:val="20"/>
        </w:rPr>
      </w:pPr>
      <w:r w:rsidRPr="002032E5">
        <w:rPr>
          <w:rFonts w:cstheme="minorHAnsi"/>
          <w:sz w:val="20"/>
          <w:szCs w:val="20"/>
        </w:rPr>
        <w:t xml:space="preserve">           </w:t>
      </w:r>
      <w:r w:rsidRPr="002032E5">
        <w:rPr>
          <w:rFonts w:cstheme="minorHAnsi"/>
          <w:b/>
          <w:bCs/>
          <w:sz w:val="20"/>
          <w:szCs w:val="20"/>
        </w:rPr>
        <w:t>Figure 3: Successful Ping Tests                        Figure 4: Succesful loading of the server’s webpage</w:t>
      </w:r>
    </w:p>
    <w:p w14:paraId="752B7B52" w14:textId="77777777" w:rsidR="002032E5" w:rsidRPr="002032E5" w:rsidRDefault="002032E5" w:rsidP="002032E5">
      <w:pPr>
        <w:numPr>
          <w:ilvl w:val="0"/>
          <w:numId w:val="11"/>
        </w:numPr>
        <w:rPr>
          <w:rFonts w:cstheme="minorHAnsi"/>
          <w:sz w:val="20"/>
          <w:szCs w:val="20"/>
        </w:rPr>
      </w:pPr>
      <w:r w:rsidRPr="002032E5">
        <w:rPr>
          <w:rFonts w:cstheme="minorHAnsi"/>
          <w:b/>
          <w:bCs/>
          <w:sz w:val="20"/>
          <w:szCs w:val="20"/>
        </w:rPr>
        <w:t>Inter-Site Connectivity:</w:t>
      </w:r>
      <w:r w:rsidRPr="002032E5">
        <w:rPr>
          <w:rFonts w:cstheme="minorHAnsi"/>
          <w:sz w:val="20"/>
          <w:szCs w:val="20"/>
        </w:rPr>
        <w:t xml:space="preserve"> Successful ping tests were performed between PCs in different remote sites (e.g., from Site 3 to Site 4), confirming that OSPF was operating correctly. </w:t>
      </w:r>
    </w:p>
    <w:p w14:paraId="075A3EDF" w14:textId="4C764BF0" w:rsidR="002032E5" w:rsidRPr="002A5D66" w:rsidRDefault="002032E5" w:rsidP="00E4717C">
      <w:pPr>
        <w:numPr>
          <w:ilvl w:val="0"/>
          <w:numId w:val="11"/>
        </w:numPr>
        <w:rPr>
          <w:rFonts w:cstheme="minorHAnsi"/>
          <w:sz w:val="20"/>
          <w:szCs w:val="20"/>
        </w:rPr>
      </w:pPr>
      <w:r w:rsidRPr="002032E5">
        <w:rPr>
          <w:rFonts w:cstheme="minorHAnsi"/>
          <w:b/>
          <w:bCs/>
          <w:sz w:val="20"/>
          <w:szCs w:val="20"/>
        </w:rPr>
        <w:t>Web Service Access:</w:t>
      </w:r>
      <w:r w:rsidRPr="002032E5">
        <w:rPr>
          <w:rFonts w:cstheme="minorHAnsi"/>
          <w:sz w:val="20"/>
          <w:szCs w:val="20"/>
        </w:rPr>
        <w:t xml:space="preserve"> A PC from a remote site was used to access the web server in the data centre via its IP address (107.6.3.130). The successful loading of the server's webpage confirms that HTTP traffic is being routed correctly. </w:t>
      </w:r>
    </w:p>
    <w:p w14:paraId="53FF2F18" w14:textId="705D9447" w:rsidR="00CD30C4" w:rsidRPr="009B4835" w:rsidRDefault="00CD30C4" w:rsidP="00E4717C">
      <w:pPr>
        <w:rPr>
          <w:rFonts w:cstheme="minorHAnsi"/>
          <w:b/>
          <w:bCs/>
          <w:sz w:val="20"/>
          <w:szCs w:val="20"/>
        </w:rPr>
      </w:pPr>
      <w:r w:rsidRPr="009B4835">
        <w:rPr>
          <w:rFonts w:cstheme="minorHAnsi"/>
          <w:b/>
          <w:bCs/>
          <w:sz w:val="20"/>
          <w:szCs w:val="20"/>
        </w:rPr>
        <w:t xml:space="preserve">3.1 </w:t>
      </w:r>
      <w:r w:rsidR="00D35EA9" w:rsidRPr="009B4835">
        <w:rPr>
          <w:rFonts w:cstheme="minorHAnsi"/>
          <w:b/>
          <w:bCs/>
          <w:sz w:val="20"/>
          <w:szCs w:val="20"/>
        </w:rPr>
        <w:t>Acknowledging MPLS Security Limitations</w:t>
      </w:r>
    </w:p>
    <w:p w14:paraId="190D93BF" w14:textId="77777777" w:rsidR="000B0CF6" w:rsidRDefault="00675A1A" w:rsidP="00E4717C">
      <w:pPr>
        <w:rPr>
          <w:rFonts w:cstheme="minorHAnsi"/>
          <w:sz w:val="20"/>
          <w:szCs w:val="20"/>
        </w:rPr>
      </w:pPr>
      <w:r w:rsidRPr="00675A1A">
        <w:rPr>
          <w:rFonts w:cstheme="minorHAnsi"/>
          <w:sz w:val="20"/>
          <w:szCs w:val="20"/>
        </w:rPr>
        <w:t>Although MPLS service meets the client’s requirements for scalability, performance, and availability, there exist some significant security limitations. The major limitation is that the MPLS does not include native encryption. This limitation poses massive threats in modern networks and will be addressed comprehensively in Task 2.</w:t>
      </w:r>
    </w:p>
    <w:p w14:paraId="6DA70973" w14:textId="5A0F53C5" w:rsidR="00E4717C" w:rsidRDefault="00E4717C" w:rsidP="00E4717C">
      <w:pPr>
        <w:rPr>
          <w:rFonts w:cstheme="minorHAnsi"/>
          <w:b/>
          <w:bCs/>
          <w:sz w:val="20"/>
          <w:szCs w:val="20"/>
        </w:rPr>
      </w:pPr>
      <w:r w:rsidRPr="009B4835">
        <w:rPr>
          <w:rFonts w:cstheme="minorHAnsi"/>
          <w:b/>
          <w:bCs/>
          <w:sz w:val="20"/>
          <w:szCs w:val="20"/>
        </w:rPr>
        <w:t>4.0 Conclusion</w:t>
      </w:r>
    </w:p>
    <w:p w14:paraId="4A7A199D" w14:textId="77777777" w:rsidR="00805AFF" w:rsidRDefault="00805AFF" w:rsidP="00805AFF">
      <w:pPr>
        <w:rPr>
          <w:rFonts w:cstheme="minorHAnsi"/>
          <w:sz w:val="20"/>
          <w:szCs w:val="20"/>
        </w:rPr>
      </w:pPr>
      <w:r w:rsidRPr="00805AFF">
        <w:rPr>
          <w:rFonts w:cstheme="minorHAnsi"/>
          <w:sz w:val="20"/>
          <w:szCs w:val="20"/>
        </w:rPr>
        <w:t xml:space="preserve">The proposed network depicts a robust, scalable, and efficient infrastructure for the Cooperative. The VLSM ensures optimum use of IP addresses, keeping future expansion in mind. The simulated MPLS network shown by the OSPF routing protocol provides the required any-to-any connectivity, and the data centre is secured by isolating it. The design thoroughly addresses the current and future needs of the Cooperative. </w:t>
      </w:r>
    </w:p>
    <w:p w14:paraId="218DB458" w14:textId="77777777" w:rsidR="00805AFF" w:rsidRDefault="00805AFF" w:rsidP="00CC3A78">
      <w:pPr>
        <w:jc w:val="center"/>
        <w:rPr>
          <w:rFonts w:cstheme="minorHAnsi"/>
          <w:b/>
          <w:bCs/>
          <w:sz w:val="24"/>
          <w:szCs w:val="24"/>
        </w:rPr>
      </w:pPr>
    </w:p>
    <w:p w14:paraId="1E374FA5" w14:textId="49356C6F" w:rsidR="00E87654" w:rsidRPr="009B4835" w:rsidRDefault="00CC3A78" w:rsidP="00CC3A78">
      <w:pPr>
        <w:jc w:val="center"/>
        <w:rPr>
          <w:rFonts w:cstheme="minorHAnsi"/>
          <w:b/>
          <w:bCs/>
          <w:sz w:val="24"/>
          <w:szCs w:val="24"/>
        </w:rPr>
      </w:pPr>
      <w:r w:rsidRPr="009B4835">
        <w:rPr>
          <w:rFonts w:cstheme="minorHAnsi"/>
          <w:b/>
          <w:bCs/>
          <w:sz w:val="24"/>
          <w:szCs w:val="24"/>
        </w:rPr>
        <w:t>Task 2: Network Security Risk Assessment and Controls</w:t>
      </w:r>
      <w:r w:rsidR="002032E5">
        <w:rPr>
          <w:rFonts w:cstheme="minorHAnsi"/>
          <w:b/>
          <w:bCs/>
          <w:sz w:val="24"/>
          <w:szCs w:val="24"/>
        </w:rPr>
        <w:br/>
      </w:r>
    </w:p>
    <w:p w14:paraId="72BC70EA" w14:textId="4BE6BC8C" w:rsidR="00C81111" w:rsidRPr="002A5D66" w:rsidRDefault="004D5C07" w:rsidP="00C81111">
      <w:pPr>
        <w:rPr>
          <w:rFonts w:cstheme="minorHAnsi"/>
          <w:b/>
          <w:bCs/>
          <w:sz w:val="20"/>
          <w:szCs w:val="20"/>
        </w:rPr>
      </w:pPr>
      <w:r w:rsidRPr="002A5D66">
        <w:rPr>
          <w:rFonts w:cstheme="minorHAnsi"/>
          <w:b/>
          <w:bCs/>
          <w:sz w:val="20"/>
          <w:szCs w:val="20"/>
        </w:rPr>
        <w:t xml:space="preserve">1.0 </w:t>
      </w:r>
      <w:r w:rsidR="00C81111" w:rsidRPr="002A5D66">
        <w:rPr>
          <w:rFonts w:cstheme="minorHAnsi"/>
          <w:b/>
          <w:bCs/>
          <w:sz w:val="20"/>
          <w:szCs w:val="20"/>
        </w:rPr>
        <w:t>MPLS WAN Connectivity Design</w:t>
      </w:r>
    </w:p>
    <w:p w14:paraId="4244B406" w14:textId="36F7654D" w:rsidR="00C81111" w:rsidRPr="002A5D66" w:rsidRDefault="00C81111" w:rsidP="00C81111">
      <w:pPr>
        <w:rPr>
          <w:rFonts w:cstheme="minorHAnsi"/>
          <w:sz w:val="20"/>
          <w:szCs w:val="20"/>
        </w:rPr>
      </w:pPr>
      <w:r w:rsidRPr="002A5D66">
        <w:rPr>
          <w:rFonts w:cstheme="minorHAnsi"/>
          <w:sz w:val="20"/>
          <w:szCs w:val="20"/>
        </w:rPr>
        <w:t xml:space="preserve">The WAN connectivity design </w:t>
      </w:r>
      <w:r w:rsidR="006B4986" w:rsidRPr="002A5D66">
        <w:rPr>
          <w:rFonts w:cstheme="minorHAnsi"/>
          <w:sz w:val="20"/>
          <w:szCs w:val="20"/>
        </w:rPr>
        <w:t>uses</w:t>
      </w:r>
      <w:r w:rsidRPr="002A5D66">
        <w:rPr>
          <w:rFonts w:cstheme="minorHAnsi"/>
          <w:sz w:val="20"/>
          <w:szCs w:val="20"/>
        </w:rPr>
        <w:t xml:space="preserve"> a provider-managed MPLS Layer 3 VPN,</w:t>
      </w:r>
      <w:r w:rsidR="0077777E" w:rsidRPr="002A5D66">
        <w:rPr>
          <w:rFonts w:cstheme="minorHAnsi"/>
          <w:sz w:val="20"/>
          <w:szCs w:val="20"/>
        </w:rPr>
        <w:t xml:space="preserve"> providing </w:t>
      </w:r>
      <w:r w:rsidRPr="002A5D66">
        <w:rPr>
          <w:rFonts w:cstheme="minorHAnsi"/>
          <w:sz w:val="20"/>
          <w:szCs w:val="20"/>
        </w:rPr>
        <w:t xml:space="preserve">a foundational, high-performance, and private IP backbone </w:t>
      </w:r>
      <w:r w:rsidRPr="002A5D66">
        <w:rPr>
          <w:rFonts w:cstheme="minorHAnsi"/>
          <w:b/>
          <w:bCs/>
          <w:sz w:val="20"/>
          <w:szCs w:val="20"/>
        </w:rPr>
        <w:t>[2]</w:t>
      </w:r>
      <w:r w:rsidRPr="002A5D66">
        <w:rPr>
          <w:rFonts w:cstheme="minorHAnsi"/>
          <w:sz w:val="20"/>
          <w:szCs w:val="20"/>
        </w:rPr>
        <w:t xml:space="preserve">. </w:t>
      </w:r>
      <w:r w:rsidR="0021793B" w:rsidRPr="002A5D66">
        <w:rPr>
          <w:rFonts w:cstheme="minorHAnsi"/>
          <w:sz w:val="20"/>
          <w:szCs w:val="20"/>
        </w:rPr>
        <w:t>The hub and spoke model was chosen over interconnected mesh for several reasons</w:t>
      </w:r>
      <w:r w:rsidRPr="002A5D66">
        <w:rPr>
          <w:rFonts w:cstheme="minorHAnsi"/>
          <w:sz w:val="20"/>
          <w:szCs w:val="20"/>
        </w:rPr>
        <w:t>.</w:t>
      </w:r>
    </w:p>
    <w:p w14:paraId="60BB1D20" w14:textId="77777777" w:rsidR="00C81111" w:rsidRPr="002A5D66" w:rsidRDefault="00C81111" w:rsidP="00C81111">
      <w:pPr>
        <w:rPr>
          <w:rFonts w:cstheme="minorHAnsi"/>
          <w:b/>
          <w:bCs/>
          <w:sz w:val="20"/>
          <w:szCs w:val="20"/>
        </w:rPr>
      </w:pPr>
      <w:r w:rsidRPr="002A5D66">
        <w:rPr>
          <w:rFonts w:cstheme="minorHAnsi"/>
          <w:b/>
          <w:bCs/>
          <w:sz w:val="20"/>
          <w:szCs w:val="20"/>
        </w:rPr>
        <w:t>Analytical Justification:</w:t>
      </w:r>
    </w:p>
    <w:p w14:paraId="05593164" w14:textId="77777777" w:rsidR="00C81111" w:rsidRPr="002A5D66" w:rsidRDefault="00C81111" w:rsidP="00C81111">
      <w:pPr>
        <w:numPr>
          <w:ilvl w:val="0"/>
          <w:numId w:val="12"/>
        </w:numPr>
        <w:rPr>
          <w:rFonts w:cstheme="minorHAnsi"/>
          <w:sz w:val="20"/>
          <w:szCs w:val="20"/>
        </w:rPr>
      </w:pPr>
      <w:r w:rsidRPr="002A5D66">
        <w:rPr>
          <w:rFonts w:cstheme="minorHAnsi"/>
          <w:sz w:val="20"/>
          <w:szCs w:val="20"/>
        </w:rPr>
        <w:t>A full-mesh topology, while offering direct site-to-site connectivity, would create a complex security problem. It would require a distributed security policy on every edge router and would implicitly trust traffic moving laterally between sites.</w:t>
      </w:r>
    </w:p>
    <w:p w14:paraId="49C877DC" w14:textId="1F5F6D06" w:rsidR="00C81111" w:rsidRPr="002A5D66" w:rsidRDefault="006D38B7" w:rsidP="00C81111">
      <w:pPr>
        <w:numPr>
          <w:ilvl w:val="0"/>
          <w:numId w:val="12"/>
        </w:numPr>
        <w:rPr>
          <w:rFonts w:cstheme="minorHAnsi"/>
          <w:sz w:val="20"/>
          <w:szCs w:val="20"/>
        </w:rPr>
      </w:pPr>
      <w:r w:rsidRPr="002A5D66">
        <w:rPr>
          <w:rFonts w:cstheme="minorHAnsi"/>
          <w:sz w:val="20"/>
          <w:szCs w:val="20"/>
        </w:rPr>
        <w:t xml:space="preserve">The chosen </w:t>
      </w:r>
      <w:r w:rsidRPr="002A5D66">
        <w:rPr>
          <w:rFonts w:cstheme="minorHAnsi"/>
          <w:b/>
          <w:bCs/>
          <w:sz w:val="20"/>
          <w:szCs w:val="20"/>
        </w:rPr>
        <w:t>hub-and-spoke</w:t>
      </w:r>
      <w:r w:rsidRPr="002A5D66">
        <w:rPr>
          <w:rFonts w:cstheme="minorHAnsi"/>
          <w:sz w:val="20"/>
          <w:szCs w:val="20"/>
        </w:rPr>
        <w:t xml:space="preserve"> model is strategically superior for security. It forces all inter-site traffic to transit the central Data Centre hub. This centralisation creates a single, logical point for security inspection (a "choke point"), allowing the Next-Generation Firewall (NGFW) to apply a consistent </w:t>
      </w:r>
      <w:r w:rsidRPr="002A5D66">
        <w:rPr>
          <w:rFonts w:cstheme="minorHAnsi"/>
          <w:sz w:val="20"/>
          <w:szCs w:val="20"/>
        </w:rPr>
        <w:lastRenderedPageBreak/>
        <w:t xml:space="preserve">security policy to </w:t>
      </w:r>
      <w:r w:rsidRPr="002A5D66">
        <w:rPr>
          <w:rFonts w:cstheme="minorHAnsi"/>
          <w:i/>
          <w:iCs/>
          <w:sz w:val="20"/>
          <w:szCs w:val="20"/>
        </w:rPr>
        <w:t>all</w:t>
      </w:r>
      <w:r w:rsidRPr="002A5D66">
        <w:rPr>
          <w:rFonts w:cstheme="minorHAnsi"/>
          <w:sz w:val="20"/>
          <w:szCs w:val="20"/>
        </w:rPr>
        <w:t xml:space="preserve"> traffic. This design is a practical implementation of a </w:t>
      </w:r>
      <w:r w:rsidRPr="002A5D66">
        <w:rPr>
          <w:rFonts w:cstheme="minorHAnsi"/>
          <w:b/>
          <w:bCs/>
          <w:sz w:val="20"/>
          <w:szCs w:val="20"/>
        </w:rPr>
        <w:t>Zero Trust</w:t>
      </w:r>
      <w:r w:rsidRPr="002A5D66">
        <w:rPr>
          <w:rFonts w:cstheme="minorHAnsi"/>
          <w:sz w:val="20"/>
          <w:szCs w:val="20"/>
        </w:rPr>
        <w:t xml:space="preserve"> principle, where inter-site traffic is not automatically trusted </w:t>
      </w:r>
      <w:r w:rsidRPr="002A5D66">
        <w:rPr>
          <w:rFonts w:cstheme="minorHAnsi"/>
          <w:b/>
          <w:bCs/>
          <w:sz w:val="20"/>
          <w:szCs w:val="20"/>
        </w:rPr>
        <w:t>[10]</w:t>
      </w:r>
      <w:r w:rsidRPr="002A5D66">
        <w:rPr>
          <w:rFonts w:cstheme="minorHAnsi"/>
          <w:sz w:val="20"/>
          <w:szCs w:val="20"/>
        </w:rPr>
        <w:t>.</w:t>
      </w:r>
    </w:p>
    <w:p w14:paraId="6D53A8A1" w14:textId="37754B8D" w:rsidR="005827E1" w:rsidRPr="002A5D66" w:rsidRDefault="00C81111" w:rsidP="00D555F5">
      <w:pPr>
        <w:numPr>
          <w:ilvl w:val="0"/>
          <w:numId w:val="12"/>
        </w:numPr>
        <w:rPr>
          <w:rFonts w:cstheme="minorHAnsi"/>
          <w:sz w:val="20"/>
          <w:szCs w:val="20"/>
        </w:rPr>
      </w:pPr>
      <w:r w:rsidRPr="002A5D66">
        <w:rPr>
          <w:rFonts w:cstheme="minorHAnsi"/>
          <w:sz w:val="20"/>
          <w:szCs w:val="20"/>
        </w:rPr>
        <w:t xml:space="preserve">Furthermore, this topology simplifies traffic engineering </w:t>
      </w:r>
      <w:r w:rsidRPr="002A5D66">
        <w:rPr>
          <w:rFonts w:cstheme="minorHAnsi"/>
          <w:b/>
          <w:bCs/>
          <w:sz w:val="20"/>
          <w:szCs w:val="20"/>
        </w:rPr>
        <w:t>[3]</w:t>
      </w:r>
      <w:r w:rsidRPr="002A5D66">
        <w:rPr>
          <w:rFonts w:cstheme="minorHAnsi"/>
          <w:sz w:val="20"/>
          <w:szCs w:val="20"/>
        </w:rPr>
        <w:t xml:space="preserve"> and avoids the LSP (Label Switched Path) scaling-complexity issues that can arise in large full-mesh core networks </w:t>
      </w:r>
      <w:r w:rsidRPr="002A5D66">
        <w:rPr>
          <w:rFonts w:cstheme="minorHAnsi"/>
          <w:b/>
          <w:bCs/>
          <w:sz w:val="20"/>
          <w:szCs w:val="20"/>
        </w:rPr>
        <w:t>[5]</w:t>
      </w:r>
      <w:r w:rsidRPr="002A5D66">
        <w:rPr>
          <w:rFonts w:cstheme="minorHAnsi"/>
          <w:sz w:val="20"/>
          <w:szCs w:val="20"/>
        </w:rPr>
        <w:t>.</w:t>
      </w:r>
    </w:p>
    <w:p w14:paraId="52F1D2F5" w14:textId="76A9DB6C" w:rsidR="00D555F5" w:rsidRPr="002A5D66" w:rsidRDefault="00606D30" w:rsidP="00D555F5">
      <w:pPr>
        <w:rPr>
          <w:rFonts w:cstheme="minorHAnsi"/>
          <w:b/>
          <w:bCs/>
          <w:sz w:val="20"/>
          <w:szCs w:val="20"/>
        </w:rPr>
      </w:pPr>
      <w:r w:rsidRPr="002A5D66">
        <w:rPr>
          <w:rFonts w:cstheme="minorHAnsi"/>
          <w:b/>
          <w:bCs/>
          <w:sz w:val="20"/>
          <w:szCs w:val="20"/>
        </w:rPr>
        <w:t xml:space="preserve">2.0 </w:t>
      </w:r>
      <w:r w:rsidR="00D555F5" w:rsidRPr="002A5D66">
        <w:rPr>
          <w:rFonts w:cstheme="minorHAnsi"/>
          <w:b/>
          <w:bCs/>
          <w:sz w:val="20"/>
          <w:szCs w:val="20"/>
        </w:rPr>
        <w:t>Security Risk Assessment and Controls</w:t>
      </w:r>
    </w:p>
    <w:p w14:paraId="12D1786D" w14:textId="2236D620" w:rsidR="00D555F5" w:rsidRPr="002A5D66" w:rsidRDefault="00D555F5" w:rsidP="00D555F5">
      <w:pPr>
        <w:rPr>
          <w:rFonts w:cstheme="minorHAnsi"/>
          <w:sz w:val="20"/>
          <w:szCs w:val="20"/>
        </w:rPr>
      </w:pPr>
      <w:r w:rsidRPr="002A5D66">
        <w:rPr>
          <w:rFonts w:cstheme="minorHAnsi"/>
          <w:sz w:val="20"/>
          <w:szCs w:val="20"/>
        </w:rPr>
        <w:t>The following risk analysis maps assets to threats and provides a critical justification for the selected controls.</w:t>
      </w:r>
    </w:p>
    <w:tbl>
      <w:tblPr>
        <w:tblStyle w:val="TableGrid"/>
        <w:tblW w:w="0" w:type="auto"/>
        <w:tblLook w:val="04A0" w:firstRow="1" w:lastRow="0" w:firstColumn="1" w:lastColumn="0" w:noHBand="0" w:noVBand="1"/>
      </w:tblPr>
      <w:tblGrid>
        <w:gridCol w:w="1953"/>
        <w:gridCol w:w="2227"/>
        <w:gridCol w:w="4836"/>
      </w:tblGrid>
      <w:tr w:rsidR="00D07816" w:rsidRPr="002A5D66" w14:paraId="300E4AA1" w14:textId="77777777" w:rsidTr="00CE2533">
        <w:tc>
          <w:tcPr>
            <w:tcW w:w="1968" w:type="dxa"/>
          </w:tcPr>
          <w:p w14:paraId="519437AA" w14:textId="5C618B52" w:rsidR="00D07816" w:rsidRPr="002A5D66" w:rsidRDefault="00D07816" w:rsidP="00D07816">
            <w:pPr>
              <w:rPr>
                <w:rFonts w:cstheme="minorHAnsi"/>
                <w:b/>
                <w:bCs/>
                <w:sz w:val="20"/>
                <w:szCs w:val="20"/>
              </w:rPr>
            </w:pPr>
            <w:r w:rsidRPr="002A5D66">
              <w:rPr>
                <w:b/>
                <w:bCs/>
                <w:sz w:val="20"/>
                <w:szCs w:val="20"/>
              </w:rPr>
              <w:t>Asset</w:t>
            </w:r>
          </w:p>
        </w:tc>
        <w:tc>
          <w:tcPr>
            <w:tcW w:w="1855" w:type="dxa"/>
          </w:tcPr>
          <w:p w14:paraId="3E284CCD" w14:textId="252AA34E" w:rsidR="00D07816" w:rsidRPr="002A5D66" w:rsidRDefault="00D07816" w:rsidP="00D07816">
            <w:pPr>
              <w:rPr>
                <w:rFonts w:cstheme="minorHAnsi"/>
                <w:b/>
                <w:bCs/>
                <w:sz w:val="20"/>
                <w:szCs w:val="20"/>
              </w:rPr>
            </w:pPr>
            <w:r w:rsidRPr="002A5D66">
              <w:rPr>
                <w:b/>
                <w:bCs/>
                <w:sz w:val="20"/>
                <w:szCs w:val="20"/>
              </w:rPr>
              <w:t>Risks</w:t>
            </w:r>
          </w:p>
        </w:tc>
        <w:tc>
          <w:tcPr>
            <w:tcW w:w="5193" w:type="dxa"/>
          </w:tcPr>
          <w:p w14:paraId="2B17185C" w14:textId="54CF3D1C" w:rsidR="00D07816" w:rsidRPr="002A5D66" w:rsidRDefault="00D07816" w:rsidP="00D07816">
            <w:pPr>
              <w:rPr>
                <w:rFonts w:cstheme="minorHAnsi"/>
                <w:b/>
                <w:bCs/>
                <w:sz w:val="20"/>
                <w:szCs w:val="20"/>
              </w:rPr>
            </w:pPr>
            <w:r w:rsidRPr="002A5D66">
              <w:rPr>
                <w:b/>
                <w:bCs/>
                <w:sz w:val="20"/>
                <w:szCs w:val="20"/>
              </w:rPr>
              <w:t xml:space="preserve">Proposed Controls </w:t>
            </w:r>
          </w:p>
        </w:tc>
      </w:tr>
      <w:tr w:rsidR="00D07816" w:rsidRPr="002A5D66" w14:paraId="352A01A1" w14:textId="77777777" w:rsidTr="00CE2533">
        <w:tc>
          <w:tcPr>
            <w:tcW w:w="1968" w:type="dxa"/>
          </w:tcPr>
          <w:p w14:paraId="2F51C7B9" w14:textId="59F7D34C" w:rsidR="00D07816" w:rsidRPr="002A5D66" w:rsidRDefault="00D07816" w:rsidP="00D07816">
            <w:pPr>
              <w:rPr>
                <w:rFonts w:cstheme="minorHAnsi"/>
                <w:b/>
                <w:bCs/>
                <w:sz w:val="20"/>
                <w:szCs w:val="20"/>
              </w:rPr>
            </w:pPr>
            <w:r w:rsidRPr="002A5D66">
              <w:rPr>
                <w:b/>
                <w:bCs/>
                <w:sz w:val="20"/>
                <w:szCs w:val="20"/>
              </w:rPr>
              <w:t>Data Centre Server (Intranet)</w:t>
            </w:r>
          </w:p>
        </w:tc>
        <w:tc>
          <w:tcPr>
            <w:tcW w:w="1855" w:type="dxa"/>
          </w:tcPr>
          <w:p w14:paraId="37C6938F" w14:textId="77777777" w:rsidR="00F231D4" w:rsidRPr="002A5D66" w:rsidRDefault="00D07816" w:rsidP="00D07816">
            <w:pPr>
              <w:rPr>
                <w:sz w:val="20"/>
                <w:szCs w:val="20"/>
              </w:rPr>
            </w:pPr>
            <w:r w:rsidRPr="002A5D66">
              <w:rPr>
                <w:sz w:val="20"/>
                <w:szCs w:val="20"/>
              </w:rPr>
              <w:t xml:space="preserve">1. Unauthorized Access </w:t>
            </w:r>
          </w:p>
          <w:p w14:paraId="3227AF19" w14:textId="77777777" w:rsidR="00BE4B5A" w:rsidRPr="002A5D66" w:rsidRDefault="00BE4B5A" w:rsidP="00D07816">
            <w:pPr>
              <w:rPr>
                <w:sz w:val="20"/>
                <w:szCs w:val="20"/>
              </w:rPr>
            </w:pPr>
          </w:p>
          <w:p w14:paraId="14C4C365" w14:textId="7FDBE686" w:rsidR="00FA5EEA" w:rsidRPr="002A5D66" w:rsidRDefault="00D07816" w:rsidP="00D07816">
            <w:pPr>
              <w:rPr>
                <w:sz w:val="20"/>
                <w:szCs w:val="20"/>
              </w:rPr>
            </w:pPr>
            <w:r w:rsidRPr="002A5D66">
              <w:rPr>
                <w:sz w:val="20"/>
                <w:szCs w:val="20"/>
              </w:rPr>
              <w:t xml:space="preserve">2. Service Unavailability (DDoS) </w:t>
            </w:r>
          </w:p>
          <w:p w14:paraId="25F7D5D4" w14:textId="77777777" w:rsidR="00FA5EEA" w:rsidRPr="002A5D66" w:rsidRDefault="00FA5EEA" w:rsidP="00D07816">
            <w:pPr>
              <w:rPr>
                <w:sz w:val="20"/>
                <w:szCs w:val="20"/>
              </w:rPr>
            </w:pPr>
          </w:p>
          <w:p w14:paraId="6F67D7C0" w14:textId="5B88B0EA" w:rsidR="00D07816" w:rsidRPr="002A5D66" w:rsidRDefault="00D07816" w:rsidP="00D07816">
            <w:pPr>
              <w:rPr>
                <w:rFonts w:cstheme="minorHAnsi"/>
                <w:b/>
                <w:bCs/>
                <w:sz w:val="20"/>
                <w:szCs w:val="20"/>
              </w:rPr>
            </w:pPr>
            <w:r w:rsidRPr="002A5D66">
              <w:rPr>
                <w:sz w:val="20"/>
                <w:szCs w:val="20"/>
              </w:rPr>
              <w:t>3. Data Breach</w:t>
            </w:r>
          </w:p>
        </w:tc>
        <w:tc>
          <w:tcPr>
            <w:tcW w:w="5193" w:type="dxa"/>
          </w:tcPr>
          <w:p w14:paraId="423932E5" w14:textId="77777777" w:rsidR="00740FCA" w:rsidRPr="002A5D66" w:rsidRDefault="00D07816" w:rsidP="00D07816">
            <w:pPr>
              <w:rPr>
                <w:sz w:val="20"/>
                <w:szCs w:val="20"/>
              </w:rPr>
            </w:pPr>
            <w:r w:rsidRPr="002A5D66">
              <w:rPr>
                <w:b/>
                <w:bCs/>
                <w:sz w:val="20"/>
                <w:szCs w:val="20"/>
              </w:rPr>
              <w:t>1. Next-Generation Firewall (NGFW):</w:t>
            </w:r>
            <w:r w:rsidRPr="002A5D66">
              <w:rPr>
                <w:sz w:val="20"/>
                <w:szCs w:val="20"/>
              </w:rPr>
              <w:t xml:space="preserve"> A traditional firewall is insufficient. An NGFW is mandated for its Layer 7 Application-ID capabilities, which are essential for a data centre </w:t>
            </w:r>
            <w:r w:rsidRPr="002A5D66">
              <w:rPr>
                <w:b/>
                <w:bCs/>
                <w:sz w:val="20"/>
                <w:szCs w:val="20"/>
              </w:rPr>
              <w:t>[4]</w:t>
            </w:r>
            <w:r w:rsidRPr="002A5D66">
              <w:rPr>
                <w:sz w:val="20"/>
                <w:szCs w:val="20"/>
              </w:rPr>
              <w:t xml:space="preserve">. This allows policies to be based on the application (e.g., allow HTTP) rather than just ports (e.g., allow TCP/80), preventing non-web protocols from co-opting the port. </w:t>
            </w:r>
          </w:p>
          <w:p w14:paraId="043C505F" w14:textId="77777777" w:rsidR="00740FCA" w:rsidRPr="002A5D66" w:rsidRDefault="00740FCA" w:rsidP="00D07816">
            <w:pPr>
              <w:rPr>
                <w:sz w:val="20"/>
                <w:szCs w:val="20"/>
              </w:rPr>
            </w:pPr>
          </w:p>
          <w:p w14:paraId="00028604" w14:textId="77777777" w:rsidR="00740FCA" w:rsidRPr="002A5D66" w:rsidRDefault="00D07816" w:rsidP="00D07816">
            <w:pPr>
              <w:rPr>
                <w:sz w:val="20"/>
                <w:szCs w:val="20"/>
              </w:rPr>
            </w:pPr>
            <w:r w:rsidRPr="002A5D66">
              <w:rPr>
                <w:b/>
                <w:bCs/>
                <w:sz w:val="20"/>
                <w:szCs w:val="20"/>
              </w:rPr>
              <w:t>2. High-Availability (HA) &amp; Intrusion Prevention (IPS):</w:t>
            </w:r>
            <w:r w:rsidRPr="002A5D66">
              <w:rPr>
                <w:sz w:val="20"/>
                <w:szCs w:val="20"/>
              </w:rPr>
              <w:t xml:space="preserve"> A server cluster provides service-level redundancy. The NGFW's IPS module provides network-level protection, using signatures to block known exploits and anomaly detection to identify and mitigate attacks like DDoS </w:t>
            </w:r>
            <w:r w:rsidRPr="002A5D66">
              <w:rPr>
                <w:b/>
                <w:bCs/>
                <w:sz w:val="20"/>
                <w:szCs w:val="20"/>
              </w:rPr>
              <w:t>[8]</w:t>
            </w:r>
            <w:r w:rsidRPr="002A5D66">
              <w:rPr>
                <w:sz w:val="20"/>
                <w:szCs w:val="20"/>
              </w:rPr>
              <w:t xml:space="preserve">. </w:t>
            </w:r>
          </w:p>
          <w:p w14:paraId="3EC96A12" w14:textId="77777777" w:rsidR="00740FCA" w:rsidRPr="002A5D66" w:rsidRDefault="00740FCA" w:rsidP="00D07816">
            <w:pPr>
              <w:rPr>
                <w:sz w:val="20"/>
                <w:szCs w:val="20"/>
              </w:rPr>
            </w:pPr>
          </w:p>
          <w:p w14:paraId="7DCCCEE4" w14:textId="7BDBEABE" w:rsidR="00D07816" w:rsidRPr="002A5D66" w:rsidRDefault="00D07816" w:rsidP="00D07816">
            <w:pPr>
              <w:rPr>
                <w:rFonts w:cstheme="minorHAnsi"/>
                <w:b/>
                <w:bCs/>
                <w:sz w:val="20"/>
                <w:szCs w:val="20"/>
              </w:rPr>
            </w:pPr>
            <w:r w:rsidRPr="002A5D66">
              <w:rPr>
                <w:b/>
                <w:bCs/>
                <w:sz w:val="20"/>
                <w:szCs w:val="20"/>
              </w:rPr>
              <w:t>3. Data-at-Rest Encryption (FDE):</w:t>
            </w:r>
            <w:r w:rsidRPr="002A5D66">
              <w:rPr>
                <w:sz w:val="20"/>
                <w:szCs w:val="20"/>
              </w:rPr>
              <w:t xml:space="preserve"> Full-Disk Encryption is a non-negotiable final control, ensuring that a physical breach of the data centre and theft of a server drive does not result in a data breach </w:t>
            </w:r>
            <w:r w:rsidRPr="002A5D66">
              <w:rPr>
                <w:b/>
                <w:bCs/>
                <w:sz w:val="20"/>
                <w:szCs w:val="20"/>
              </w:rPr>
              <w:t>[1]</w:t>
            </w:r>
            <w:r w:rsidRPr="002A5D66">
              <w:rPr>
                <w:sz w:val="20"/>
                <w:szCs w:val="20"/>
              </w:rPr>
              <w:t>.</w:t>
            </w:r>
          </w:p>
        </w:tc>
      </w:tr>
      <w:tr w:rsidR="00D07816" w:rsidRPr="002A5D66" w14:paraId="0B5C6976" w14:textId="77777777" w:rsidTr="00CE2533">
        <w:tc>
          <w:tcPr>
            <w:tcW w:w="1968" w:type="dxa"/>
          </w:tcPr>
          <w:p w14:paraId="278D609F" w14:textId="67D5EDFE" w:rsidR="00D07816" w:rsidRPr="002A5D66" w:rsidRDefault="00D07816" w:rsidP="00D07816">
            <w:pPr>
              <w:rPr>
                <w:rFonts w:cstheme="minorHAnsi"/>
                <w:b/>
                <w:bCs/>
                <w:sz w:val="20"/>
                <w:szCs w:val="20"/>
              </w:rPr>
            </w:pPr>
            <w:r w:rsidRPr="002A5D66">
              <w:rPr>
                <w:b/>
                <w:bCs/>
                <w:sz w:val="20"/>
                <w:szCs w:val="20"/>
              </w:rPr>
              <w:t>End-User PCs (Sites 1-8)</w:t>
            </w:r>
          </w:p>
        </w:tc>
        <w:tc>
          <w:tcPr>
            <w:tcW w:w="1855" w:type="dxa"/>
          </w:tcPr>
          <w:p w14:paraId="4DC66F06" w14:textId="77777777" w:rsidR="005827E1" w:rsidRPr="002A5D66" w:rsidRDefault="00D07816" w:rsidP="00D07816">
            <w:pPr>
              <w:rPr>
                <w:sz w:val="20"/>
                <w:szCs w:val="20"/>
              </w:rPr>
            </w:pPr>
            <w:r w:rsidRPr="002A5D66">
              <w:rPr>
                <w:sz w:val="20"/>
                <w:szCs w:val="20"/>
              </w:rPr>
              <w:t xml:space="preserve">1.Malware/Ransomware </w:t>
            </w:r>
          </w:p>
          <w:p w14:paraId="5B803629" w14:textId="77777777" w:rsidR="005827E1" w:rsidRPr="002A5D66" w:rsidRDefault="005827E1" w:rsidP="00D07816">
            <w:pPr>
              <w:rPr>
                <w:sz w:val="20"/>
                <w:szCs w:val="20"/>
              </w:rPr>
            </w:pPr>
          </w:p>
          <w:p w14:paraId="0C9C265A" w14:textId="77777777" w:rsidR="005827E1" w:rsidRPr="002A5D66" w:rsidRDefault="00D07816" w:rsidP="00D07816">
            <w:pPr>
              <w:rPr>
                <w:sz w:val="20"/>
                <w:szCs w:val="20"/>
              </w:rPr>
            </w:pPr>
            <w:r w:rsidRPr="002A5D66">
              <w:rPr>
                <w:sz w:val="20"/>
                <w:szCs w:val="20"/>
              </w:rPr>
              <w:t xml:space="preserve">2. Unauthorized Physical Access </w:t>
            </w:r>
          </w:p>
          <w:p w14:paraId="5F41F0F3" w14:textId="77777777" w:rsidR="005827E1" w:rsidRPr="002A5D66" w:rsidRDefault="005827E1" w:rsidP="00D07816">
            <w:pPr>
              <w:rPr>
                <w:sz w:val="20"/>
                <w:szCs w:val="20"/>
              </w:rPr>
            </w:pPr>
          </w:p>
          <w:p w14:paraId="75C07326" w14:textId="5D77FD6C" w:rsidR="00D07816" w:rsidRPr="002A5D66" w:rsidRDefault="00D07816" w:rsidP="00D07816">
            <w:pPr>
              <w:rPr>
                <w:rFonts w:cstheme="minorHAnsi"/>
                <w:b/>
                <w:bCs/>
                <w:sz w:val="20"/>
                <w:szCs w:val="20"/>
              </w:rPr>
            </w:pPr>
            <w:r w:rsidRPr="002A5D66">
              <w:rPr>
                <w:sz w:val="20"/>
                <w:szCs w:val="20"/>
              </w:rPr>
              <w:t>3. Data Leakage</w:t>
            </w:r>
          </w:p>
        </w:tc>
        <w:tc>
          <w:tcPr>
            <w:tcW w:w="5193" w:type="dxa"/>
          </w:tcPr>
          <w:p w14:paraId="23E777A5" w14:textId="77777777" w:rsidR="00771A82" w:rsidRPr="002A5D66" w:rsidRDefault="00771A82" w:rsidP="00D07816">
            <w:pPr>
              <w:rPr>
                <w:sz w:val="20"/>
                <w:szCs w:val="20"/>
              </w:rPr>
            </w:pPr>
            <w:r w:rsidRPr="002A5D66">
              <w:rPr>
                <w:sz w:val="20"/>
                <w:szCs w:val="20"/>
              </w:rPr>
              <w:t xml:space="preserve">1. </w:t>
            </w:r>
            <w:r w:rsidRPr="002A5D66">
              <w:rPr>
                <w:b/>
                <w:bCs/>
                <w:sz w:val="20"/>
                <w:szCs w:val="20"/>
              </w:rPr>
              <w:t>Endpoint Detection &amp; Response (EDR):</w:t>
            </w:r>
            <w:r w:rsidRPr="002A5D66">
              <w:rPr>
                <w:sz w:val="20"/>
                <w:szCs w:val="20"/>
              </w:rPr>
              <w:t xml:space="preserve"> Traditional antivirus is reactive. An EDR solution is specified because it is proactive; it monitors system behaviour (e.g., a Word doc attempting to encrypt files) and can stop zero-day threats </w:t>
            </w:r>
            <w:r w:rsidRPr="002A5D66">
              <w:rPr>
                <w:b/>
                <w:bCs/>
                <w:sz w:val="20"/>
                <w:szCs w:val="20"/>
              </w:rPr>
              <w:t>[11]</w:t>
            </w:r>
            <w:r w:rsidRPr="002A5D66">
              <w:rPr>
                <w:sz w:val="20"/>
                <w:szCs w:val="20"/>
              </w:rPr>
              <w:t xml:space="preserve">. </w:t>
            </w:r>
          </w:p>
          <w:p w14:paraId="6696F335" w14:textId="77777777" w:rsidR="00771A82" w:rsidRPr="002A5D66" w:rsidRDefault="00771A82" w:rsidP="00D07816">
            <w:pPr>
              <w:rPr>
                <w:sz w:val="20"/>
                <w:szCs w:val="20"/>
              </w:rPr>
            </w:pPr>
          </w:p>
          <w:p w14:paraId="730E6C44" w14:textId="01E5C3D8" w:rsidR="00D07816" w:rsidRPr="002A5D66" w:rsidRDefault="00771A82" w:rsidP="00D07816">
            <w:pPr>
              <w:rPr>
                <w:rFonts w:cstheme="minorHAnsi"/>
                <w:b/>
                <w:bCs/>
                <w:sz w:val="20"/>
                <w:szCs w:val="20"/>
              </w:rPr>
            </w:pPr>
            <w:r w:rsidRPr="002A5D66">
              <w:rPr>
                <w:sz w:val="20"/>
                <w:szCs w:val="20"/>
              </w:rPr>
              <w:t xml:space="preserve">2. </w:t>
            </w:r>
            <w:r w:rsidRPr="002A5D66">
              <w:rPr>
                <w:b/>
                <w:bCs/>
                <w:sz w:val="20"/>
                <w:szCs w:val="20"/>
              </w:rPr>
              <w:t>Active Directory Group Policy (GPO):</w:t>
            </w:r>
            <w:r w:rsidRPr="002A5D66">
              <w:rPr>
                <w:sz w:val="20"/>
                <w:szCs w:val="20"/>
              </w:rPr>
              <w:t xml:space="preserve"> This is the most efficient control for enforcing user-level policies (e.g., password complexity, screen locking) and endpoint-level policies (e.g., </w:t>
            </w:r>
            <w:r w:rsidRPr="002A5D66">
              <w:rPr>
                <w:b/>
                <w:bCs/>
                <w:sz w:val="20"/>
                <w:szCs w:val="20"/>
              </w:rPr>
              <w:t>disabling USB mass storage</w:t>
            </w:r>
            <w:r w:rsidRPr="002A5D66">
              <w:rPr>
                <w:sz w:val="20"/>
                <w:szCs w:val="20"/>
              </w:rPr>
              <w:t>) at scale.</w:t>
            </w:r>
          </w:p>
        </w:tc>
      </w:tr>
      <w:tr w:rsidR="00D07816" w:rsidRPr="002A5D66" w14:paraId="3A002D69" w14:textId="77777777" w:rsidTr="00CE2533">
        <w:tc>
          <w:tcPr>
            <w:tcW w:w="1968" w:type="dxa"/>
          </w:tcPr>
          <w:p w14:paraId="734697F9" w14:textId="3C1C7DAC" w:rsidR="00D07816" w:rsidRPr="002A5D66" w:rsidRDefault="00D07816" w:rsidP="00D07816">
            <w:pPr>
              <w:rPr>
                <w:rFonts w:cstheme="minorHAnsi"/>
                <w:b/>
                <w:bCs/>
                <w:sz w:val="20"/>
                <w:szCs w:val="20"/>
              </w:rPr>
            </w:pPr>
            <w:r w:rsidRPr="002A5D66">
              <w:rPr>
                <w:b/>
                <w:bCs/>
                <w:sz w:val="20"/>
                <w:szCs w:val="20"/>
              </w:rPr>
              <w:t>MPLS WAN Links</w:t>
            </w:r>
          </w:p>
        </w:tc>
        <w:tc>
          <w:tcPr>
            <w:tcW w:w="1855" w:type="dxa"/>
          </w:tcPr>
          <w:p w14:paraId="6BB364B3" w14:textId="77777777" w:rsidR="005827E1" w:rsidRPr="002A5D66" w:rsidRDefault="00D07816" w:rsidP="00D07816">
            <w:pPr>
              <w:rPr>
                <w:sz w:val="20"/>
                <w:szCs w:val="20"/>
              </w:rPr>
            </w:pPr>
            <w:r w:rsidRPr="002A5D66">
              <w:rPr>
                <w:sz w:val="20"/>
                <w:szCs w:val="20"/>
              </w:rPr>
              <w:t xml:space="preserve">1. Data Interception (Eavesdropping) </w:t>
            </w:r>
          </w:p>
          <w:p w14:paraId="7EC371CB" w14:textId="77777777" w:rsidR="005827E1" w:rsidRPr="002A5D66" w:rsidRDefault="005827E1" w:rsidP="00D07816">
            <w:pPr>
              <w:rPr>
                <w:sz w:val="20"/>
                <w:szCs w:val="20"/>
              </w:rPr>
            </w:pPr>
          </w:p>
          <w:p w14:paraId="76412FED" w14:textId="5C2B28A7" w:rsidR="00D07816" w:rsidRPr="002A5D66" w:rsidRDefault="00D07816" w:rsidP="00D07816">
            <w:pPr>
              <w:rPr>
                <w:rFonts w:cstheme="minorHAnsi"/>
                <w:b/>
                <w:bCs/>
                <w:sz w:val="20"/>
                <w:szCs w:val="20"/>
              </w:rPr>
            </w:pPr>
            <w:r w:rsidRPr="002A5D66">
              <w:rPr>
                <w:sz w:val="20"/>
                <w:szCs w:val="20"/>
              </w:rPr>
              <w:t>2. Service Unavailability</w:t>
            </w:r>
          </w:p>
        </w:tc>
        <w:tc>
          <w:tcPr>
            <w:tcW w:w="5193" w:type="dxa"/>
          </w:tcPr>
          <w:p w14:paraId="6A371D99" w14:textId="699D4A27" w:rsidR="00902B73" w:rsidRPr="002A5D66" w:rsidRDefault="00D07816" w:rsidP="00D07816">
            <w:pPr>
              <w:rPr>
                <w:sz w:val="20"/>
                <w:szCs w:val="20"/>
              </w:rPr>
            </w:pPr>
            <w:r w:rsidRPr="002A5D66">
              <w:rPr>
                <w:b/>
                <w:bCs/>
                <w:sz w:val="20"/>
                <w:szCs w:val="20"/>
              </w:rPr>
              <w:t>1. Cryptography (IPsec-over-MPLS):</w:t>
            </w:r>
            <w:r w:rsidRPr="002A5D66">
              <w:rPr>
                <w:sz w:val="20"/>
                <w:szCs w:val="20"/>
              </w:rPr>
              <w:t xml:space="preserve"> </w:t>
            </w:r>
            <w:r w:rsidR="00325B54" w:rsidRPr="002A5D66">
              <w:rPr>
                <w:sz w:val="20"/>
                <w:szCs w:val="20"/>
              </w:rPr>
              <w:t xml:space="preserve">The implementation of IPsec-over-MPLS represents a control solution that fixes the fundamental security vulnerability of MPLS networks. The analysis requires a fundamental evaluation between system performance and security measures. </w:t>
            </w:r>
          </w:p>
          <w:p w14:paraId="04CCF1EE" w14:textId="77777777" w:rsidR="00902B73" w:rsidRPr="002A5D66" w:rsidRDefault="00902B73" w:rsidP="00D07816">
            <w:pPr>
              <w:rPr>
                <w:sz w:val="20"/>
                <w:szCs w:val="20"/>
              </w:rPr>
            </w:pPr>
          </w:p>
          <w:p w14:paraId="0986C076" w14:textId="1919D4F3" w:rsidR="00902B73" w:rsidRPr="002A5D66" w:rsidRDefault="00D07816" w:rsidP="00D07816">
            <w:pPr>
              <w:rPr>
                <w:sz w:val="20"/>
                <w:szCs w:val="20"/>
              </w:rPr>
            </w:pPr>
            <w:r w:rsidRPr="002A5D66">
              <w:rPr>
                <w:b/>
                <w:bCs/>
                <w:sz w:val="20"/>
                <w:szCs w:val="20"/>
              </w:rPr>
              <w:t>• Analysis:</w:t>
            </w:r>
            <w:r w:rsidRPr="002A5D66">
              <w:rPr>
                <w:sz w:val="20"/>
                <w:szCs w:val="20"/>
              </w:rPr>
              <w:t xml:space="preserve"> </w:t>
            </w:r>
            <w:r w:rsidR="00024279" w:rsidRPr="002A5D66">
              <w:rPr>
                <w:sz w:val="20"/>
                <w:szCs w:val="20"/>
              </w:rPr>
              <w:t>The implementation of IPsec tunnels creates additional packet</w:t>
            </w:r>
            <w:r w:rsidR="00720616">
              <w:rPr>
                <w:sz w:val="20"/>
                <w:szCs w:val="20"/>
              </w:rPr>
              <w:t xml:space="preserve"> transmission delay</w:t>
            </w:r>
            <w:r w:rsidR="00024279" w:rsidRPr="002A5D66">
              <w:rPr>
                <w:sz w:val="20"/>
                <w:szCs w:val="20"/>
              </w:rPr>
              <w:t xml:space="preserve"> and processing delays which negatively affect real-time traffic operations </w:t>
            </w:r>
            <w:r w:rsidR="00024279" w:rsidRPr="00FE4126">
              <w:rPr>
                <w:b/>
                <w:bCs/>
                <w:sz w:val="20"/>
                <w:szCs w:val="20"/>
              </w:rPr>
              <w:t>[7]</w:t>
            </w:r>
            <w:r w:rsidR="00024279" w:rsidRPr="002A5D66">
              <w:rPr>
                <w:sz w:val="20"/>
                <w:szCs w:val="20"/>
              </w:rPr>
              <w:t xml:space="preserve">. The performance degradation is considered tolerable by the system. The exact implementation scenario received academic evaluation which showed that VoIP services experience noticeable performance degradation through increased jitter and delayed transmission but still operate within acceptable performance ranges. The end-to-end confidentiality </w:t>
            </w:r>
            <w:r w:rsidR="00024279" w:rsidRPr="002A5D66">
              <w:rPr>
                <w:sz w:val="20"/>
                <w:szCs w:val="20"/>
              </w:rPr>
              <w:lastRenderedPageBreak/>
              <w:t xml:space="preserve">requirement demands this measurable performance cost </w:t>
            </w:r>
            <w:r w:rsidR="00024279" w:rsidRPr="002A5D66">
              <w:rPr>
                <w:b/>
                <w:bCs/>
                <w:sz w:val="20"/>
                <w:szCs w:val="20"/>
              </w:rPr>
              <w:t>[7].</w:t>
            </w:r>
          </w:p>
          <w:p w14:paraId="2DD2006D" w14:textId="77777777" w:rsidR="00902B73" w:rsidRPr="002A5D66" w:rsidRDefault="00902B73" w:rsidP="00D07816">
            <w:pPr>
              <w:rPr>
                <w:sz w:val="20"/>
                <w:szCs w:val="20"/>
              </w:rPr>
            </w:pPr>
          </w:p>
          <w:p w14:paraId="7CDF7215" w14:textId="7ACBA363" w:rsidR="00D07816" w:rsidRPr="004911FD" w:rsidRDefault="00D07816" w:rsidP="004911FD">
            <w:pPr>
              <w:rPr>
                <w:sz w:val="20"/>
                <w:szCs w:val="20"/>
              </w:rPr>
            </w:pPr>
            <w:r w:rsidRPr="004911FD">
              <w:rPr>
                <w:b/>
                <w:bCs/>
                <w:sz w:val="20"/>
                <w:szCs w:val="20"/>
              </w:rPr>
              <w:t>Contractual Controls (SLA):</w:t>
            </w:r>
            <w:r w:rsidRPr="004911FD">
              <w:rPr>
                <w:sz w:val="20"/>
                <w:szCs w:val="20"/>
              </w:rPr>
              <w:t xml:space="preserve"> </w:t>
            </w:r>
            <w:r w:rsidR="00024279" w:rsidRPr="004911FD">
              <w:rPr>
                <w:sz w:val="20"/>
                <w:szCs w:val="20"/>
              </w:rPr>
              <w:t>The implementation of technical controls for provider failure remains impossible through technical means. The solution requires a strict Service Level Agreement (SLA)</w:t>
            </w:r>
            <w:r w:rsidR="009F1F92">
              <w:rPr>
                <w:sz w:val="20"/>
                <w:szCs w:val="20"/>
              </w:rPr>
              <w:t xml:space="preserve"> between the client and the provider</w:t>
            </w:r>
            <w:r w:rsidR="00024279" w:rsidRPr="004911FD">
              <w:rPr>
                <w:sz w:val="20"/>
                <w:szCs w:val="20"/>
              </w:rPr>
              <w:t xml:space="preserve"> that establishes performance guarantees for system availability and recovery duration</w:t>
            </w:r>
            <w:r w:rsidRPr="004911FD">
              <w:rPr>
                <w:sz w:val="20"/>
                <w:szCs w:val="20"/>
              </w:rPr>
              <w:t>.</w:t>
            </w:r>
          </w:p>
          <w:p w14:paraId="3DD89CB2" w14:textId="4B545220" w:rsidR="004911FD" w:rsidRPr="004911FD" w:rsidRDefault="004911FD" w:rsidP="004911FD">
            <w:pPr>
              <w:pStyle w:val="ListParagraph"/>
              <w:rPr>
                <w:rFonts w:cstheme="minorHAnsi"/>
                <w:b/>
                <w:bCs/>
                <w:sz w:val="20"/>
                <w:szCs w:val="20"/>
              </w:rPr>
            </w:pPr>
          </w:p>
        </w:tc>
      </w:tr>
      <w:tr w:rsidR="00D07816" w:rsidRPr="002A5D66" w14:paraId="74B63BEB" w14:textId="77777777" w:rsidTr="00CE2533">
        <w:tc>
          <w:tcPr>
            <w:tcW w:w="1968" w:type="dxa"/>
          </w:tcPr>
          <w:p w14:paraId="33DAD955" w14:textId="0D021F13" w:rsidR="00D07816" w:rsidRPr="002A5D66" w:rsidRDefault="00D07816" w:rsidP="00D07816">
            <w:pPr>
              <w:rPr>
                <w:rFonts w:cstheme="minorHAnsi"/>
                <w:b/>
                <w:bCs/>
                <w:sz w:val="20"/>
                <w:szCs w:val="20"/>
              </w:rPr>
            </w:pPr>
            <w:r w:rsidRPr="002A5D66">
              <w:rPr>
                <w:b/>
                <w:bCs/>
                <w:sz w:val="20"/>
                <w:szCs w:val="20"/>
              </w:rPr>
              <w:lastRenderedPageBreak/>
              <w:t>Internal LAN (Switches/Routers)</w:t>
            </w:r>
          </w:p>
        </w:tc>
        <w:tc>
          <w:tcPr>
            <w:tcW w:w="1855" w:type="dxa"/>
          </w:tcPr>
          <w:p w14:paraId="5560706E" w14:textId="77777777" w:rsidR="005827E1" w:rsidRPr="002A5D66" w:rsidRDefault="00D07816" w:rsidP="00D07816">
            <w:pPr>
              <w:rPr>
                <w:sz w:val="20"/>
                <w:szCs w:val="20"/>
              </w:rPr>
            </w:pPr>
            <w:r w:rsidRPr="002A5D66">
              <w:rPr>
                <w:sz w:val="20"/>
                <w:szCs w:val="20"/>
              </w:rPr>
              <w:t xml:space="preserve">1. Unauthorized Device Access </w:t>
            </w:r>
          </w:p>
          <w:p w14:paraId="1E09B66B" w14:textId="77777777" w:rsidR="005827E1" w:rsidRPr="002A5D66" w:rsidRDefault="005827E1" w:rsidP="00D07816">
            <w:pPr>
              <w:rPr>
                <w:sz w:val="20"/>
                <w:szCs w:val="20"/>
              </w:rPr>
            </w:pPr>
          </w:p>
          <w:p w14:paraId="6DD05097" w14:textId="6FC61B14" w:rsidR="00D07816" w:rsidRPr="002A5D66" w:rsidRDefault="00D07816" w:rsidP="00D07816">
            <w:pPr>
              <w:rPr>
                <w:rFonts w:cstheme="minorHAnsi"/>
                <w:b/>
                <w:bCs/>
                <w:sz w:val="20"/>
                <w:szCs w:val="20"/>
              </w:rPr>
            </w:pPr>
            <w:r w:rsidRPr="002A5D66">
              <w:rPr>
                <w:sz w:val="20"/>
                <w:szCs w:val="20"/>
              </w:rPr>
              <w:t>2. Configuration Tampering</w:t>
            </w:r>
          </w:p>
        </w:tc>
        <w:tc>
          <w:tcPr>
            <w:tcW w:w="5193" w:type="dxa"/>
          </w:tcPr>
          <w:p w14:paraId="4D5D0FD1" w14:textId="71ABACFD" w:rsidR="00902B73" w:rsidRPr="002A5D66" w:rsidRDefault="00D07816" w:rsidP="00D07816">
            <w:pPr>
              <w:rPr>
                <w:sz w:val="20"/>
                <w:szCs w:val="20"/>
              </w:rPr>
            </w:pPr>
            <w:r w:rsidRPr="002A5D66">
              <w:rPr>
                <w:b/>
                <w:bCs/>
                <w:sz w:val="20"/>
                <w:szCs w:val="20"/>
              </w:rPr>
              <w:t>1. IEEE 802.1X (Port-based NAC):</w:t>
            </w:r>
            <w:r w:rsidRPr="002A5D66">
              <w:rPr>
                <w:sz w:val="20"/>
                <w:szCs w:val="20"/>
              </w:rPr>
              <w:t xml:space="preserve"> </w:t>
            </w:r>
            <w:r w:rsidR="00292FDF" w:rsidRPr="002A5D66">
              <w:rPr>
                <w:sz w:val="20"/>
                <w:szCs w:val="20"/>
              </w:rPr>
              <w:t xml:space="preserve">IEEE 802.1X (Port-based NAC): This is specified over simple MAC-based port security. A MAC address can be easily spoofed, a well-documented vulnerability in both wired and wireless networks </w:t>
            </w:r>
            <w:r w:rsidR="00292FDF" w:rsidRPr="002A5D66">
              <w:rPr>
                <w:b/>
                <w:bCs/>
                <w:sz w:val="20"/>
                <w:szCs w:val="20"/>
              </w:rPr>
              <w:t>[9]</w:t>
            </w:r>
            <w:r w:rsidR="00292FDF" w:rsidRPr="002A5D66">
              <w:rPr>
                <w:sz w:val="20"/>
                <w:szCs w:val="20"/>
              </w:rPr>
              <w:t xml:space="preserve">. 802.1X provides true, </w:t>
            </w:r>
            <w:r w:rsidR="009F1F92" w:rsidRPr="002A5D66">
              <w:rPr>
                <w:sz w:val="20"/>
                <w:szCs w:val="20"/>
              </w:rPr>
              <w:t>credential</w:t>
            </w:r>
            <w:r w:rsidR="009F1F92">
              <w:rPr>
                <w:sz w:val="20"/>
                <w:szCs w:val="20"/>
              </w:rPr>
              <w:t>-based</w:t>
            </w:r>
            <w:r w:rsidR="00292FDF" w:rsidRPr="002A5D66">
              <w:rPr>
                <w:sz w:val="20"/>
                <w:szCs w:val="20"/>
              </w:rPr>
              <w:t xml:space="preserve"> authentication against a RADIUS server, ensuring only trusted devices can join the LAN.</w:t>
            </w:r>
            <w:r w:rsidRPr="002A5D66">
              <w:rPr>
                <w:sz w:val="20"/>
                <w:szCs w:val="20"/>
              </w:rPr>
              <w:t xml:space="preserve"> </w:t>
            </w:r>
          </w:p>
          <w:p w14:paraId="2BE994CF" w14:textId="77777777" w:rsidR="00902B73" w:rsidRPr="002A5D66" w:rsidRDefault="00902B73" w:rsidP="00D07816">
            <w:pPr>
              <w:rPr>
                <w:sz w:val="20"/>
                <w:szCs w:val="20"/>
              </w:rPr>
            </w:pPr>
          </w:p>
          <w:p w14:paraId="6BB0B254" w14:textId="0C21E09E" w:rsidR="00D07816" w:rsidRPr="002A5D66" w:rsidRDefault="0085601D" w:rsidP="00D07816">
            <w:pPr>
              <w:rPr>
                <w:rFonts w:cstheme="minorHAnsi"/>
                <w:b/>
                <w:bCs/>
                <w:sz w:val="20"/>
                <w:szCs w:val="20"/>
              </w:rPr>
            </w:pPr>
            <w:r w:rsidRPr="002A5D66">
              <w:rPr>
                <w:b/>
                <w:bCs/>
                <w:sz w:val="20"/>
                <w:szCs w:val="20"/>
              </w:rPr>
              <w:t xml:space="preserve">2. TACACS+ for Device Administration: </w:t>
            </w:r>
            <w:r w:rsidRPr="002A5D66">
              <w:rPr>
                <w:sz w:val="20"/>
                <w:szCs w:val="20"/>
              </w:rPr>
              <w:t xml:space="preserve">This is analytically superior to RADIUS for this purpose. RADIUS combines authentication and authorisation, while TACACS+ separates them, allowing for </w:t>
            </w:r>
            <w:r w:rsidR="009E1477">
              <w:rPr>
                <w:sz w:val="20"/>
                <w:szCs w:val="20"/>
              </w:rPr>
              <w:t>granular</w:t>
            </w:r>
            <w:r w:rsidRPr="002A5D66">
              <w:rPr>
                <w:sz w:val="20"/>
                <w:szCs w:val="20"/>
              </w:rPr>
              <w:t xml:space="preserve"> per-command authorisation</w:t>
            </w:r>
            <w:r w:rsidRPr="002A5D66">
              <w:rPr>
                <w:b/>
                <w:bCs/>
                <w:sz w:val="20"/>
                <w:szCs w:val="20"/>
              </w:rPr>
              <w:t xml:space="preserve"> [12].</w:t>
            </w:r>
          </w:p>
        </w:tc>
      </w:tr>
    </w:tbl>
    <w:p w14:paraId="4C48AE7A" w14:textId="77777777" w:rsidR="00DE5056" w:rsidRDefault="00DE5056" w:rsidP="009C5C5A">
      <w:pPr>
        <w:rPr>
          <w:rFonts w:cstheme="minorHAnsi"/>
          <w:b/>
          <w:bCs/>
          <w:sz w:val="20"/>
          <w:szCs w:val="20"/>
        </w:rPr>
      </w:pPr>
    </w:p>
    <w:p w14:paraId="40DEF0AF" w14:textId="5C283EB0" w:rsidR="00741193" w:rsidRPr="00741193" w:rsidRDefault="00606D30" w:rsidP="00741193">
      <w:pPr>
        <w:rPr>
          <w:rFonts w:cstheme="minorHAnsi"/>
          <w:b/>
          <w:bCs/>
          <w:sz w:val="20"/>
          <w:szCs w:val="20"/>
        </w:rPr>
      </w:pPr>
      <w:r>
        <w:rPr>
          <w:rFonts w:cstheme="minorHAnsi"/>
          <w:b/>
          <w:bCs/>
          <w:sz w:val="20"/>
          <w:szCs w:val="20"/>
        </w:rPr>
        <w:t>3.0</w:t>
      </w:r>
      <w:r w:rsidR="00741193" w:rsidRPr="00741193">
        <w:rPr>
          <w:rFonts w:cstheme="minorHAnsi"/>
          <w:b/>
          <w:bCs/>
          <w:sz w:val="20"/>
          <w:szCs w:val="20"/>
        </w:rPr>
        <w:t xml:space="preserve"> Security Design Rationale</w:t>
      </w:r>
    </w:p>
    <w:p w14:paraId="43C450D3" w14:textId="77777777" w:rsidR="00741193" w:rsidRPr="00741193" w:rsidRDefault="00741193" w:rsidP="00741193">
      <w:pPr>
        <w:rPr>
          <w:rFonts w:cstheme="minorHAnsi"/>
          <w:sz w:val="20"/>
          <w:szCs w:val="20"/>
        </w:rPr>
      </w:pPr>
      <w:r w:rsidRPr="00741193">
        <w:rPr>
          <w:rFonts w:cstheme="minorHAnsi"/>
          <w:sz w:val="20"/>
          <w:szCs w:val="20"/>
        </w:rPr>
        <w:t>The security framework for the Agricultural Cooperative’s network is built on a Zero Trust model, a modern paradigm that dictates no traffic should be trusted by default, regardless of its origin [10]. This principle guides a multi-layered defence that protects the network from the physical port all the way to the data centre core. The following analysis provides a deeper look into how this architecture achieves resilience, secures the cooperative's data, and controls access at every critical juncture.</w:t>
      </w:r>
    </w:p>
    <w:p w14:paraId="5D5D9407" w14:textId="77777777" w:rsidR="00741193" w:rsidRPr="00741193" w:rsidRDefault="00741193" w:rsidP="00741193">
      <w:pPr>
        <w:rPr>
          <w:rFonts w:cstheme="minorHAnsi"/>
          <w:b/>
          <w:bCs/>
          <w:sz w:val="20"/>
          <w:szCs w:val="20"/>
        </w:rPr>
      </w:pPr>
      <w:r w:rsidRPr="00741193">
        <w:rPr>
          <w:rFonts w:cstheme="minorHAnsi"/>
          <w:b/>
          <w:bCs/>
          <w:sz w:val="20"/>
          <w:szCs w:val="20"/>
        </w:rPr>
        <w:t>1. Ensuring Data Centre Availability and Resilience</w:t>
      </w:r>
    </w:p>
    <w:p w14:paraId="546770F7" w14:textId="358F83C0" w:rsidR="00741193" w:rsidRPr="00741193" w:rsidRDefault="00741193" w:rsidP="00741193">
      <w:pPr>
        <w:rPr>
          <w:rFonts w:cstheme="minorHAnsi"/>
          <w:sz w:val="20"/>
          <w:szCs w:val="20"/>
        </w:rPr>
      </w:pPr>
      <w:r w:rsidRPr="00741193">
        <w:rPr>
          <w:rFonts w:cstheme="minorHAnsi"/>
          <w:sz w:val="20"/>
          <w:szCs w:val="20"/>
        </w:rPr>
        <w:t xml:space="preserve">This design </w:t>
      </w:r>
      <w:r w:rsidR="00D778B6">
        <w:rPr>
          <w:rFonts w:cstheme="minorHAnsi"/>
          <w:sz w:val="20"/>
          <w:szCs w:val="20"/>
        </w:rPr>
        <w:t>highlights</w:t>
      </w:r>
      <w:r w:rsidRPr="00741193">
        <w:rPr>
          <w:rFonts w:cstheme="minorHAnsi"/>
          <w:sz w:val="20"/>
          <w:szCs w:val="20"/>
        </w:rPr>
        <w:t xml:space="preserve"> availability not as a single feature, but as a </w:t>
      </w:r>
      <w:r w:rsidR="00D778B6">
        <w:rPr>
          <w:rFonts w:cstheme="minorHAnsi"/>
          <w:sz w:val="20"/>
          <w:szCs w:val="20"/>
        </w:rPr>
        <w:t>strong</w:t>
      </w:r>
      <w:r w:rsidRPr="00741193">
        <w:rPr>
          <w:rFonts w:cstheme="minorHAnsi"/>
          <w:sz w:val="20"/>
          <w:szCs w:val="20"/>
        </w:rPr>
        <w:t xml:space="preserve"> system engineered to counter two fundamentally different types of threats: internal system failures and external malicious attacks.</w:t>
      </w:r>
      <w:r w:rsidR="00383451">
        <w:rPr>
          <w:rFonts w:cstheme="minorHAnsi"/>
          <w:sz w:val="20"/>
          <w:szCs w:val="20"/>
        </w:rPr>
        <w:t xml:space="preserve"> </w:t>
      </w:r>
      <w:r w:rsidRPr="00741193">
        <w:rPr>
          <w:rFonts w:cstheme="minorHAnsi"/>
          <w:sz w:val="20"/>
          <w:szCs w:val="20"/>
        </w:rPr>
        <w:t xml:space="preserve">To </w:t>
      </w:r>
      <w:r w:rsidR="00D778B6">
        <w:rPr>
          <w:rFonts w:cstheme="minorHAnsi"/>
          <w:sz w:val="20"/>
          <w:szCs w:val="20"/>
        </w:rPr>
        <w:t>deal with</w:t>
      </w:r>
      <w:r w:rsidRPr="00741193">
        <w:rPr>
          <w:rFonts w:cstheme="minorHAnsi"/>
          <w:sz w:val="20"/>
          <w:szCs w:val="20"/>
        </w:rPr>
        <w:t xml:space="preserve"> internal failures, such as a server’s power supply failing or a critical software process crashing, the design specifies a </w:t>
      </w:r>
      <w:r w:rsidRPr="00741193">
        <w:rPr>
          <w:rFonts w:cstheme="minorHAnsi"/>
          <w:b/>
          <w:bCs/>
          <w:sz w:val="20"/>
          <w:szCs w:val="20"/>
        </w:rPr>
        <w:t>high-availability (HA) active-passive server cluster</w:t>
      </w:r>
      <w:r w:rsidRPr="00741193">
        <w:rPr>
          <w:rFonts w:cstheme="minorHAnsi"/>
          <w:sz w:val="20"/>
          <w:szCs w:val="20"/>
        </w:rPr>
        <w:t xml:space="preserve">. This setup provides </w:t>
      </w:r>
      <w:r w:rsidR="00E841C3">
        <w:rPr>
          <w:rFonts w:cstheme="minorHAnsi"/>
          <w:sz w:val="20"/>
          <w:szCs w:val="20"/>
        </w:rPr>
        <w:t xml:space="preserve">an </w:t>
      </w:r>
      <w:r w:rsidRPr="00741193">
        <w:rPr>
          <w:rFonts w:cstheme="minorHAnsi"/>
          <w:sz w:val="20"/>
          <w:szCs w:val="20"/>
        </w:rPr>
        <w:t xml:space="preserve">automatic </w:t>
      </w:r>
      <w:r w:rsidR="00E841C3">
        <w:rPr>
          <w:rFonts w:cstheme="minorHAnsi"/>
          <w:sz w:val="20"/>
          <w:szCs w:val="20"/>
        </w:rPr>
        <w:t xml:space="preserve">and seamless </w:t>
      </w:r>
      <w:r w:rsidRPr="00741193">
        <w:rPr>
          <w:rFonts w:cstheme="minorHAnsi"/>
          <w:sz w:val="20"/>
          <w:szCs w:val="20"/>
        </w:rPr>
        <w:t>failover. A primary server actively handles all live user requests while a secondary, identical server runs in standby mode, acting as a real-time mirror of the primary. The two servers are connected by a dedicated "heartbeat" link. If the primary server fails for any reason and its heartbeat signal stops, the secondary server detects this absence, promotes itself to the active role and takes over the primary’s virtual IP address. This entire process is automated and occurs within seconds, ensuring continuous service for users with minimal to no noticeable downtime.</w:t>
      </w:r>
    </w:p>
    <w:p w14:paraId="1F65954A" w14:textId="61D82579" w:rsidR="00741193" w:rsidRPr="00741193" w:rsidRDefault="00741193" w:rsidP="00741193">
      <w:pPr>
        <w:rPr>
          <w:rFonts w:cstheme="minorHAnsi"/>
          <w:sz w:val="20"/>
          <w:szCs w:val="20"/>
        </w:rPr>
      </w:pPr>
      <w:r w:rsidRPr="00741193">
        <w:rPr>
          <w:rFonts w:cstheme="minorHAnsi"/>
          <w:sz w:val="20"/>
          <w:szCs w:val="20"/>
        </w:rPr>
        <w:t xml:space="preserve">To defend against external attacks, a </w:t>
      </w:r>
      <w:r w:rsidRPr="00741193">
        <w:rPr>
          <w:rFonts w:cstheme="minorHAnsi"/>
          <w:b/>
          <w:bCs/>
          <w:sz w:val="20"/>
          <w:szCs w:val="20"/>
        </w:rPr>
        <w:t>Next-Generation Firewall (NGFW)</w:t>
      </w:r>
      <w:r w:rsidRPr="00741193">
        <w:rPr>
          <w:rFonts w:cstheme="minorHAnsi"/>
          <w:sz w:val="20"/>
          <w:szCs w:val="20"/>
        </w:rPr>
        <w:t xml:space="preserve"> is deployed at the data centre's edge, acting as a critical security gateway </w:t>
      </w:r>
      <w:r w:rsidRPr="00741193">
        <w:rPr>
          <w:rFonts w:cstheme="minorHAnsi"/>
          <w:b/>
          <w:bCs/>
          <w:sz w:val="20"/>
          <w:szCs w:val="20"/>
        </w:rPr>
        <w:t>[4]</w:t>
      </w:r>
      <w:r w:rsidRPr="00741193">
        <w:rPr>
          <w:rFonts w:cstheme="minorHAnsi"/>
          <w:sz w:val="20"/>
          <w:szCs w:val="20"/>
        </w:rPr>
        <w:t xml:space="preserve">. The NGFW provides robust protection through two key functions. First, its </w:t>
      </w:r>
      <w:r w:rsidRPr="00741193">
        <w:rPr>
          <w:rFonts w:cstheme="minorHAnsi"/>
          <w:b/>
          <w:bCs/>
          <w:sz w:val="20"/>
          <w:szCs w:val="20"/>
        </w:rPr>
        <w:t>Intrusion Prevention System (IPS)</w:t>
      </w:r>
      <w:r w:rsidRPr="00741193">
        <w:rPr>
          <w:rFonts w:cstheme="minorHAnsi"/>
          <w:sz w:val="20"/>
          <w:szCs w:val="20"/>
        </w:rPr>
        <w:t xml:space="preserve"> actively inspects the content of incoming traffic, comparing it against a constantly updated database of known attack signatures. This allows it to identify and discard malicious packets, such as those attempting to exploit a known software vulnerability, before they can ever reach the server. Second, it leverages </w:t>
      </w:r>
      <w:r w:rsidRPr="00741193">
        <w:rPr>
          <w:rFonts w:cstheme="minorHAnsi"/>
          <w:b/>
          <w:bCs/>
          <w:sz w:val="20"/>
          <w:szCs w:val="20"/>
        </w:rPr>
        <w:t>behavioural analysis</w:t>
      </w:r>
      <w:r w:rsidRPr="00741193">
        <w:rPr>
          <w:rFonts w:cstheme="minorHAnsi"/>
          <w:sz w:val="20"/>
          <w:szCs w:val="20"/>
        </w:rPr>
        <w:t xml:space="preserve"> to identify and block Distributed Denial of Service (DDoS) attacks. It recognizes </w:t>
      </w:r>
      <w:r w:rsidR="00EB7296">
        <w:rPr>
          <w:rFonts w:cstheme="minorHAnsi"/>
          <w:sz w:val="20"/>
          <w:szCs w:val="20"/>
        </w:rPr>
        <w:t>harmful</w:t>
      </w:r>
      <w:r w:rsidRPr="00741193">
        <w:rPr>
          <w:rFonts w:cstheme="minorHAnsi"/>
          <w:sz w:val="20"/>
          <w:szCs w:val="20"/>
        </w:rPr>
        <w:t xml:space="preserve"> traffic patterns, like a flood of connection requests from thousands of sources, and can automatically absorb and drop this malicious traffic </w:t>
      </w:r>
      <w:r w:rsidRPr="00741193">
        <w:rPr>
          <w:rFonts w:cstheme="minorHAnsi"/>
          <w:b/>
          <w:bCs/>
          <w:sz w:val="20"/>
          <w:szCs w:val="20"/>
        </w:rPr>
        <w:t>[8]</w:t>
      </w:r>
      <w:r w:rsidRPr="00741193">
        <w:rPr>
          <w:rFonts w:cstheme="minorHAnsi"/>
          <w:sz w:val="20"/>
          <w:szCs w:val="20"/>
        </w:rPr>
        <w:t xml:space="preserve">. This preserves the </w:t>
      </w:r>
      <w:r w:rsidR="00383451" w:rsidRPr="00741193">
        <w:rPr>
          <w:rFonts w:cstheme="minorHAnsi"/>
          <w:sz w:val="20"/>
          <w:szCs w:val="20"/>
        </w:rPr>
        <w:t>server</w:t>
      </w:r>
      <w:r w:rsidR="00383451">
        <w:rPr>
          <w:rFonts w:cstheme="minorHAnsi"/>
          <w:sz w:val="20"/>
          <w:szCs w:val="20"/>
        </w:rPr>
        <w:t xml:space="preserve"> ‘</w:t>
      </w:r>
      <w:r w:rsidR="00EB7296">
        <w:rPr>
          <w:rFonts w:cstheme="minorHAnsi"/>
          <w:sz w:val="20"/>
          <w:szCs w:val="20"/>
        </w:rPr>
        <w:t xml:space="preserve">s </w:t>
      </w:r>
      <w:r w:rsidRPr="00741193">
        <w:rPr>
          <w:rFonts w:cstheme="minorHAnsi"/>
          <w:sz w:val="20"/>
          <w:szCs w:val="20"/>
        </w:rPr>
        <w:t>vital resources</w:t>
      </w:r>
      <w:r w:rsidR="000247D0">
        <w:rPr>
          <w:rFonts w:cstheme="minorHAnsi"/>
          <w:sz w:val="20"/>
          <w:szCs w:val="20"/>
        </w:rPr>
        <w:t xml:space="preserve"> </w:t>
      </w:r>
      <w:r w:rsidRPr="00741193">
        <w:rPr>
          <w:rFonts w:cstheme="minorHAnsi"/>
          <w:sz w:val="20"/>
          <w:szCs w:val="20"/>
        </w:rPr>
        <w:t>CPU, memory, and bandwidth</w:t>
      </w:r>
      <w:r w:rsidR="000247D0">
        <w:rPr>
          <w:rFonts w:cstheme="minorHAnsi"/>
          <w:sz w:val="20"/>
          <w:szCs w:val="20"/>
        </w:rPr>
        <w:t xml:space="preserve"> </w:t>
      </w:r>
      <w:r w:rsidRPr="00741193">
        <w:rPr>
          <w:rFonts w:cstheme="minorHAnsi"/>
          <w:sz w:val="20"/>
          <w:szCs w:val="20"/>
        </w:rPr>
        <w:t xml:space="preserve">for legitimate users. By combining the internal </w:t>
      </w:r>
      <w:r w:rsidR="00383451">
        <w:rPr>
          <w:rFonts w:cstheme="minorHAnsi"/>
          <w:sz w:val="20"/>
          <w:szCs w:val="20"/>
        </w:rPr>
        <w:t>durability</w:t>
      </w:r>
      <w:r w:rsidRPr="00741193">
        <w:rPr>
          <w:rFonts w:cstheme="minorHAnsi"/>
          <w:sz w:val="20"/>
          <w:szCs w:val="20"/>
        </w:rPr>
        <w:t xml:space="preserve"> of the cluster with the </w:t>
      </w:r>
      <w:r w:rsidRPr="00741193">
        <w:rPr>
          <w:rFonts w:cstheme="minorHAnsi"/>
          <w:sz w:val="20"/>
          <w:szCs w:val="20"/>
        </w:rPr>
        <w:lastRenderedPageBreak/>
        <w:t>external threat protection of the NGFW, the design creates a system that remains highly available under a wide range of failure and attack scenarios.</w:t>
      </w:r>
    </w:p>
    <w:p w14:paraId="171CFE65" w14:textId="77777777" w:rsidR="00741193" w:rsidRPr="00741193" w:rsidRDefault="00741193" w:rsidP="00741193">
      <w:pPr>
        <w:rPr>
          <w:rFonts w:cstheme="minorHAnsi"/>
          <w:b/>
          <w:bCs/>
          <w:sz w:val="20"/>
          <w:szCs w:val="20"/>
        </w:rPr>
      </w:pPr>
      <w:r w:rsidRPr="00741193">
        <w:rPr>
          <w:rFonts w:cstheme="minorHAnsi"/>
          <w:b/>
          <w:bCs/>
          <w:sz w:val="20"/>
          <w:szCs w:val="20"/>
        </w:rPr>
        <w:t>2. Protecting Intranet Traffic: Solving the MPLS Dichotomy</w:t>
      </w:r>
    </w:p>
    <w:p w14:paraId="24CD5457" w14:textId="5314E30F" w:rsidR="00741193" w:rsidRPr="00741193" w:rsidRDefault="00741193" w:rsidP="00741193">
      <w:pPr>
        <w:rPr>
          <w:rFonts w:cstheme="minorHAnsi"/>
          <w:sz w:val="20"/>
          <w:szCs w:val="20"/>
        </w:rPr>
      </w:pPr>
      <w:r w:rsidRPr="00741193">
        <w:rPr>
          <w:rFonts w:cstheme="minorHAnsi"/>
          <w:sz w:val="20"/>
          <w:szCs w:val="20"/>
        </w:rPr>
        <w:t xml:space="preserve">The central security challenge of this project is the inherent nature of the MPLS service: it provides excellent network </w:t>
      </w:r>
      <w:r w:rsidRPr="00741193">
        <w:rPr>
          <w:rFonts w:cstheme="minorHAnsi"/>
          <w:b/>
          <w:bCs/>
          <w:sz w:val="20"/>
          <w:szCs w:val="20"/>
        </w:rPr>
        <w:t>isolation</w:t>
      </w:r>
      <w:r w:rsidRPr="00741193">
        <w:rPr>
          <w:rFonts w:cstheme="minorHAnsi"/>
          <w:sz w:val="20"/>
          <w:szCs w:val="20"/>
        </w:rPr>
        <w:t xml:space="preserve"> but offers no data </w:t>
      </w:r>
      <w:r w:rsidRPr="00741193">
        <w:rPr>
          <w:rFonts w:cstheme="minorHAnsi"/>
          <w:b/>
          <w:bCs/>
          <w:sz w:val="20"/>
          <w:szCs w:val="20"/>
        </w:rPr>
        <w:t>confidentiality</w:t>
      </w:r>
      <w:r w:rsidRPr="00741193">
        <w:rPr>
          <w:rFonts w:cstheme="minorHAnsi"/>
          <w:sz w:val="20"/>
          <w:szCs w:val="20"/>
        </w:rPr>
        <w:t>.</w:t>
      </w:r>
      <w:r w:rsidR="00210DE6">
        <w:rPr>
          <w:rFonts w:cstheme="minorHAnsi"/>
          <w:sz w:val="20"/>
          <w:szCs w:val="20"/>
        </w:rPr>
        <w:t xml:space="preserve"> </w:t>
      </w:r>
      <w:r w:rsidRPr="00741193">
        <w:rPr>
          <w:rFonts w:cstheme="minorHAnsi"/>
          <w:sz w:val="20"/>
          <w:szCs w:val="20"/>
        </w:rPr>
        <w:t xml:space="preserve">The MPLS L3 VPN provides isolation through a mechanism called </w:t>
      </w:r>
      <w:r w:rsidRPr="00741193">
        <w:rPr>
          <w:rFonts w:cstheme="minorHAnsi"/>
          <w:b/>
          <w:bCs/>
          <w:sz w:val="20"/>
          <w:szCs w:val="20"/>
        </w:rPr>
        <w:t>Virtual Routing and Forwarding (VRF)</w:t>
      </w:r>
      <w:r w:rsidRPr="00741193">
        <w:rPr>
          <w:rFonts w:cstheme="minorHAnsi"/>
          <w:sz w:val="20"/>
          <w:szCs w:val="20"/>
        </w:rPr>
        <w:t xml:space="preserve">. On the provider's routers, each customer is assigned their own unique VRF, which acts as a virtual router with its own independent routing table. This ensures that the Cooperative’s 107.6.2.0/23 network routes are never shared with other customers or advertised to the public internet. This segregation makes the internal network effectively invisible from the outside, which is a fundamental security benefit of MPLS </w:t>
      </w:r>
      <w:r w:rsidRPr="00741193">
        <w:rPr>
          <w:rFonts w:cstheme="minorHAnsi"/>
          <w:b/>
          <w:bCs/>
          <w:sz w:val="20"/>
          <w:szCs w:val="20"/>
        </w:rPr>
        <w:t>[5]</w:t>
      </w:r>
      <w:r w:rsidRPr="00741193">
        <w:rPr>
          <w:rFonts w:cstheme="minorHAnsi"/>
          <w:sz w:val="20"/>
          <w:szCs w:val="20"/>
        </w:rPr>
        <w:t>.</w:t>
      </w:r>
    </w:p>
    <w:p w14:paraId="742947E6" w14:textId="77777777" w:rsidR="00741193" w:rsidRPr="00741193" w:rsidRDefault="00741193" w:rsidP="00741193">
      <w:pPr>
        <w:rPr>
          <w:rFonts w:cstheme="minorHAnsi"/>
          <w:sz w:val="20"/>
          <w:szCs w:val="20"/>
        </w:rPr>
      </w:pPr>
      <w:r w:rsidRPr="00741193">
        <w:rPr>
          <w:rFonts w:cstheme="minorHAnsi"/>
          <w:sz w:val="20"/>
          <w:szCs w:val="20"/>
        </w:rPr>
        <w:t xml:space="preserve">However, this logical separation does not make the data secret. All customer traffic still travels across the provider's shared physical cables and hardware. This creates a risk that a malicious actor with access to the provider’s core network could potentially capture and read the Cooperative's data. To solve this, the design implements an </w:t>
      </w:r>
      <w:r w:rsidRPr="00741193">
        <w:rPr>
          <w:rFonts w:cstheme="minorHAnsi"/>
          <w:b/>
          <w:bCs/>
          <w:sz w:val="20"/>
          <w:szCs w:val="20"/>
        </w:rPr>
        <w:t>IPsec-over-MPLS security overlay</w:t>
      </w:r>
      <w:r w:rsidRPr="00741193">
        <w:rPr>
          <w:rFonts w:cstheme="minorHAnsi"/>
          <w:sz w:val="20"/>
          <w:szCs w:val="20"/>
        </w:rPr>
        <w:t>. This solution creates a secure, encrypted virtual private network that runs directly on top of the provider's private network.</w:t>
      </w:r>
    </w:p>
    <w:p w14:paraId="13CC9A8D" w14:textId="77777777" w:rsidR="00F75322" w:rsidRDefault="00741193" w:rsidP="00741193">
      <w:pPr>
        <w:rPr>
          <w:rFonts w:cstheme="minorHAnsi"/>
          <w:sz w:val="20"/>
          <w:szCs w:val="20"/>
        </w:rPr>
      </w:pPr>
      <w:r w:rsidRPr="00741193">
        <w:rPr>
          <w:rFonts w:cstheme="minorHAnsi"/>
          <w:sz w:val="20"/>
          <w:szCs w:val="20"/>
        </w:rPr>
        <w:t xml:space="preserve">The mechanism </w:t>
      </w:r>
      <w:r w:rsidR="009E129B">
        <w:rPr>
          <w:rFonts w:cstheme="minorHAnsi"/>
          <w:sz w:val="20"/>
          <w:szCs w:val="20"/>
        </w:rPr>
        <w:t>works</w:t>
      </w:r>
      <w:r w:rsidRPr="00741193">
        <w:rPr>
          <w:rFonts w:cstheme="minorHAnsi"/>
          <w:sz w:val="20"/>
          <w:szCs w:val="20"/>
        </w:rPr>
        <w:t xml:space="preserve"> </w:t>
      </w:r>
      <w:r w:rsidR="009E129B">
        <w:rPr>
          <w:rFonts w:cstheme="minorHAnsi"/>
          <w:sz w:val="20"/>
          <w:szCs w:val="20"/>
        </w:rPr>
        <w:t>by a</w:t>
      </w:r>
      <w:r w:rsidRPr="00741193">
        <w:rPr>
          <w:rFonts w:cstheme="minorHAnsi"/>
          <w:sz w:val="20"/>
          <w:szCs w:val="20"/>
        </w:rPr>
        <w:t xml:space="preserve">n </w:t>
      </w:r>
      <w:r w:rsidRPr="00741193">
        <w:rPr>
          <w:rFonts w:cstheme="minorHAnsi"/>
          <w:b/>
          <w:bCs/>
          <w:sz w:val="20"/>
          <w:szCs w:val="20"/>
        </w:rPr>
        <w:t>IPsec tunnel in tunnel mode</w:t>
      </w:r>
      <w:r w:rsidRPr="00741193">
        <w:rPr>
          <w:rFonts w:cstheme="minorHAnsi"/>
          <w:sz w:val="20"/>
          <w:szCs w:val="20"/>
        </w:rPr>
        <w:t xml:space="preserve"> is established between each site's edge router and the central NGFW. When a user's PC sends a packet to the intranet server, the local edge router performs a critical security function: it takes the </w:t>
      </w:r>
      <w:r w:rsidRPr="00741193">
        <w:rPr>
          <w:rFonts w:cstheme="minorHAnsi"/>
          <w:i/>
          <w:iCs/>
          <w:sz w:val="20"/>
          <w:szCs w:val="20"/>
        </w:rPr>
        <w:t>entire original IP packet</w:t>
      </w:r>
      <w:r w:rsidRPr="00741193">
        <w:rPr>
          <w:rFonts w:cstheme="minorHAnsi"/>
          <w:sz w:val="20"/>
          <w:szCs w:val="20"/>
        </w:rPr>
        <w:t xml:space="preserve">, encrypts it using a strong algorithm like AES-256, and then encapsulates it inside a new packet called an </w:t>
      </w:r>
      <w:r w:rsidRPr="00741193">
        <w:rPr>
          <w:rFonts w:cstheme="minorHAnsi"/>
          <w:b/>
          <w:bCs/>
          <w:sz w:val="20"/>
          <w:szCs w:val="20"/>
        </w:rPr>
        <w:t>Encapsulating Security Payload (ESP)</w:t>
      </w:r>
      <w:r w:rsidRPr="00741193">
        <w:rPr>
          <w:rFonts w:cstheme="minorHAnsi"/>
          <w:sz w:val="20"/>
          <w:szCs w:val="20"/>
        </w:rPr>
        <w:t xml:space="preserve"> packet </w:t>
      </w:r>
      <w:r w:rsidRPr="00741193">
        <w:rPr>
          <w:rFonts w:cstheme="minorHAnsi"/>
          <w:b/>
          <w:bCs/>
          <w:sz w:val="20"/>
          <w:szCs w:val="20"/>
        </w:rPr>
        <w:t>[1]</w:t>
      </w:r>
      <w:r w:rsidRPr="00741193">
        <w:rPr>
          <w:rFonts w:cstheme="minorHAnsi"/>
          <w:sz w:val="20"/>
          <w:szCs w:val="20"/>
        </w:rPr>
        <w:t>. A new, plain-text IP header is then added to this ESP packet, with the source and destination addresses being the public-facing IPs of the tunnel endpoints (the site router and the central NGFW). The provider's MPLS network only ever sees and routes this outer packet; the entire original packet</w:t>
      </w:r>
      <w:r w:rsidR="000247D0">
        <w:rPr>
          <w:rFonts w:cstheme="minorHAnsi"/>
          <w:sz w:val="20"/>
          <w:szCs w:val="20"/>
        </w:rPr>
        <w:t xml:space="preserve"> </w:t>
      </w:r>
      <w:r w:rsidRPr="00741193">
        <w:rPr>
          <w:rFonts w:cstheme="minorHAnsi"/>
          <w:sz w:val="20"/>
          <w:szCs w:val="20"/>
        </w:rPr>
        <w:t>including its contents and original source and destination IPs</w:t>
      </w:r>
      <w:r w:rsidR="000247D0">
        <w:rPr>
          <w:rFonts w:cstheme="minorHAnsi"/>
          <w:sz w:val="20"/>
          <w:szCs w:val="20"/>
        </w:rPr>
        <w:t xml:space="preserve"> </w:t>
      </w:r>
      <w:r w:rsidRPr="00741193">
        <w:rPr>
          <w:rFonts w:cstheme="minorHAnsi"/>
          <w:sz w:val="20"/>
          <w:szCs w:val="20"/>
        </w:rPr>
        <w:t>is completely hidden and unreadable.</w:t>
      </w:r>
    </w:p>
    <w:p w14:paraId="29F7CB7D" w14:textId="3039B758" w:rsidR="00741193" w:rsidRPr="00741193" w:rsidRDefault="00741193" w:rsidP="00741193">
      <w:pPr>
        <w:rPr>
          <w:rFonts w:cstheme="minorHAnsi"/>
          <w:sz w:val="20"/>
          <w:szCs w:val="20"/>
        </w:rPr>
      </w:pPr>
      <w:r w:rsidRPr="00741193">
        <w:rPr>
          <w:rFonts w:cstheme="minorHAnsi"/>
          <w:sz w:val="20"/>
          <w:szCs w:val="20"/>
        </w:rPr>
        <w:t xml:space="preserve">While the process of encryption and encapsulation does introduce a minor performance </w:t>
      </w:r>
      <w:r w:rsidR="00F75322">
        <w:rPr>
          <w:rFonts w:cstheme="minorHAnsi"/>
          <w:sz w:val="20"/>
          <w:szCs w:val="20"/>
        </w:rPr>
        <w:t>hindrance</w:t>
      </w:r>
      <w:r w:rsidRPr="00741193">
        <w:rPr>
          <w:rFonts w:cstheme="minorHAnsi"/>
          <w:sz w:val="20"/>
          <w:szCs w:val="20"/>
        </w:rPr>
        <w:t xml:space="preserve">, extensive academic studies on this exact scenario confirm that the impact on modern enterprise traffic, including real-time applications like VoIP, is well within acceptable tolerances </w:t>
      </w:r>
      <w:r w:rsidRPr="00741193">
        <w:rPr>
          <w:rFonts w:cstheme="minorHAnsi"/>
          <w:b/>
          <w:bCs/>
          <w:sz w:val="20"/>
          <w:szCs w:val="20"/>
        </w:rPr>
        <w:t>[7]</w:t>
      </w:r>
      <w:r w:rsidRPr="00741193">
        <w:rPr>
          <w:rFonts w:cstheme="minorHAnsi"/>
          <w:sz w:val="20"/>
          <w:szCs w:val="20"/>
        </w:rPr>
        <w:t xml:space="preserve">. Therefore, this slight performance cost is </w:t>
      </w:r>
      <w:r w:rsidR="00EA50D1">
        <w:rPr>
          <w:rFonts w:cstheme="minorHAnsi"/>
          <w:sz w:val="20"/>
          <w:szCs w:val="20"/>
        </w:rPr>
        <w:t xml:space="preserve">a </w:t>
      </w:r>
      <w:r w:rsidRPr="00741193">
        <w:rPr>
          <w:rFonts w:cstheme="minorHAnsi"/>
          <w:sz w:val="20"/>
          <w:szCs w:val="20"/>
        </w:rPr>
        <w:t xml:space="preserve">necessary engineering </w:t>
      </w:r>
      <w:r w:rsidR="00EA50D1">
        <w:rPr>
          <w:rFonts w:cstheme="minorHAnsi"/>
          <w:sz w:val="20"/>
          <w:szCs w:val="20"/>
        </w:rPr>
        <w:t>consideration</w:t>
      </w:r>
      <w:r w:rsidRPr="00741193">
        <w:rPr>
          <w:rFonts w:cstheme="minorHAnsi"/>
          <w:sz w:val="20"/>
          <w:szCs w:val="20"/>
        </w:rPr>
        <w:t xml:space="preserve"> to add a layer of</w:t>
      </w:r>
      <w:r w:rsidR="008D2118">
        <w:rPr>
          <w:rFonts w:cstheme="minorHAnsi"/>
          <w:sz w:val="20"/>
          <w:szCs w:val="20"/>
        </w:rPr>
        <w:t xml:space="preserve"> end-to-end</w:t>
      </w:r>
      <w:r w:rsidRPr="00741193">
        <w:rPr>
          <w:rFonts w:cstheme="minorHAnsi"/>
          <w:sz w:val="20"/>
          <w:szCs w:val="20"/>
        </w:rPr>
        <w:t xml:space="preserve"> confidentiality.</w:t>
      </w:r>
    </w:p>
    <w:p w14:paraId="22464B69" w14:textId="77777777" w:rsidR="00741193" w:rsidRPr="00741193" w:rsidRDefault="00741193" w:rsidP="00741193">
      <w:pPr>
        <w:rPr>
          <w:rFonts w:cstheme="minorHAnsi"/>
          <w:b/>
          <w:bCs/>
          <w:sz w:val="20"/>
          <w:szCs w:val="20"/>
        </w:rPr>
      </w:pPr>
      <w:r w:rsidRPr="00741193">
        <w:rPr>
          <w:rFonts w:cstheme="minorHAnsi"/>
          <w:b/>
          <w:bCs/>
          <w:sz w:val="20"/>
          <w:szCs w:val="20"/>
        </w:rPr>
        <w:t>3. Mitigating Unauthorized Access and Data Leakage</w:t>
      </w:r>
    </w:p>
    <w:p w14:paraId="7DC7BC2E" w14:textId="4934A2AE" w:rsidR="00741193" w:rsidRPr="00741193" w:rsidRDefault="00741193" w:rsidP="00741193">
      <w:pPr>
        <w:rPr>
          <w:rFonts w:cstheme="minorHAnsi"/>
          <w:sz w:val="20"/>
          <w:szCs w:val="20"/>
        </w:rPr>
      </w:pPr>
      <w:r w:rsidRPr="00741193">
        <w:rPr>
          <w:rFonts w:cstheme="minorHAnsi"/>
          <w:sz w:val="20"/>
          <w:szCs w:val="20"/>
        </w:rPr>
        <w:t xml:space="preserve">The Zero Trust model </w:t>
      </w:r>
      <w:r w:rsidRPr="00741193">
        <w:rPr>
          <w:rFonts w:cstheme="minorHAnsi"/>
          <w:b/>
          <w:bCs/>
          <w:sz w:val="20"/>
          <w:szCs w:val="20"/>
        </w:rPr>
        <w:t>[10]</w:t>
      </w:r>
      <w:r w:rsidRPr="00741193">
        <w:rPr>
          <w:rFonts w:cstheme="minorHAnsi"/>
          <w:sz w:val="20"/>
          <w:szCs w:val="20"/>
        </w:rPr>
        <w:t xml:space="preserve"> also </w:t>
      </w:r>
      <w:r w:rsidR="008D2118">
        <w:rPr>
          <w:rFonts w:cstheme="minorHAnsi"/>
          <w:sz w:val="20"/>
          <w:szCs w:val="20"/>
        </w:rPr>
        <w:t>states</w:t>
      </w:r>
      <w:r w:rsidRPr="00741193">
        <w:rPr>
          <w:rFonts w:cstheme="minorHAnsi"/>
          <w:sz w:val="20"/>
          <w:szCs w:val="20"/>
        </w:rPr>
        <w:t xml:space="preserve"> the strategy for mitigating access and data leakage risks by enforcing strict verification at every boundary and protecting data in all its states.</w:t>
      </w:r>
    </w:p>
    <w:p w14:paraId="728B2406" w14:textId="14A79171" w:rsidR="00741193" w:rsidRPr="00741193" w:rsidRDefault="00741193" w:rsidP="00741193">
      <w:pPr>
        <w:rPr>
          <w:rFonts w:cstheme="minorHAnsi"/>
          <w:sz w:val="20"/>
          <w:szCs w:val="20"/>
        </w:rPr>
      </w:pPr>
      <w:r w:rsidRPr="00741193">
        <w:rPr>
          <w:rFonts w:cstheme="minorHAnsi"/>
          <w:sz w:val="20"/>
          <w:szCs w:val="20"/>
        </w:rPr>
        <w:t xml:space="preserve">The design stops unauthorized access with a layered chain of robust controls. First, at the physical layer, </w:t>
      </w:r>
      <w:r w:rsidRPr="00741193">
        <w:rPr>
          <w:rFonts w:cstheme="minorHAnsi"/>
          <w:b/>
          <w:bCs/>
          <w:sz w:val="20"/>
          <w:szCs w:val="20"/>
        </w:rPr>
        <w:t>IEEE 802.1X Port-Based Network Access Control</w:t>
      </w:r>
      <w:r w:rsidRPr="00741193">
        <w:rPr>
          <w:rFonts w:cstheme="minorHAnsi"/>
          <w:sz w:val="20"/>
          <w:szCs w:val="20"/>
        </w:rPr>
        <w:t xml:space="preserve"> prevents </w:t>
      </w:r>
      <w:r w:rsidR="00C96C11">
        <w:rPr>
          <w:rFonts w:cstheme="minorHAnsi"/>
          <w:sz w:val="20"/>
          <w:szCs w:val="20"/>
        </w:rPr>
        <w:t>unknown and malicious</w:t>
      </w:r>
      <w:r w:rsidRPr="00741193">
        <w:rPr>
          <w:rFonts w:cstheme="minorHAnsi"/>
          <w:sz w:val="20"/>
          <w:szCs w:val="20"/>
        </w:rPr>
        <w:t xml:space="preserve"> devices from connecting to a network switch. A switch port will remain disabled until the device provides valid credentials to a central RADIUS server. This is a</w:t>
      </w:r>
      <w:r w:rsidR="00C96C11">
        <w:rPr>
          <w:rFonts w:cstheme="minorHAnsi"/>
          <w:sz w:val="20"/>
          <w:szCs w:val="20"/>
        </w:rPr>
        <w:t>n</w:t>
      </w:r>
      <w:r w:rsidRPr="00741193">
        <w:rPr>
          <w:rFonts w:cstheme="minorHAnsi"/>
          <w:sz w:val="20"/>
          <w:szCs w:val="20"/>
        </w:rPr>
        <w:t xml:space="preserve"> improvement over older methods like MAC-based filtering, which are vulnerable to simple spoofing attacks </w:t>
      </w:r>
      <w:r w:rsidRPr="00741193">
        <w:rPr>
          <w:rFonts w:cstheme="minorHAnsi"/>
          <w:b/>
          <w:bCs/>
          <w:sz w:val="20"/>
          <w:szCs w:val="20"/>
        </w:rPr>
        <w:t>[9]</w:t>
      </w:r>
      <w:r w:rsidRPr="00741193">
        <w:rPr>
          <w:rFonts w:cstheme="minorHAnsi"/>
          <w:sz w:val="20"/>
          <w:szCs w:val="20"/>
        </w:rPr>
        <w:t xml:space="preserve">. Second, </w:t>
      </w:r>
      <w:r w:rsidRPr="00741193">
        <w:rPr>
          <w:rFonts w:cstheme="minorHAnsi"/>
          <w:b/>
          <w:bCs/>
          <w:sz w:val="20"/>
          <w:szCs w:val="20"/>
        </w:rPr>
        <w:t>TACACS+</w:t>
      </w:r>
      <w:r w:rsidRPr="00741193">
        <w:rPr>
          <w:rFonts w:cstheme="minorHAnsi"/>
          <w:sz w:val="20"/>
          <w:szCs w:val="20"/>
        </w:rPr>
        <w:t xml:space="preserve"> is used to secure administrative access to the network devices themselves. It is analytically superior to alternatives like RADIUS for this purpose because it separates the functions of authentication, authorization, and accounting. This separation allows for granular, per-command control, meaning an administrator can be permitted to view a configuration but be denied the permission to change it </w:t>
      </w:r>
      <w:r w:rsidRPr="00741193">
        <w:rPr>
          <w:rFonts w:cstheme="minorHAnsi"/>
          <w:b/>
          <w:bCs/>
          <w:sz w:val="20"/>
          <w:szCs w:val="20"/>
        </w:rPr>
        <w:t>[12]</w:t>
      </w:r>
      <w:r w:rsidRPr="00741193">
        <w:rPr>
          <w:rFonts w:cstheme="minorHAnsi"/>
          <w:sz w:val="20"/>
          <w:szCs w:val="20"/>
        </w:rPr>
        <w:t xml:space="preserve">. Finally, </w:t>
      </w:r>
      <w:r w:rsidRPr="00741193">
        <w:rPr>
          <w:rFonts w:cstheme="minorHAnsi"/>
          <w:b/>
          <w:bCs/>
          <w:sz w:val="20"/>
          <w:szCs w:val="20"/>
        </w:rPr>
        <w:t>Role-Based Access Control (RBAC)</w:t>
      </w:r>
      <w:r w:rsidRPr="00741193">
        <w:rPr>
          <w:rFonts w:cstheme="minorHAnsi"/>
          <w:sz w:val="20"/>
          <w:szCs w:val="20"/>
        </w:rPr>
        <w:t xml:space="preserve"> on the server itself ensures that authenticated users can only interact with the specific data and applications that are relevant to their job roles.</w:t>
      </w:r>
    </w:p>
    <w:p w14:paraId="45158075" w14:textId="665698DE" w:rsidR="002A5D66" w:rsidRDefault="00741193" w:rsidP="004D5C07">
      <w:pPr>
        <w:rPr>
          <w:rFonts w:cstheme="minorHAnsi"/>
          <w:sz w:val="20"/>
          <w:szCs w:val="20"/>
        </w:rPr>
      </w:pPr>
      <w:r w:rsidRPr="00741193">
        <w:rPr>
          <w:rFonts w:cstheme="minorHAnsi"/>
          <w:sz w:val="20"/>
          <w:szCs w:val="20"/>
        </w:rPr>
        <w:t xml:space="preserve">The design also protects data in its three distinct states. The </w:t>
      </w:r>
      <w:r w:rsidRPr="00741193">
        <w:rPr>
          <w:rFonts w:cstheme="minorHAnsi"/>
          <w:b/>
          <w:bCs/>
          <w:sz w:val="20"/>
          <w:szCs w:val="20"/>
        </w:rPr>
        <w:t>IPsec tunnels</w:t>
      </w:r>
      <w:r w:rsidRPr="00741193">
        <w:rPr>
          <w:rFonts w:cstheme="minorHAnsi"/>
          <w:sz w:val="20"/>
          <w:szCs w:val="20"/>
        </w:rPr>
        <w:t xml:space="preserve"> protect </w:t>
      </w:r>
      <w:r w:rsidRPr="00741193">
        <w:rPr>
          <w:rFonts w:cstheme="minorHAnsi"/>
          <w:b/>
          <w:bCs/>
          <w:sz w:val="20"/>
          <w:szCs w:val="20"/>
        </w:rPr>
        <w:t>data-in-transit</w:t>
      </w:r>
      <w:r w:rsidRPr="00741193">
        <w:rPr>
          <w:rFonts w:cstheme="minorHAnsi"/>
          <w:sz w:val="20"/>
          <w:szCs w:val="20"/>
        </w:rPr>
        <w:t xml:space="preserve"> from eavesdropping across the WAN </w:t>
      </w:r>
      <w:r w:rsidRPr="00741193">
        <w:rPr>
          <w:rFonts w:cstheme="minorHAnsi"/>
          <w:b/>
          <w:bCs/>
          <w:sz w:val="20"/>
          <w:szCs w:val="20"/>
        </w:rPr>
        <w:t>[7]</w:t>
      </w:r>
      <w:r w:rsidRPr="00741193">
        <w:rPr>
          <w:rFonts w:cstheme="minorHAnsi"/>
          <w:sz w:val="20"/>
          <w:szCs w:val="20"/>
        </w:rPr>
        <w:t xml:space="preserve">. </w:t>
      </w:r>
      <w:r w:rsidRPr="00741193">
        <w:rPr>
          <w:rFonts w:cstheme="minorHAnsi"/>
          <w:b/>
          <w:bCs/>
          <w:sz w:val="20"/>
          <w:szCs w:val="20"/>
        </w:rPr>
        <w:t>Full-Disk Encryption (FDE)</w:t>
      </w:r>
      <w:r w:rsidRPr="00741193">
        <w:rPr>
          <w:rFonts w:cstheme="minorHAnsi"/>
          <w:sz w:val="20"/>
          <w:szCs w:val="20"/>
        </w:rPr>
        <w:t xml:space="preserve"> protects </w:t>
      </w:r>
      <w:r w:rsidRPr="00741193">
        <w:rPr>
          <w:rFonts w:cstheme="minorHAnsi"/>
          <w:b/>
          <w:bCs/>
          <w:sz w:val="20"/>
          <w:szCs w:val="20"/>
        </w:rPr>
        <w:t>data-at-rest</w:t>
      </w:r>
      <w:r w:rsidRPr="00741193">
        <w:rPr>
          <w:rFonts w:cstheme="minorHAnsi"/>
          <w:sz w:val="20"/>
          <w:szCs w:val="20"/>
        </w:rPr>
        <w:t xml:space="preserve">, ensuring that even if a server's hard drive is physically stolen, the data on it remains an unreadable, encrypted block without the key </w:t>
      </w:r>
      <w:r w:rsidRPr="00741193">
        <w:rPr>
          <w:rFonts w:cstheme="minorHAnsi"/>
          <w:b/>
          <w:bCs/>
          <w:sz w:val="20"/>
          <w:szCs w:val="20"/>
        </w:rPr>
        <w:t>[1]</w:t>
      </w:r>
      <w:r w:rsidRPr="00741193">
        <w:rPr>
          <w:rFonts w:cstheme="minorHAnsi"/>
          <w:sz w:val="20"/>
          <w:szCs w:val="20"/>
        </w:rPr>
        <w:t xml:space="preserve">. Finally, </w:t>
      </w:r>
      <w:r w:rsidRPr="00741193">
        <w:rPr>
          <w:rFonts w:cstheme="minorHAnsi"/>
          <w:b/>
          <w:bCs/>
          <w:sz w:val="20"/>
          <w:szCs w:val="20"/>
        </w:rPr>
        <w:t>Active Directory Group Policies (GPO)</w:t>
      </w:r>
      <w:r w:rsidRPr="00741193">
        <w:rPr>
          <w:rFonts w:cstheme="minorHAnsi"/>
          <w:sz w:val="20"/>
          <w:szCs w:val="20"/>
        </w:rPr>
        <w:t xml:space="preserve"> are used to protect </w:t>
      </w:r>
      <w:r w:rsidRPr="00741193">
        <w:rPr>
          <w:rFonts w:cstheme="minorHAnsi"/>
          <w:b/>
          <w:bCs/>
          <w:sz w:val="20"/>
          <w:szCs w:val="20"/>
        </w:rPr>
        <w:t>data-at-the-endpoint</w:t>
      </w:r>
      <w:r w:rsidRPr="00741193">
        <w:rPr>
          <w:rFonts w:cstheme="minorHAnsi"/>
          <w:sz w:val="20"/>
          <w:szCs w:val="20"/>
        </w:rPr>
        <w:t>. By disabling the use of removable media like USB drives on all company PCs, this policy closes a common and often overlooked vector for intentional or accidental data exfiltration.</w:t>
      </w:r>
    </w:p>
    <w:p w14:paraId="08EAAD23" w14:textId="77777777" w:rsidR="003B2AFA" w:rsidRPr="003B2AFA" w:rsidRDefault="003B2AFA" w:rsidP="004D5C07">
      <w:pPr>
        <w:rPr>
          <w:rFonts w:cstheme="minorHAnsi"/>
          <w:sz w:val="20"/>
          <w:szCs w:val="20"/>
        </w:rPr>
      </w:pPr>
    </w:p>
    <w:p w14:paraId="6DAFA5FC" w14:textId="16BF5466" w:rsidR="004D5C07" w:rsidRPr="004D5C07" w:rsidRDefault="00606D30" w:rsidP="004D5C07">
      <w:pPr>
        <w:rPr>
          <w:rFonts w:cstheme="minorHAnsi"/>
          <w:b/>
          <w:bCs/>
          <w:sz w:val="20"/>
          <w:szCs w:val="20"/>
        </w:rPr>
      </w:pPr>
      <w:r>
        <w:rPr>
          <w:rFonts w:cstheme="minorHAnsi"/>
          <w:b/>
          <w:bCs/>
          <w:sz w:val="20"/>
          <w:szCs w:val="20"/>
        </w:rPr>
        <w:t xml:space="preserve">4.0 </w:t>
      </w:r>
      <w:r w:rsidR="004D5C07" w:rsidRPr="004D5C07">
        <w:rPr>
          <w:rFonts w:cstheme="minorHAnsi"/>
          <w:b/>
          <w:bCs/>
          <w:sz w:val="20"/>
          <w:szCs w:val="20"/>
        </w:rPr>
        <w:t>Conclusion</w:t>
      </w:r>
    </w:p>
    <w:p w14:paraId="3CB9D43B" w14:textId="38B5B8EE" w:rsidR="001721AE" w:rsidRPr="001721AE" w:rsidRDefault="001721AE" w:rsidP="001721AE">
      <w:pPr>
        <w:rPr>
          <w:rFonts w:cstheme="minorHAnsi"/>
          <w:sz w:val="20"/>
          <w:szCs w:val="20"/>
        </w:rPr>
      </w:pPr>
      <w:r w:rsidRPr="001721AE">
        <w:rPr>
          <w:rFonts w:cstheme="minorHAnsi"/>
          <w:sz w:val="20"/>
          <w:szCs w:val="20"/>
        </w:rPr>
        <w:t xml:space="preserve">The assessment </w:t>
      </w:r>
      <w:r w:rsidR="00667D6D">
        <w:rPr>
          <w:rFonts w:cstheme="minorHAnsi"/>
          <w:sz w:val="20"/>
          <w:szCs w:val="20"/>
        </w:rPr>
        <w:t>analyzes</w:t>
      </w:r>
      <w:r w:rsidRPr="001721AE">
        <w:rPr>
          <w:rFonts w:cstheme="minorHAnsi"/>
          <w:sz w:val="20"/>
          <w:szCs w:val="20"/>
        </w:rPr>
        <w:t xml:space="preserve"> the main risk factors and develops a step-by-step solution for these risks. The backbone of the security policy is based on the </w:t>
      </w:r>
      <w:r w:rsidRPr="001721AE">
        <w:rPr>
          <w:rFonts w:cstheme="minorHAnsi"/>
          <w:b/>
          <w:bCs/>
          <w:sz w:val="20"/>
          <w:szCs w:val="20"/>
        </w:rPr>
        <w:t>"defense-in-depth"</w:t>
      </w:r>
      <w:r w:rsidRPr="001721AE">
        <w:rPr>
          <w:rFonts w:cstheme="minorHAnsi"/>
          <w:sz w:val="20"/>
          <w:szCs w:val="20"/>
        </w:rPr>
        <w:t xml:space="preserve"> concept, supported by an </w:t>
      </w:r>
      <w:r w:rsidRPr="001721AE">
        <w:rPr>
          <w:rFonts w:cstheme="minorHAnsi"/>
          <w:b/>
          <w:bCs/>
          <w:sz w:val="20"/>
          <w:szCs w:val="20"/>
        </w:rPr>
        <w:t>end-to-end Zero Trust model [10]</w:t>
      </w:r>
      <w:r w:rsidRPr="001721AE">
        <w:rPr>
          <w:rFonts w:cstheme="minorHAnsi"/>
          <w:sz w:val="20"/>
          <w:szCs w:val="20"/>
        </w:rPr>
        <w:t xml:space="preserve"> that also includes all risks at every level of the network </w:t>
      </w:r>
      <w:r w:rsidRPr="001721AE">
        <w:rPr>
          <w:rFonts w:cstheme="minorHAnsi"/>
          <w:b/>
          <w:bCs/>
          <w:sz w:val="20"/>
          <w:szCs w:val="20"/>
        </w:rPr>
        <w:t>[1]</w:t>
      </w:r>
      <w:r w:rsidRPr="001721AE">
        <w:rPr>
          <w:rFonts w:cstheme="minorHAnsi"/>
          <w:sz w:val="20"/>
          <w:szCs w:val="20"/>
        </w:rPr>
        <w:t xml:space="preserve">. The principal security concern of the design is that its inability to directly encrypt the underlying MPLS network has been recognized and mitigated. An IPsec over MPLS overlay provides confidentiality by encrypting all traffic. The answer is also derived from the academic study validating its efficacy and functionality </w:t>
      </w:r>
      <w:r w:rsidRPr="001721AE">
        <w:rPr>
          <w:rFonts w:cstheme="minorHAnsi"/>
          <w:b/>
          <w:bCs/>
          <w:sz w:val="20"/>
          <w:szCs w:val="20"/>
        </w:rPr>
        <w:t>[7]</w:t>
      </w:r>
      <w:r w:rsidRPr="001721AE">
        <w:rPr>
          <w:rFonts w:cstheme="minorHAnsi"/>
          <w:sz w:val="20"/>
          <w:szCs w:val="20"/>
        </w:rPr>
        <w:t>.</w:t>
      </w:r>
      <w:r w:rsidR="00DB7756">
        <w:rPr>
          <w:rFonts w:cstheme="minorHAnsi"/>
          <w:sz w:val="20"/>
          <w:szCs w:val="20"/>
        </w:rPr>
        <w:t xml:space="preserve"> </w:t>
      </w:r>
      <w:r w:rsidRPr="001721AE">
        <w:rPr>
          <w:rFonts w:cstheme="minorHAnsi"/>
          <w:sz w:val="20"/>
          <w:szCs w:val="20"/>
        </w:rPr>
        <w:t xml:space="preserve">It also gives the same protection and long life to the intranet server through a combination of high-availability server clustering and the protective capabilities of a </w:t>
      </w:r>
      <w:r w:rsidRPr="001721AE">
        <w:rPr>
          <w:rFonts w:cstheme="minorHAnsi"/>
          <w:b/>
          <w:bCs/>
          <w:sz w:val="20"/>
          <w:szCs w:val="20"/>
        </w:rPr>
        <w:t>Next-Generation Firewall (NGFW)</w:t>
      </w:r>
      <w:r w:rsidRPr="001721AE">
        <w:rPr>
          <w:rFonts w:cstheme="minorHAnsi"/>
          <w:sz w:val="20"/>
          <w:szCs w:val="20"/>
        </w:rPr>
        <w:t xml:space="preserve">, which is essential for fending off modern cyber-attacks </w:t>
      </w:r>
      <w:r w:rsidRPr="001721AE">
        <w:rPr>
          <w:rFonts w:cstheme="minorHAnsi"/>
          <w:b/>
          <w:bCs/>
          <w:sz w:val="20"/>
          <w:szCs w:val="20"/>
        </w:rPr>
        <w:t>[4, 8]</w:t>
      </w:r>
      <w:r w:rsidRPr="001721AE">
        <w:rPr>
          <w:rFonts w:cstheme="minorHAnsi"/>
          <w:sz w:val="20"/>
          <w:szCs w:val="20"/>
        </w:rPr>
        <w:t xml:space="preserve">. The layered application of controls such as 802.1X </w:t>
      </w:r>
      <w:r w:rsidRPr="001721AE">
        <w:rPr>
          <w:rFonts w:cstheme="minorHAnsi"/>
          <w:b/>
          <w:bCs/>
          <w:sz w:val="20"/>
          <w:szCs w:val="20"/>
        </w:rPr>
        <w:t>[9]</w:t>
      </w:r>
      <w:r w:rsidRPr="001721AE">
        <w:rPr>
          <w:rFonts w:cstheme="minorHAnsi"/>
          <w:sz w:val="20"/>
          <w:szCs w:val="20"/>
        </w:rPr>
        <w:t xml:space="preserve"> and TACACS+ </w:t>
      </w:r>
      <w:r w:rsidRPr="001721AE">
        <w:rPr>
          <w:rFonts w:cstheme="minorHAnsi"/>
          <w:b/>
          <w:bCs/>
          <w:sz w:val="20"/>
          <w:szCs w:val="20"/>
        </w:rPr>
        <w:t>[12]</w:t>
      </w:r>
      <w:r w:rsidRPr="001721AE">
        <w:rPr>
          <w:rFonts w:cstheme="minorHAnsi"/>
          <w:sz w:val="20"/>
          <w:szCs w:val="20"/>
        </w:rPr>
        <w:t xml:space="preserve"> ensures that access is tightly controlled.</w:t>
      </w:r>
    </w:p>
    <w:p w14:paraId="400FA577" w14:textId="77777777" w:rsidR="001721AE" w:rsidRPr="001721AE" w:rsidRDefault="001721AE" w:rsidP="001721AE">
      <w:pPr>
        <w:rPr>
          <w:rFonts w:cstheme="minorHAnsi"/>
          <w:sz w:val="20"/>
          <w:szCs w:val="20"/>
        </w:rPr>
      </w:pPr>
      <w:r w:rsidRPr="001721AE">
        <w:rPr>
          <w:rFonts w:cstheme="minorHAnsi"/>
          <w:sz w:val="20"/>
          <w:szCs w:val="20"/>
        </w:rPr>
        <w:t>In short, the solution effectively converts the MPLS network away from exclusively a private and unencrypted service to one that is secure, reliable, and able to be defended at an enterprise scale so that the data and services of the Agricultural Cooperative remain secure.</w:t>
      </w:r>
    </w:p>
    <w:p w14:paraId="2BBBD122" w14:textId="77777777" w:rsidR="00FC6757" w:rsidRDefault="00FC6757" w:rsidP="00FC6757">
      <w:pPr>
        <w:jc w:val="center"/>
        <w:rPr>
          <w:rFonts w:cstheme="minorHAnsi"/>
          <w:b/>
          <w:bCs/>
          <w:sz w:val="24"/>
          <w:szCs w:val="24"/>
        </w:rPr>
      </w:pPr>
    </w:p>
    <w:p w14:paraId="5363410C" w14:textId="0AF31D68" w:rsidR="009C5C5A" w:rsidRPr="00FC6757" w:rsidRDefault="009C5C5A" w:rsidP="00FC6757">
      <w:pPr>
        <w:jc w:val="center"/>
        <w:rPr>
          <w:rFonts w:cstheme="minorHAnsi"/>
          <w:b/>
          <w:bCs/>
          <w:sz w:val="24"/>
          <w:szCs w:val="24"/>
        </w:rPr>
      </w:pPr>
      <w:r w:rsidRPr="00FC6757">
        <w:rPr>
          <w:rFonts w:cstheme="minorHAnsi"/>
          <w:b/>
          <w:bCs/>
          <w:sz w:val="24"/>
          <w:szCs w:val="24"/>
        </w:rPr>
        <w:t>References</w:t>
      </w:r>
    </w:p>
    <w:p w14:paraId="7FB320A2" w14:textId="77777777" w:rsidR="009C5C5A" w:rsidRPr="009B4835" w:rsidRDefault="009C5C5A" w:rsidP="009C5C5A">
      <w:pPr>
        <w:rPr>
          <w:rFonts w:cstheme="minorHAnsi"/>
          <w:sz w:val="20"/>
          <w:szCs w:val="20"/>
        </w:rPr>
      </w:pPr>
      <w:r w:rsidRPr="009B4835">
        <w:rPr>
          <w:rFonts w:cstheme="minorHAnsi"/>
          <w:sz w:val="20"/>
          <w:szCs w:val="20"/>
        </w:rPr>
        <w:t xml:space="preserve">[1] J. F. Kurose and K. W. Ross, </w:t>
      </w:r>
      <w:r w:rsidRPr="009B4835">
        <w:rPr>
          <w:rFonts w:cstheme="minorHAnsi"/>
          <w:i/>
          <w:iCs/>
          <w:sz w:val="20"/>
          <w:szCs w:val="20"/>
        </w:rPr>
        <w:t>Computer Networking: A Top-Down Approach</w:t>
      </w:r>
      <w:r w:rsidRPr="009B4835">
        <w:rPr>
          <w:rFonts w:cstheme="minorHAnsi"/>
          <w:sz w:val="20"/>
          <w:szCs w:val="20"/>
        </w:rPr>
        <w:t xml:space="preserve">, 8th ed. Pearson, 2021. </w:t>
      </w:r>
    </w:p>
    <w:p w14:paraId="5FFDD190" w14:textId="77777777" w:rsidR="009C5C5A" w:rsidRPr="009B4835" w:rsidRDefault="009C5C5A" w:rsidP="009C5C5A">
      <w:pPr>
        <w:rPr>
          <w:rFonts w:cstheme="minorHAnsi"/>
          <w:sz w:val="20"/>
          <w:szCs w:val="20"/>
        </w:rPr>
      </w:pPr>
      <w:r w:rsidRPr="009B4835">
        <w:rPr>
          <w:rFonts w:cstheme="minorHAnsi"/>
          <w:sz w:val="20"/>
          <w:szCs w:val="20"/>
        </w:rPr>
        <w:t xml:space="preserve">[2] P. Belotti, A. Capone, G. Carello, and F. Malucelli, "Multi-layer MPLS network design: The impact of statistical multiplexing," </w:t>
      </w:r>
      <w:r w:rsidRPr="009B4835">
        <w:rPr>
          <w:rFonts w:cstheme="minorHAnsi"/>
          <w:i/>
          <w:iCs/>
          <w:sz w:val="20"/>
          <w:szCs w:val="20"/>
        </w:rPr>
        <w:t>Computer Networks</w:t>
      </w:r>
      <w:r w:rsidRPr="009B4835">
        <w:rPr>
          <w:rFonts w:cstheme="minorHAnsi"/>
          <w:sz w:val="20"/>
          <w:szCs w:val="20"/>
        </w:rPr>
        <w:t xml:space="preserve">, vol. 52, no. 7, pp. 1291-1307, May 2008. doi: 10.1016/j.comnet.2008.01.005. </w:t>
      </w:r>
    </w:p>
    <w:p w14:paraId="43FA5347" w14:textId="77777777" w:rsidR="009C5C5A" w:rsidRPr="009B4835" w:rsidRDefault="009C5C5A" w:rsidP="009C5C5A">
      <w:pPr>
        <w:rPr>
          <w:rFonts w:cstheme="minorHAnsi"/>
          <w:sz w:val="20"/>
          <w:szCs w:val="20"/>
        </w:rPr>
      </w:pPr>
      <w:r w:rsidRPr="009B4835">
        <w:rPr>
          <w:rFonts w:cstheme="minorHAnsi"/>
          <w:sz w:val="20"/>
          <w:szCs w:val="20"/>
        </w:rPr>
        <w:t xml:space="preserve">[3] M. Masood </w:t>
      </w:r>
      <w:r w:rsidRPr="009B4835">
        <w:rPr>
          <w:rFonts w:cstheme="minorHAnsi"/>
          <w:i/>
          <w:iCs/>
          <w:sz w:val="20"/>
          <w:szCs w:val="20"/>
        </w:rPr>
        <w:t>et al.</w:t>
      </w:r>
      <w:r w:rsidRPr="009B4835">
        <w:rPr>
          <w:rFonts w:cstheme="minorHAnsi"/>
          <w:sz w:val="20"/>
          <w:szCs w:val="20"/>
        </w:rPr>
        <w:t xml:space="preserve">, "Enhanced optimisation of MPLS network traffic using a novel adjustable Bat algorithm with loudness optimizer," </w:t>
      </w:r>
      <w:r w:rsidRPr="009B4835">
        <w:rPr>
          <w:rFonts w:cstheme="minorHAnsi"/>
          <w:i/>
          <w:iCs/>
          <w:sz w:val="20"/>
          <w:szCs w:val="20"/>
        </w:rPr>
        <w:t>Results in Engineering</w:t>
      </w:r>
      <w:r w:rsidRPr="009B4835">
        <w:rPr>
          <w:rFonts w:cstheme="minorHAnsi"/>
          <w:sz w:val="20"/>
          <w:szCs w:val="20"/>
        </w:rPr>
        <w:t xml:space="preserve">, vol. 26, 104774, 2025. doi: 10.1016/j.rineng.2025.104774. </w:t>
      </w:r>
    </w:p>
    <w:p w14:paraId="0D2CF416" w14:textId="77777777" w:rsidR="009C5C5A" w:rsidRPr="009B4835" w:rsidRDefault="009C5C5A" w:rsidP="009C5C5A">
      <w:pPr>
        <w:rPr>
          <w:rFonts w:cstheme="minorHAnsi"/>
          <w:sz w:val="20"/>
          <w:szCs w:val="20"/>
        </w:rPr>
      </w:pPr>
      <w:r w:rsidRPr="009B4835">
        <w:rPr>
          <w:rFonts w:cstheme="minorHAnsi"/>
          <w:sz w:val="20"/>
          <w:szCs w:val="20"/>
        </w:rPr>
        <w:t xml:space="preserve">[4] S. Wang, "Optimal Design of Data Center Network Security Architecture," in </w:t>
      </w:r>
      <w:r w:rsidRPr="009B4835">
        <w:rPr>
          <w:rFonts w:cstheme="minorHAnsi"/>
          <w:i/>
          <w:iCs/>
          <w:sz w:val="20"/>
          <w:szCs w:val="20"/>
        </w:rPr>
        <w:t>ICBDA 2024: Proceedings of the 2024 9th International Conference on Big Data Analytics</w:t>
      </w:r>
      <w:r w:rsidRPr="009B4835">
        <w:rPr>
          <w:rFonts w:cstheme="minorHAnsi"/>
          <w:sz w:val="20"/>
          <w:szCs w:val="20"/>
        </w:rPr>
        <w:t xml:space="preserve">, 2024. doi: 10.2991/978-94-6463-546-1_43. </w:t>
      </w:r>
    </w:p>
    <w:p w14:paraId="626C18F5" w14:textId="77777777" w:rsidR="009C5C5A" w:rsidRPr="009B4835" w:rsidRDefault="009C5C5A" w:rsidP="009C5C5A">
      <w:pPr>
        <w:rPr>
          <w:rFonts w:cstheme="minorHAnsi"/>
          <w:sz w:val="20"/>
          <w:szCs w:val="20"/>
        </w:rPr>
      </w:pPr>
      <w:r w:rsidRPr="009B4835">
        <w:rPr>
          <w:rFonts w:cstheme="minorHAnsi"/>
          <w:sz w:val="20"/>
          <w:szCs w:val="20"/>
        </w:rPr>
        <w:t xml:space="preserve">[5] Z. Duliński, G. Rzym, and P. Chołda, "MPLS-based reduction of flow table entries in SDN switches supporting multipath transmission," </w:t>
      </w:r>
      <w:r w:rsidRPr="009B4835">
        <w:rPr>
          <w:rFonts w:cstheme="minorHAnsi"/>
          <w:i/>
          <w:iCs/>
          <w:sz w:val="20"/>
          <w:szCs w:val="20"/>
        </w:rPr>
        <w:t>Computer Communications</w:t>
      </w:r>
      <w:r w:rsidRPr="009B4835">
        <w:rPr>
          <w:rFonts w:cstheme="minorHAnsi"/>
          <w:sz w:val="20"/>
          <w:szCs w:val="20"/>
        </w:rPr>
        <w:t xml:space="preserve">, vol. 151, pp. 365-385, 2020. doi: 10.1016/j.comcom.2019.12.052. </w:t>
      </w:r>
    </w:p>
    <w:p w14:paraId="21C35495" w14:textId="109C977C" w:rsidR="009C5C5A" w:rsidRPr="009B4835" w:rsidRDefault="009C5C5A" w:rsidP="009C5C5A">
      <w:pPr>
        <w:rPr>
          <w:rFonts w:cstheme="minorHAnsi"/>
          <w:sz w:val="20"/>
          <w:szCs w:val="20"/>
        </w:rPr>
      </w:pPr>
      <w:r w:rsidRPr="009B4835">
        <w:rPr>
          <w:rFonts w:cstheme="minorHAnsi"/>
          <w:sz w:val="20"/>
          <w:szCs w:val="20"/>
        </w:rPr>
        <w:t xml:space="preserve">[6] S. Yasukawa, A. Farrel, and O. Komolafe, "An Analysis of Scaling Issues in MPLS-TE Core Networks," RFC 5439, Feb. 2009. [Online]. Available: </w:t>
      </w:r>
      <w:hyperlink r:id="rId12" w:tgtFrame="_blank" w:history="1">
        <w:r w:rsidRPr="009B4835">
          <w:rPr>
            <w:rStyle w:val="Hyperlink"/>
            <w:rFonts w:cstheme="minorHAnsi"/>
            <w:sz w:val="20"/>
            <w:szCs w:val="20"/>
          </w:rPr>
          <w:t>https://www.rfc-editor.org/info/rfc5439</w:t>
        </w:r>
      </w:hyperlink>
      <w:r w:rsidRPr="009B4835">
        <w:rPr>
          <w:rFonts w:cstheme="minorHAnsi"/>
          <w:sz w:val="20"/>
          <w:szCs w:val="20"/>
        </w:rPr>
        <w:t>.</w:t>
      </w:r>
    </w:p>
    <w:p w14:paraId="605D52CD" w14:textId="7170A99B" w:rsidR="00E83057" w:rsidRDefault="00453217" w:rsidP="00E4717C">
      <w:pPr>
        <w:rPr>
          <w:rFonts w:cstheme="minorHAnsi"/>
          <w:sz w:val="20"/>
          <w:szCs w:val="20"/>
        </w:rPr>
      </w:pPr>
      <w:r w:rsidRPr="00453217">
        <w:rPr>
          <w:rFonts w:cstheme="minorHAnsi"/>
          <w:sz w:val="20"/>
          <w:szCs w:val="20"/>
        </w:rPr>
        <w:t xml:space="preserve">[7] J. C. Mwape, "Performance Evaluation of Internet Protocol Security (IPsec) Over Multiprotocol Label Switching (MPLS)," M.Eng. dissertation, Dept. of ICT Security, Univ. of Zambia, 2024. [Online]. Available: </w:t>
      </w:r>
      <w:hyperlink r:id="rId13" w:history="1">
        <w:r w:rsidRPr="00D22337">
          <w:rPr>
            <w:rStyle w:val="Hyperlink"/>
            <w:rFonts w:cstheme="minorHAnsi"/>
            <w:sz w:val="20"/>
            <w:szCs w:val="20"/>
          </w:rPr>
          <w:t>https://dspace.unza.zm/items/076e8614-8f85-43c9-91d9-d716f9ce74f5</w:t>
        </w:r>
      </w:hyperlink>
    </w:p>
    <w:p w14:paraId="116138E9" w14:textId="3ACEB9B5" w:rsidR="00453217" w:rsidRDefault="00474CEE" w:rsidP="00E4717C">
      <w:pPr>
        <w:rPr>
          <w:rFonts w:cstheme="minorHAnsi"/>
          <w:sz w:val="20"/>
          <w:szCs w:val="20"/>
        </w:rPr>
      </w:pPr>
      <w:r w:rsidRPr="00474CEE">
        <w:rPr>
          <w:rFonts w:cstheme="minorHAnsi"/>
          <w:sz w:val="20"/>
          <w:szCs w:val="20"/>
        </w:rPr>
        <w:t xml:space="preserve">[8] N. Hachem, "MPLS-based mitigation technique to handle cyber-attacks," Ph.D. dissertation, Dept. of Informatics and Networks, Institut National des Télécommunications, 2014. [Online]. Available: </w:t>
      </w:r>
      <w:hyperlink r:id="rId14" w:history="1">
        <w:r w:rsidR="00265EDE" w:rsidRPr="00D22337">
          <w:rPr>
            <w:rStyle w:val="Hyperlink"/>
            <w:rFonts w:cstheme="minorHAnsi"/>
            <w:sz w:val="20"/>
            <w:szCs w:val="20"/>
          </w:rPr>
          <w:t>https://theses.hal.science/tel-01126831/</w:t>
        </w:r>
      </w:hyperlink>
    </w:p>
    <w:p w14:paraId="3702CC07" w14:textId="75F53516" w:rsidR="00265EDE" w:rsidRDefault="00265EDE" w:rsidP="00E4717C">
      <w:pPr>
        <w:rPr>
          <w:rFonts w:cstheme="minorHAnsi"/>
          <w:sz w:val="20"/>
          <w:szCs w:val="20"/>
        </w:rPr>
      </w:pPr>
      <w:r w:rsidRPr="00265EDE">
        <w:rPr>
          <w:rFonts w:cstheme="minorHAnsi"/>
          <w:sz w:val="20"/>
          <w:szCs w:val="20"/>
        </w:rPr>
        <w:t xml:space="preserve">[9] R. Banakh, A. Piskozub, and I. Opirskyy, "Detection of MAC Spoofing Attacks in IEEE 802.11 Networks Using Signal Strength from Attackers’ Devices," in </w:t>
      </w:r>
      <w:r w:rsidRPr="00265EDE">
        <w:rPr>
          <w:rFonts w:cstheme="minorHAnsi"/>
          <w:i/>
          <w:iCs/>
          <w:sz w:val="20"/>
          <w:szCs w:val="20"/>
        </w:rPr>
        <w:t>Advances in Computer Science for Engineering and Education</w:t>
      </w:r>
      <w:r w:rsidRPr="00265EDE">
        <w:rPr>
          <w:rFonts w:cstheme="minorHAnsi"/>
          <w:sz w:val="20"/>
          <w:szCs w:val="20"/>
        </w:rPr>
        <w:t>, Z. Hu, S. Petoukhov, I. Dychka, and M. He, Eds., vol. 754. Cham, Switzerland: Springer International Publishing, 2019, pp. 468–477. doi: 10.1007/978-3-319-91008-6.</w:t>
      </w:r>
    </w:p>
    <w:p w14:paraId="11A5B356" w14:textId="55F97ABE" w:rsidR="00CD2AD9" w:rsidRDefault="008F6CD7" w:rsidP="00E4717C">
      <w:pPr>
        <w:rPr>
          <w:rFonts w:cstheme="minorHAnsi"/>
          <w:sz w:val="20"/>
          <w:szCs w:val="20"/>
        </w:rPr>
      </w:pPr>
      <w:r w:rsidRPr="008F6CD7">
        <w:rPr>
          <w:rFonts w:cstheme="minorHAnsi"/>
          <w:sz w:val="20"/>
          <w:szCs w:val="20"/>
        </w:rPr>
        <w:t xml:space="preserve">[10] F. A. Qazi, "Study of Zero Trust Architecture for Applications and Network Security," in </w:t>
      </w:r>
      <w:r w:rsidRPr="008F6CD7">
        <w:rPr>
          <w:rFonts w:cstheme="minorHAnsi"/>
          <w:i/>
          <w:iCs/>
          <w:sz w:val="20"/>
          <w:szCs w:val="20"/>
        </w:rPr>
        <w:t>2022 IEEE 19th International Conference on Smart Communities: Improving Quality of Life Using ICT, IoT and AI (HONET)</w:t>
      </w:r>
      <w:r w:rsidRPr="008F6CD7">
        <w:rPr>
          <w:rFonts w:cstheme="minorHAnsi"/>
          <w:sz w:val="20"/>
          <w:szCs w:val="20"/>
        </w:rPr>
        <w:t>, 2022, pp. 248-254. doi: 10.1109/HONET56683.2022.10019186.</w:t>
      </w:r>
    </w:p>
    <w:p w14:paraId="1D80E25F" w14:textId="77777777" w:rsidR="0071178B" w:rsidRDefault="0071178B" w:rsidP="00E4717C">
      <w:pPr>
        <w:rPr>
          <w:rFonts w:cstheme="minorHAnsi"/>
          <w:sz w:val="20"/>
          <w:szCs w:val="20"/>
        </w:rPr>
      </w:pPr>
      <w:r w:rsidRPr="0071178B">
        <w:rPr>
          <w:rFonts w:cstheme="minorHAnsi"/>
          <w:sz w:val="20"/>
          <w:szCs w:val="20"/>
        </w:rPr>
        <w:lastRenderedPageBreak/>
        <w:t xml:space="preserve">[11] Z. Bin Yusof, "Effectiveness of Endpoint Detection and Response Solutions in Combating Modern Cyber Threats," </w:t>
      </w:r>
      <w:r w:rsidRPr="0071178B">
        <w:rPr>
          <w:rFonts w:cstheme="minorHAnsi"/>
          <w:i/>
          <w:iCs/>
          <w:sz w:val="20"/>
          <w:szCs w:val="20"/>
        </w:rPr>
        <w:t>Journal of Advances in Cybersecurity Science, Threat Intelligence, and Countermeasures</w:t>
      </w:r>
      <w:r w:rsidRPr="0071178B">
        <w:rPr>
          <w:rFonts w:cstheme="minorHAnsi"/>
          <w:sz w:val="20"/>
          <w:szCs w:val="20"/>
        </w:rPr>
        <w:t>, vol. 8, no. 12, 2024.</w:t>
      </w:r>
    </w:p>
    <w:p w14:paraId="7B99C707" w14:textId="7C8981B4" w:rsidR="00DF44BA" w:rsidRDefault="007D46D2" w:rsidP="007D46D2">
      <w:pPr>
        <w:rPr>
          <w:rFonts w:cstheme="minorHAnsi"/>
          <w:sz w:val="20"/>
          <w:szCs w:val="20"/>
        </w:rPr>
      </w:pPr>
      <w:r w:rsidRPr="007D46D2">
        <w:rPr>
          <w:rFonts w:cstheme="minorHAnsi"/>
          <w:sz w:val="20"/>
          <w:szCs w:val="20"/>
        </w:rPr>
        <w:t xml:space="preserve">[12] A. P. Paramitha </w:t>
      </w:r>
      <w:r w:rsidRPr="007D46D2">
        <w:rPr>
          <w:rFonts w:cstheme="minorHAnsi"/>
          <w:i/>
          <w:iCs/>
          <w:sz w:val="20"/>
          <w:szCs w:val="20"/>
        </w:rPr>
        <w:t>et al.</w:t>
      </w:r>
      <w:r w:rsidRPr="007D46D2">
        <w:rPr>
          <w:rFonts w:cstheme="minorHAnsi"/>
          <w:sz w:val="20"/>
          <w:szCs w:val="20"/>
        </w:rPr>
        <w:t xml:space="preserve">, "Design and Implementation Network Administrators Account Management System Based on Authentication, Authorization, and Accounting Based on TACACS and LDAP," </w:t>
      </w:r>
      <w:r w:rsidRPr="007D46D2">
        <w:rPr>
          <w:rFonts w:cstheme="minorHAnsi"/>
          <w:i/>
          <w:iCs/>
          <w:sz w:val="20"/>
          <w:szCs w:val="20"/>
        </w:rPr>
        <w:t>IOP Conf. Ser.: Mater. Sci. Eng.</w:t>
      </w:r>
      <w:r w:rsidRPr="007D46D2">
        <w:rPr>
          <w:rFonts w:cstheme="minorHAnsi"/>
          <w:sz w:val="20"/>
          <w:szCs w:val="20"/>
        </w:rPr>
        <w:t>, vol. 803, p. 012040, 2020. doi: 10.1088/1757-899X/803/1/012040</w:t>
      </w:r>
    </w:p>
    <w:p w14:paraId="6E937CB1" w14:textId="77777777" w:rsidR="00BF66BD" w:rsidRDefault="00BF66BD" w:rsidP="00BF66BD">
      <w:pPr>
        <w:rPr>
          <w:rFonts w:cstheme="minorHAnsi"/>
          <w:b/>
          <w:bCs/>
          <w:sz w:val="20"/>
          <w:szCs w:val="20"/>
        </w:rPr>
      </w:pPr>
    </w:p>
    <w:p w14:paraId="6B5AF24C" w14:textId="5928AA02" w:rsidR="00BF66BD" w:rsidRPr="00BF66BD" w:rsidRDefault="00BF66BD" w:rsidP="00BF66BD">
      <w:pPr>
        <w:rPr>
          <w:rFonts w:cstheme="minorHAnsi"/>
          <w:b/>
          <w:bCs/>
          <w:sz w:val="20"/>
          <w:szCs w:val="20"/>
        </w:rPr>
      </w:pPr>
      <w:r w:rsidRPr="00BF66BD">
        <w:rPr>
          <w:rFonts w:cstheme="minorHAnsi"/>
          <w:b/>
          <w:bCs/>
          <w:sz w:val="20"/>
          <w:szCs w:val="20"/>
        </w:rPr>
        <w:t>Appendix A: AI-Generated Content</w:t>
      </w:r>
    </w:p>
    <w:p w14:paraId="1B0E3683" w14:textId="605F047A" w:rsidR="00BF66BD" w:rsidRPr="00BF66BD" w:rsidRDefault="00BF66BD" w:rsidP="00BF66BD">
      <w:pPr>
        <w:rPr>
          <w:rFonts w:cstheme="minorHAnsi"/>
          <w:sz w:val="20"/>
          <w:szCs w:val="20"/>
        </w:rPr>
      </w:pPr>
      <w:r w:rsidRPr="00BF66BD">
        <w:rPr>
          <w:rFonts w:cstheme="minorHAnsi"/>
          <w:sz w:val="20"/>
          <w:szCs w:val="20"/>
        </w:rPr>
        <w:t>The following prompts were used for grammar correction:</w:t>
      </w:r>
    </w:p>
    <w:p w14:paraId="0B4DFE75" w14:textId="77777777" w:rsidR="00BF66BD" w:rsidRPr="00BF66BD" w:rsidRDefault="00BF66BD" w:rsidP="00BF66BD">
      <w:pPr>
        <w:numPr>
          <w:ilvl w:val="0"/>
          <w:numId w:val="16"/>
        </w:numPr>
        <w:rPr>
          <w:rFonts w:cstheme="minorHAnsi"/>
          <w:sz w:val="20"/>
          <w:szCs w:val="20"/>
        </w:rPr>
      </w:pPr>
      <w:r w:rsidRPr="00BF66BD">
        <w:rPr>
          <w:rFonts w:cstheme="minorHAnsi"/>
          <w:sz w:val="20"/>
          <w:szCs w:val="20"/>
        </w:rPr>
        <w:t>"Check for grammatical errors and correct them."</w:t>
      </w:r>
    </w:p>
    <w:p w14:paraId="628E9671" w14:textId="387DE046" w:rsidR="00E571B4" w:rsidRPr="00404ACE" w:rsidRDefault="00E571B4" w:rsidP="007D46D2">
      <w:pPr>
        <w:rPr>
          <w:rFonts w:cstheme="minorHAnsi"/>
          <w:sz w:val="20"/>
          <w:szCs w:val="20"/>
        </w:rPr>
      </w:pPr>
    </w:p>
    <w:sectPr w:rsidR="00E571B4" w:rsidRPr="00404ACE" w:rsidSect="00CB71FB">
      <w:head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87CDA" w14:textId="77777777" w:rsidR="00290203" w:rsidRDefault="00290203" w:rsidP="009B4835">
      <w:pPr>
        <w:spacing w:after="0" w:line="240" w:lineRule="auto"/>
      </w:pPr>
      <w:r>
        <w:separator/>
      </w:r>
    </w:p>
  </w:endnote>
  <w:endnote w:type="continuationSeparator" w:id="0">
    <w:p w14:paraId="67055EAA" w14:textId="77777777" w:rsidR="00290203" w:rsidRDefault="00290203" w:rsidP="009B4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39A77" w14:textId="77777777" w:rsidR="00290203" w:rsidRDefault="00290203" w:rsidP="009B4835">
      <w:pPr>
        <w:spacing w:after="0" w:line="240" w:lineRule="auto"/>
      </w:pPr>
      <w:r>
        <w:separator/>
      </w:r>
    </w:p>
  </w:footnote>
  <w:footnote w:type="continuationSeparator" w:id="0">
    <w:p w14:paraId="3948CFBC" w14:textId="77777777" w:rsidR="00290203" w:rsidRDefault="00290203" w:rsidP="009B4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B415D" w14:textId="77777777" w:rsidR="00CB71FB" w:rsidRPr="00CB71FB" w:rsidRDefault="00CB71FB" w:rsidP="00CB71FB">
    <w:pPr>
      <w:pStyle w:val="Header"/>
      <w:rPr>
        <w:b/>
        <w:bCs/>
      </w:rPr>
    </w:pPr>
    <w:r w:rsidRPr="00CB71FB">
      <w:rPr>
        <w:b/>
        <w:bCs/>
      </w:rPr>
      <w:t>Network Design and Implementation for the Agricultural Cooperative</w:t>
    </w:r>
  </w:p>
  <w:p w14:paraId="5C17735C" w14:textId="77777777" w:rsidR="00CB71FB" w:rsidRPr="00CB71FB" w:rsidRDefault="00CB71FB" w:rsidP="00CB71FB">
    <w:pPr>
      <w:pStyle w:val="Header"/>
      <w:rPr>
        <w:b/>
        <w:bCs/>
      </w:rPr>
    </w:pPr>
    <w:r w:rsidRPr="00CB71FB">
      <w:rPr>
        <w:b/>
        <w:bCs/>
      </w:rPr>
      <w:t>Student Name: Auyon Debnath</w:t>
    </w:r>
  </w:p>
  <w:p w14:paraId="0AB183D1" w14:textId="77777777" w:rsidR="00CB71FB" w:rsidRPr="00CB71FB" w:rsidRDefault="00CB71FB" w:rsidP="00CB71FB">
    <w:pPr>
      <w:pStyle w:val="Header"/>
      <w:rPr>
        <w:b/>
        <w:bCs/>
      </w:rPr>
    </w:pPr>
    <w:r w:rsidRPr="00CB71FB">
      <w:rPr>
        <w:b/>
        <w:bCs/>
      </w:rPr>
      <w:t xml:space="preserve">Student ID: 49016776 </w:t>
    </w:r>
  </w:p>
  <w:p w14:paraId="571A91E9" w14:textId="77777777" w:rsidR="00CB71FB" w:rsidRPr="00CB71FB" w:rsidRDefault="00CB71FB" w:rsidP="00CB71FB">
    <w:pPr>
      <w:pStyle w:val="Header"/>
      <w:rPr>
        <w:b/>
        <w:bCs/>
      </w:rPr>
    </w:pPr>
    <w:r w:rsidRPr="00CB71FB">
      <w:rPr>
        <w:b/>
        <w:bCs/>
      </w:rPr>
      <w:t>Date: 20 September 2025</w:t>
    </w:r>
  </w:p>
  <w:p w14:paraId="71378295" w14:textId="77777777" w:rsidR="005246A1" w:rsidRDefault="005246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05DF"/>
    <w:multiLevelType w:val="multilevel"/>
    <w:tmpl w:val="DF4AC9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F0B47"/>
    <w:multiLevelType w:val="multilevel"/>
    <w:tmpl w:val="B7F0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A5CC4"/>
    <w:multiLevelType w:val="multilevel"/>
    <w:tmpl w:val="4AAE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B4FE7"/>
    <w:multiLevelType w:val="multilevel"/>
    <w:tmpl w:val="0D4E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57F84"/>
    <w:multiLevelType w:val="multilevel"/>
    <w:tmpl w:val="863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34FAA"/>
    <w:multiLevelType w:val="multilevel"/>
    <w:tmpl w:val="E206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51424"/>
    <w:multiLevelType w:val="multilevel"/>
    <w:tmpl w:val="9A8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E4EF7"/>
    <w:multiLevelType w:val="multilevel"/>
    <w:tmpl w:val="33E2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A3958"/>
    <w:multiLevelType w:val="multilevel"/>
    <w:tmpl w:val="30B0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9E6CF0"/>
    <w:multiLevelType w:val="multilevel"/>
    <w:tmpl w:val="80D856B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353"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D7660"/>
    <w:multiLevelType w:val="multilevel"/>
    <w:tmpl w:val="3AE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41A57"/>
    <w:multiLevelType w:val="multilevel"/>
    <w:tmpl w:val="743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B68C8"/>
    <w:multiLevelType w:val="multilevel"/>
    <w:tmpl w:val="35323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731A11"/>
    <w:multiLevelType w:val="multilevel"/>
    <w:tmpl w:val="60A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144D7"/>
    <w:multiLevelType w:val="multilevel"/>
    <w:tmpl w:val="7CA8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3"/>
  </w:num>
  <w:num w:numId="4">
    <w:abstractNumId w:val="7"/>
  </w:num>
  <w:num w:numId="5">
    <w:abstractNumId w:val="8"/>
  </w:num>
  <w:num w:numId="6">
    <w:abstractNumId w:val="6"/>
  </w:num>
  <w:num w:numId="7">
    <w:abstractNumId w:val="10"/>
  </w:num>
  <w:num w:numId="8">
    <w:abstractNumId w:val="13"/>
  </w:num>
  <w:num w:numId="9">
    <w:abstractNumId w:val="1"/>
  </w:num>
  <w:num w:numId="10">
    <w:abstractNumId w:val="9"/>
  </w:num>
  <w:num w:numId="11">
    <w:abstractNumId w:val="0"/>
  </w:num>
  <w:num w:numId="12">
    <w:abstractNumId w:val="2"/>
  </w:num>
  <w:num w:numId="13">
    <w:abstractNumId w:val="12"/>
  </w:num>
  <w:num w:numId="14">
    <w:abstractNumId w:val="12"/>
  </w:num>
  <w:num w:numId="15">
    <w:abstractNumId w:val="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3A"/>
    <w:rsid w:val="000167C0"/>
    <w:rsid w:val="00024279"/>
    <w:rsid w:val="000247D0"/>
    <w:rsid w:val="000436CC"/>
    <w:rsid w:val="0005426D"/>
    <w:rsid w:val="00054726"/>
    <w:rsid w:val="0005627E"/>
    <w:rsid w:val="000674DC"/>
    <w:rsid w:val="00067B65"/>
    <w:rsid w:val="000774EA"/>
    <w:rsid w:val="0009238A"/>
    <w:rsid w:val="000931F5"/>
    <w:rsid w:val="000A0481"/>
    <w:rsid w:val="000A339B"/>
    <w:rsid w:val="000A6B6B"/>
    <w:rsid w:val="000B0CF6"/>
    <w:rsid w:val="000B3823"/>
    <w:rsid w:val="000F4CB9"/>
    <w:rsid w:val="0011723C"/>
    <w:rsid w:val="00134BC1"/>
    <w:rsid w:val="00146CEB"/>
    <w:rsid w:val="00164AC1"/>
    <w:rsid w:val="001721AE"/>
    <w:rsid w:val="0017782D"/>
    <w:rsid w:val="001814E7"/>
    <w:rsid w:val="001838DF"/>
    <w:rsid w:val="001909BC"/>
    <w:rsid w:val="001B4748"/>
    <w:rsid w:val="001C3F1F"/>
    <w:rsid w:val="001C60C2"/>
    <w:rsid w:val="00203153"/>
    <w:rsid w:val="002032E5"/>
    <w:rsid w:val="00210DE6"/>
    <w:rsid w:val="00214357"/>
    <w:rsid w:val="0021793B"/>
    <w:rsid w:val="00237288"/>
    <w:rsid w:val="00261A28"/>
    <w:rsid w:val="00265EDE"/>
    <w:rsid w:val="002768CB"/>
    <w:rsid w:val="00290203"/>
    <w:rsid w:val="00292FDF"/>
    <w:rsid w:val="0029419F"/>
    <w:rsid w:val="00294291"/>
    <w:rsid w:val="002A3AD5"/>
    <w:rsid w:val="002A5D66"/>
    <w:rsid w:val="002C7402"/>
    <w:rsid w:val="002E4F8F"/>
    <w:rsid w:val="00305B1A"/>
    <w:rsid w:val="0031062D"/>
    <w:rsid w:val="00314BE8"/>
    <w:rsid w:val="00325B54"/>
    <w:rsid w:val="003344D9"/>
    <w:rsid w:val="003564E4"/>
    <w:rsid w:val="00361117"/>
    <w:rsid w:val="00383451"/>
    <w:rsid w:val="003A39BB"/>
    <w:rsid w:val="003B2AFA"/>
    <w:rsid w:val="003C5D45"/>
    <w:rsid w:val="003C70FE"/>
    <w:rsid w:val="003D376F"/>
    <w:rsid w:val="003D7F91"/>
    <w:rsid w:val="00404ACE"/>
    <w:rsid w:val="004052D1"/>
    <w:rsid w:val="00415ECE"/>
    <w:rsid w:val="00430967"/>
    <w:rsid w:val="00436C71"/>
    <w:rsid w:val="00453217"/>
    <w:rsid w:val="00463ED3"/>
    <w:rsid w:val="00474CEE"/>
    <w:rsid w:val="00490973"/>
    <w:rsid w:val="004911FD"/>
    <w:rsid w:val="004A4EFA"/>
    <w:rsid w:val="004B1040"/>
    <w:rsid w:val="004B6EE3"/>
    <w:rsid w:val="004C4FD8"/>
    <w:rsid w:val="004C5051"/>
    <w:rsid w:val="004D4D20"/>
    <w:rsid w:val="004D5C07"/>
    <w:rsid w:val="004F790E"/>
    <w:rsid w:val="00505CB1"/>
    <w:rsid w:val="005246A1"/>
    <w:rsid w:val="00534B76"/>
    <w:rsid w:val="0054288F"/>
    <w:rsid w:val="00570BE7"/>
    <w:rsid w:val="005827E1"/>
    <w:rsid w:val="00593937"/>
    <w:rsid w:val="00597AF7"/>
    <w:rsid w:val="005A6DD5"/>
    <w:rsid w:val="005D23B3"/>
    <w:rsid w:val="00600E0C"/>
    <w:rsid w:val="00606D30"/>
    <w:rsid w:val="00614EB9"/>
    <w:rsid w:val="00646982"/>
    <w:rsid w:val="006526FA"/>
    <w:rsid w:val="00653A24"/>
    <w:rsid w:val="00656920"/>
    <w:rsid w:val="00665D28"/>
    <w:rsid w:val="00667D6D"/>
    <w:rsid w:val="006712B6"/>
    <w:rsid w:val="00672BB2"/>
    <w:rsid w:val="00672CCB"/>
    <w:rsid w:val="00675A1A"/>
    <w:rsid w:val="00684C66"/>
    <w:rsid w:val="00685C43"/>
    <w:rsid w:val="006A2487"/>
    <w:rsid w:val="006A2574"/>
    <w:rsid w:val="006B3D67"/>
    <w:rsid w:val="006B4986"/>
    <w:rsid w:val="006B6D55"/>
    <w:rsid w:val="006C6EA1"/>
    <w:rsid w:val="006D38B7"/>
    <w:rsid w:val="006D794E"/>
    <w:rsid w:val="006E02AF"/>
    <w:rsid w:val="006E553B"/>
    <w:rsid w:val="006F47C3"/>
    <w:rsid w:val="006F6874"/>
    <w:rsid w:val="00706194"/>
    <w:rsid w:val="0071178B"/>
    <w:rsid w:val="00720616"/>
    <w:rsid w:val="007311D9"/>
    <w:rsid w:val="00734262"/>
    <w:rsid w:val="00740FCA"/>
    <w:rsid w:val="00741193"/>
    <w:rsid w:val="007527DD"/>
    <w:rsid w:val="007701B7"/>
    <w:rsid w:val="00771A82"/>
    <w:rsid w:val="0077777E"/>
    <w:rsid w:val="007A43B2"/>
    <w:rsid w:val="007C3741"/>
    <w:rsid w:val="007C7F94"/>
    <w:rsid w:val="007D46D2"/>
    <w:rsid w:val="008044D2"/>
    <w:rsid w:val="00805AFF"/>
    <w:rsid w:val="008116DF"/>
    <w:rsid w:val="008171C1"/>
    <w:rsid w:val="00821DF7"/>
    <w:rsid w:val="00844912"/>
    <w:rsid w:val="0085601D"/>
    <w:rsid w:val="008726BE"/>
    <w:rsid w:val="008739C2"/>
    <w:rsid w:val="0089382F"/>
    <w:rsid w:val="008A35CE"/>
    <w:rsid w:val="008A5792"/>
    <w:rsid w:val="008D2118"/>
    <w:rsid w:val="008D2868"/>
    <w:rsid w:val="008F0C5E"/>
    <w:rsid w:val="008F6CD7"/>
    <w:rsid w:val="009028B2"/>
    <w:rsid w:val="00902B73"/>
    <w:rsid w:val="00910392"/>
    <w:rsid w:val="0091634C"/>
    <w:rsid w:val="00917A01"/>
    <w:rsid w:val="0092148A"/>
    <w:rsid w:val="0092418D"/>
    <w:rsid w:val="00980FDD"/>
    <w:rsid w:val="0099056E"/>
    <w:rsid w:val="00996486"/>
    <w:rsid w:val="009B4835"/>
    <w:rsid w:val="009B53DC"/>
    <w:rsid w:val="009C1F5A"/>
    <w:rsid w:val="009C5C5A"/>
    <w:rsid w:val="009C7740"/>
    <w:rsid w:val="009D2B37"/>
    <w:rsid w:val="009E070F"/>
    <w:rsid w:val="009E129B"/>
    <w:rsid w:val="009E1477"/>
    <w:rsid w:val="009E73C9"/>
    <w:rsid w:val="009F1F92"/>
    <w:rsid w:val="009F359A"/>
    <w:rsid w:val="009F5169"/>
    <w:rsid w:val="00A16EDA"/>
    <w:rsid w:val="00A206DB"/>
    <w:rsid w:val="00A26E97"/>
    <w:rsid w:val="00A430CF"/>
    <w:rsid w:val="00A54A1E"/>
    <w:rsid w:val="00A700BC"/>
    <w:rsid w:val="00A713E7"/>
    <w:rsid w:val="00A76F80"/>
    <w:rsid w:val="00A85147"/>
    <w:rsid w:val="00A91FBA"/>
    <w:rsid w:val="00AA7A81"/>
    <w:rsid w:val="00AB29BE"/>
    <w:rsid w:val="00AE21A1"/>
    <w:rsid w:val="00AE371D"/>
    <w:rsid w:val="00AE5E31"/>
    <w:rsid w:val="00AE7F3A"/>
    <w:rsid w:val="00B26475"/>
    <w:rsid w:val="00B46B44"/>
    <w:rsid w:val="00B5206D"/>
    <w:rsid w:val="00B65447"/>
    <w:rsid w:val="00B73A11"/>
    <w:rsid w:val="00B76982"/>
    <w:rsid w:val="00B83DFF"/>
    <w:rsid w:val="00BD5C22"/>
    <w:rsid w:val="00BE222A"/>
    <w:rsid w:val="00BE4B5A"/>
    <w:rsid w:val="00BE5778"/>
    <w:rsid w:val="00BF66BD"/>
    <w:rsid w:val="00C066E9"/>
    <w:rsid w:val="00C12D38"/>
    <w:rsid w:val="00C229AF"/>
    <w:rsid w:val="00C22A18"/>
    <w:rsid w:val="00C247F0"/>
    <w:rsid w:val="00C2661A"/>
    <w:rsid w:val="00C30F7C"/>
    <w:rsid w:val="00C625AF"/>
    <w:rsid w:val="00C6725F"/>
    <w:rsid w:val="00C73136"/>
    <w:rsid w:val="00C81111"/>
    <w:rsid w:val="00C935E0"/>
    <w:rsid w:val="00C96C11"/>
    <w:rsid w:val="00CA5474"/>
    <w:rsid w:val="00CB71FB"/>
    <w:rsid w:val="00CC2F65"/>
    <w:rsid w:val="00CC3A78"/>
    <w:rsid w:val="00CD0B40"/>
    <w:rsid w:val="00CD2AD9"/>
    <w:rsid w:val="00CD30C4"/>
    <w:rsid w:val="00CD46B1"/>
    <w:rsid w:val="00CD756B"/>
    <w:rsid w:val="00CD79F7"/>
    <w:rsid w:val="00CE1403"/>
    <w:rsid w:val="00CE2533"/>
    <w:rsid w:val="00CE662A"/>
    <w:rsid w:val="00CE7632"/>
    <w:rsid w:val="00D07816"/>
    <w:rsid w:val="00D1771D"/>
    <w:rsid w:val="00D27DD6"/>
    <w:rsid w:val="00D35EA9"/>
    <w:rsid w:val="00D46E3E"/>
    <w:rsid w:val="00D555F5"/>
    <w:rsid w:val="00D562C4"/>
    <w:rsid w:val="00D57D75"/>
    <w:rsid w:val="00D74953"/>
    <w:rsid w:val="00D778B6"/>
    <w:rsid w:val="00DA6D16"/>
    <w:rsid w:val="00DB74A3"/>
    <w:rsid w:val="00DB7756"/>
    <w:rsid w:val="00DE273F"/>
    <w:rsid w:val="00DE5056"/>
    <w:rsid w:val="00DF2FC5"/>
    <w:rsid w:val="00DF44BA"/>
    <w:rsid w:val="00E1050B"/>
    <w:rsid w:val="00E4717C"/>
    <w:rsid w:val="00E571B4"/>
    <w:rsid w:val="00E823E5"/>
    <w:rsid w:val="00E82CF4"/>
    <w:rsid w:val="00E83057"/>
    <w:rsid w:val="00E841C3"/>
    <w:rsid w:val="00E87654"/>
    <w:rsid w:val="00EA50D1"/>
    <w:rsid w:val="00EB7296"/>
    <w:rsid w:val="00EC19AC"/>
    <w:rsid w:val="00EF08FB"/>
    <w:rsid w:val="00EF0B0D"/>
    <w:rsid w:val="00EF1F21"/>
    <w:rsid w:val="00F100C0"/>
    <w:rsid w:val="00F220FD"/>
    <w:rsid w:val="00F231D4"/>
    <w:rsid w:val="00F2494E"/>
    <w:rsid w:val="00F40E5D"/>
    <w:rsid w:val="00F44E31"/>
    <w:rsid w:val="00F73A9A"/>
    <w:rsid w:val="00F75322"/>
    <w:rsid w:val="00F918B9"/>
    <w:rsid w:val="00F9762E"/>
    <w:rsid w:val="00FA38CE"/>
    <w:rsid w:val="00FA5EEA"/>
    <w:rsid w:val="00FC2F4C"/>
    <w:rsid w:val="00FC6757"/>
    <w:rsid w:val="00FD5B07"/>
    <w:rsid w:val="00FE2209"/>
    <w:rsid w:val="00FE4126"/>
    <w:rsid w:val="00FE492E"/>
    <w:rsid w:val="00FE73FC"/>
    <w:rsid w:val="00FF7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945C"/>
  <w15:chartTrackingRefBased/>
  <w15:docId w15:val="{2922FA3C-4F14-4FF5-BCC3-C0DCF2AF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411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7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C4F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9C5C5A"/>
    <w:rPr>
      <w:color w:val="0563C1" w:themeColor="hyperlink"/>
      <w:u w:val="single"/>
    </w:rPr>
  </w:style>
  <w:style w:type="character" w:styleId="UnresolvedMention">
    <w:name w:val="Unresolved Mention"/>
    <w:basedOn w:val="DefaultParagraphFont"/>
    <w:uiPriority w:val="99"/>
    <w:semiHidden/>
    <w:unhideWhenUsed/>
    <w:rsid w:val="009C5C5A"/>
    <w:rPr>
      <w:color w:val="605E5C"/>
      <w:shd w:val="clear" w:color="auto" w:fill="E1DFDD"/>
    </w:rPr>
  </w:style>
  <w:style w:type="paragraph" w:styleId="ListParagraph">
    <w:name w:val="List Paragraph"/>
    <w:basedOn w:val="Normal"/>
    <w:uiPriority w:val="34"/>
    <w:qFormat/>
    <w:rsid w:val="0031062D"/>
    <w:pPr>
      <w:ind w:left="720"/>
      <w:contextualSpacing/>
    </w:pPr>
  </w:style>
  <w:style w:type="paragraph" w:styleId="Header">
    <w:name w:val="header"/>
    <w:basedOn w:val="Normal"/>
    <w:link w:val="HeaderChar"/>
    <w:uiPriority w:val="99"/>
    <w:unhideWhenUsed/>
    <w:rsid w:val="009B48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835"/>
  </w:style>
  <w:style w:type="paragraph" w:styleId="Footer">
    <w:name w:val="footer"/>
    <w:basedOn w:val="Normal"/>
    <w:link w:val="FooterChar"/>
    <w:uiPriority w:val="99"/>
    <w:unhideWhenUsed/>
    <w:rsid w:val="009B48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835"/>
  </w:style>
  <w:style w:type="table" w:styleId="PlainTable3">
    <w:name w:val="Plain Table 3"/>
    <w:basedOn w:val="TableNormal"/>
    <w:uiPriority w:val="43"/>
    <w:rsid w:val="00597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97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97A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26475"/>
    <w:rPr>
      <w:b/>
      <w:bCs/>
    </w:rPr>
  </w:style>
  <w:style w:type="paragraph" w:styleId="NormalWeb">
    <w:name w:val="Normal (Web)"/>
    <w:basedOn w:val="Normal"/>
    <w:uiPriority w:val="99"/>
    <w:semiHidden/>
    <w:unhideWhenUsed/>
    <w:rsid w:val="0029429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7411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77294">
      <w:bodyDiv w:val="1"/>
      <w:marLeft w:val="0"/>
      <w:marRight w:val="0"/>
      <w:marTop w:val="0"/>
      <w:marBottom w:val="0"/>
      <w:divBdr>
        <w:top w:val="none" w:sz="0" w:space="0" w:color="auto"/>
        <w:left w:val="none" w:sz="0" w:space="0" w:color="auto"/>
        <w:bottom w:val="none" w:sz="0" w:space="0" w:color="auto"/>
        <w:right w:val="none" w:sz="0" w:space="0" w:color="auto"/>
      </w:divBdr>
    </w:div>
    <w:div w:id="162480394">
      <w:bodyDiv w:val="1"/>
      <w:marLeft w:val="0"/>
      <w:marRight w:val="0"/>
      <w:marTop w:val="0"/>
      <w:marBottom w:val="0"/>
      <w:divBdr>
        <w:top w:val="none" w:sz="0" w:space="0" w:color="auto"/>
        <w:left w:val="none" w:sz="0" w:space="0" w:color="auto"/>
        <w:bottom w:val="none" w:sz="0" w:space="0" w:color="auto"/>
        <w:right w:val="none" w:sz="0" w:space="0" w:color="auto"/>
      </w:divBdr>
    </w:div>
    <w:div w:id="189223146">
      <w:bodyDiv w:val="1"/>
      <w:marLeft w:val="0"/>
      <w:marRight w:val="0"/>
      <w:marTop w:val="0"/>
      <w:marBottom w:val="0"/>
      <w:divBdr>
        <w:top w:val="none" w:sz="0" w:space="0" w:color="auto"/>
        <w:left w:val="none" w:sz="0" w:space="0" w:color="auto"/>
        <w:bottom w:val="none" w:sz="0" w:space="0" w:color="auto"/>
        <w:right w:val="none" w:sz="0" w:space="0" w:color="auto"/>
      </w:divBdr>
    </w:div>
    <w:div w:id="267200700">
      <w:bodyDiv w:val="1"/>
      <w:marLeft w:val="0"/>
      <w:marRight w:val="0"/>
      <w:marTop w:val="0"/>
      <w:marBottom w:val="0"/>
      <w:divBdr>
        <w:top w:val="none" w:sz="0" w:space="0" w:color="auto"/>
        <w:left w:val="none" w:sz="0" w:space="0" w:color="auto"/>
        <w:bottom w:val="none" w:sz="0" w:space="0" w:color="auto"/>
        <w:right w:val="none" w:sz="0" w:space="0" w:color="auto"/>
      </w:divBdr>
    </w:div>
    <w:div w:id="292563867">
      <w:bodyDiv w:val="1"/>
      <w:marLeft w:val="0"/>
      <w:marRight w:val="0"/>
      <w:marTop w:val="0"/>
      <w:marBottom w:val="0"/>
      <w:divBdr>
        <w:top w:val="none" w:sz="0" w:space="0" w:color="auto"/>
        <w:left w:val="none" w:sz="0" w:space="0" w:color="auto"/>
        <w:bottom w:val="none" w:sz="0" w:space="0" w:color="auto"/>
        <w:right w:val="none" w:sz="0" w:space="0" w:color="auto"/>
      </w:divBdr>
    </w:div>
    <w:div w:id="326908505">
      <w:bodyDiv w:val="1"/>
      <w:marLeft w:val="0"/>
      <w:marRight w:val="0"/>
      <w:marTop w:val="0"/>
      <w:marBottom w:val="0"/>
      <w:divBdr>
        <w:top w:val="none" w:sz="0" w:space="0" w:color="auto"/>
        <w:left w:val="none" w:sz="0" w:space="0" w:color="auto"/>
        <w:bottom w:val="none" w:sz="0" w:space="0" w:color="auto"/>
        <w:right w:val="none" w:sz="0" w:space="0" w:color="auto"/>
      </w:divBdr>
      <w:divsChild>
        <w:div w:id="731999439">
          <w:marLeft w:val="0"/>
          <w:marRight w:val="0"/>
          <w:marTop w:val="0"/>
          <w:marBottom w:val="0"/>
          <w:divBdr>
            <w:top w:val="none" w:sz="0" w:space="0" w:color="auto"/>
            <w:left w:val="none" w:sz="0" w:space="0" w:color="auto"/>
            <w:bottom w:val="none" w:sz="0" w:space="0" w:color="auto"/>
            <w:right w:val="none" w:sz="0" w:space="0" w:color="auto"/>
          </w:divBdr>
          <w:divsChild>
            <w:div w:id="195128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59934">
      <w:bodyDiv w:val="1"/>
      <w:marLeft w:val="0"/>
      <w:marRight w:val="0"/>
      <w:marTop w:val="0"/>
      <w:marBottom w:val="0"/>
      <w:divBdr>
        <w:top w:val="none" w:sz="0" w:space="0" w:color="auto"/>
        <w:left w:val="none" w:sz="0" w:space="0" w:color="auto"/>
        <w:bottom w:val="none" w:sz="0" w:space="0" w:color="auto"/>
        <w:right w:val="none" w:sz="0" w:space="0" w:color="auto"/>
      </w:divBdr>
    </w:div>
    <w:div w:id="472140823">
      <w:bodyDiv w:val="1"/>
      <w:marLeft w:val="0"/>
      <w:marRight w:val="0"/>
      <w:marTop w:val="0"/>
      <w:marBottom w:val="0"/>
      <w:divBdr>
        <w:top w:val="none" w:sz="0" w:space="0" w:color="auto"/>
        <w:left w:val="none" w:sz="0" w:space="0" w:color="auto"/>
        <w:bottom w:val="none" w:sz="0" w:space="0" w:color="auto"/>
        <w:right w:val="none" w:sz="0" w:space="0" w:color="auto"/>
      </w:divBdr>
    </w:div>
    <w:div w:id="533613503">
      <w:bodyDiv w:val="1"/>
      <w:marLeft w:val="0"/>
      <w:marRight w:val="0"/>
      <w:marTop w:val="0"/>
      <w:marBottom w:val="0"/>
      <w:divBdr>
        <w:top w:val="none" w:sz="0" w:space="0" w:color="auto"/>
        <w:left w:val="none" w:sz="0" w:space="0" w:color="auto"/>
        <w:bottom w:val="none" w:sz="0" w:space="0" w:color="auto"/>
        <w:right w:val="none" w:sz="0" w:space="0" w:color="auto"/>
      </w:divBdr>
    </w:div>
    <w:div w:id="546376455">
      <w:bodyDiv w:val="1"/>
      <w:marLeft w:val="0"/>
      <w:marRight w:val="0"/>
      <w:marTop w:val="0"/>
      <w:marBottom w:val="0"/>
      <w:divBdr>
        <w:top w:val="none" w:sz="0" w:space="0" w:color="auto"/>
        <w:left w:val="none" w:sz="0" w:space="0" w:color="auto"/>
        <w:bottom w:val="none" w:sz="0" w:space="0" w:color="auto"/>
        <w:right w:val="none" w:sz="0" w:space="0" w:color="auto"/>
      </w:divBdr>
    </w:div>
    <w:div w:id="639380137">
      <w:bodyDiv w:val="1"/>
      <w:marLeft w:val="0"/>
      <w:marRight w:val="0"/>
      <w:marTop w:val="0"/>
      <w:marBottom w:val="0"/>
      <w:divBdr>
        <w:top w:val="none" w:sz="0" w:space="0" w:color="auto"/>
        <w:left w:val="none" w:sz="0" w:space="0" w:color="auto"/>
        <w:bottom w:val="none" w:sz="0" w:space="0" w:color="auto"/>
        <w:right w:val="none" w:sz="0" w:space="0" w:color="auto"/>
      </w:divBdr>
    </w:div>
    <w:div w:id="651953670">
      <w:bodyDiv w:val="1"/>
      <w:marLeft w:val="0"/>
      <w:marRight w:val="0"/>
      <w:marTop w:val="0"/>
      <w:marBottom w:val="0"/>
      <w:divBdr>
        <w:top w:val="none" w:sz="0" w:space="0" w:color="auto"/>
        <w:left w:val="none" w:sz="0" w:space="0" w:color="auto"/>
        <w:bottom w:val="none" w:sz="0" w:space="0" w:color="auto"/>
        <w:right w:val="none" w:sz="0" w:space="0" w:color="auto"/>
      </w:divBdr>
    </w:div>
    <w:div w:id="701516587">
      <w:bodyDiv w:val="1"/>
      <w:marLeft w:val="0"/>
      <w:marRight w:val="0"/>
      <w:marTop w:val="0"/>
      <w:marBottom w:val="0"/>
      <w:divBdr>
        <w:top w:val="none" w:sz="0" w:space="0" w:color="auto"/>
        <w:left w:val="none" w:sz="0" w:space="0" w:color="auto"/>
        <w:bottom w:val="none" w:sz="0" w:space="0" w:color="auto"/>
        <w:right w:val="none" w:sz="0" w:space="0" w:color="auto"/>
      </w:divBdr>
      <w:divsChild>
        <w:div w:id="321391349">
          <w:marLeft w:val="0"/>
          <w:marRight w:val="0"/>
          <w:marTop w:val="0"/>
          <w:marBottom w:val="0"/>
          <w:divBdr>
            <w:top w:val="none" w:sz="0" w:space="0" w:color="auto"/>
            <w:left w:val="none" w:sz="0" w:space="0" w:color="auto"/>
            <w:bottom w:val="none" w:sz="0" w:space="0" w:color="auto"/>
            <w:right w:val="none" w:sz="0" w:space="0" w:color="auto"/>
          </w:divBdr>
          <w:divsChild>
            <w:div w:id="19710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98252">
      <w:bodyDiv w:val="1"/>
      <w:marLeft w:val="0"/>
      <w:marRight w:val="0"/>
      <w:marTop w:val="0"/>
      <w:marBottom w:val="0"/>
      <w:divBdr>
        <w:top w:val="none" w:sz="0" w:space="0" w:color="auto"/>
        <w:left w:val="none" w:sz="0" w:space="0" w:color="auto"/>
        <w:bottom w:val="none" w:sz="0" w:space="0" w:color="auto"/>
        <w:right w:val="none" w:sz="0" w:space="0" w:color="auto"/>
      </w:divBdr>
    </w:div>
    <w:div w:id="778371705">
      <w:bodyDiv w:val="1"/>
      <w:marLeft w:val="0"/>
      <w:marRight w:val="0"/>
      <w:marTop w:val="0"/>
      <w:marBottom w:val="0"/>
      <w:divBdr>
        <w:top w:val="none" w:sz="0" w:space="0" w:color="auto"/>
        <w:left w:val="none" w:sz="0" w:space="0" w:color="auto"/>
        <w:bottom w:val="none" w:sz="0" w:space="0" w:color="auto"/>
        <w:right w:val="none" w:sz="0" w:space="0" w:color="auto"/>
      </w:divBdr>
    </w:div>
    <w:div w:id="792289947">
      <w:bodyDiv w:val="1"/>
      <w:marLeft w:val="0"/>
      <w:marRight w:val="0"/>
      <w:marTop w:val="0"/>
      <w:marBottom w:val="0"/>
      <w:divBdr>
        <w:top w:val="none" w:sz="0" w:space="0" w:color="auto"/>
        <w:left w:val="none" w:sz="0" w:space="0" w:color="auto"/>
        <w:bottom w:val="none" w:sz="0" w:space="0" w:color="auto"/>
        <w:right w:val="none" w:sz="0" w:space="0" w:color="auto"/>
      </w:divBdr>
      <w:divsChild>
        <w:div w:id="371806855">
          <w:marLeft w:val="0"/>
          <w:marRight w:val="0"/>
          <w:marTop w:val="0"/>
          <w:marBottom w:val="0"/>
          <w:divBdr>
            <w:top w:val="none" w:sz="0" w:space="0" w:color="auto"/>
            <w:left w:val="none" w:sz="0" w:space="0" w:color="auto"/>
            <w:bottom w:val="none" w:sz="0" w:space="0" w:color="auto"/>
            <w:right w:val="none" w:sz="0" w:space="0" w:color="auto"/>
          </w:divBdr>
          <w:divsChild>
            <w:div w:id="597059115">
              <w:marLeft w:val="0"/>
              <w:marRight w:val="0"/>
              <w:marTop w:val="0"/>
              <w:marBottom w:val="0"/>
              <w:divBdr>
                <w:top w:val="none" w:sz="0" w:space="0" w:color="auto"/>
                <w:left w:val="none" w:sz="0" w:space="0" w:color="auto"/>
                <w:bottom w:val="none" w:sz="0" w:space="0" w:color="auto"/>
                <w:right w:val="none" w:sz="0" w:space="0" w:color="auto"/>
              </w:divBdr>
            </w:div>
          </w:divsChild>
        </w:div>
        <w:div w:id="818351386">
          <w:marLeft w:val="0"/>
          <w:marRight w:val="0"/>
          <w:marTop w:val="0"/>
          <w:marBottom w:val="0"/>
          <w:divBdr>
            <w:top w:val="none" w:sz="0" w:space="0" w:color="auto"/>
            <w:left w:val="none" w:sz="0" w:space="0" w:color="auto"/>
            <w:bottom w:val="none" w:sz="0" w:space="0" w:color="auto"/>
            <w:right w:val="none" w:sz="0" w:space="0" w:color="auto"/>
          </w:divBdr>
          <w:divsChild>
            <w:div w:id="594023847">
              <w:marLeft w:val="0"/>
              <w:marRight w:val="0"/>
              <w:marTop w:val="0"/>
              <w:marBottom w:val="0"/>
              <w:divBdr>
                <w:top w:val="none" w:sz="0" w:space="0" w:color="auto"/>
                <w:left w:val="none" w:sz="0" w:space="0" w:color="auto"/>
                <w:bottom w:val="none" w:sz="0" w:space="0" w:color="auto"/>
                <w:right w:val="none" w:sz="0" w:space="0" w:color="auto"/>
              </w:divBdr>
            </w:div>
          </w:divsChild>
        </w:div>
        <w:div w:id="1771774911">
          <w:marLeft w:val="0"/>
          <w:marRight w:val="0"/>
          <w:marTop w:val="0"/>
          <w:marBottom w:val="0"/>
          <w:divBdr>
            <w:top w:val="none" w:sz="0" w:space="0" w:color="auto"/>
            <w:left w:val="none" w:sz="0" w:space="0" w:color="auto"/>
            <w:bottom w:val="none" w:sz="0" w:space="0" w:color="auto"/>
            <w:right w:val="none" w:sz="0" w:space="0" w:color="auto"/>
          </w:divBdr>
          <w:divsChild>
            <w:div w:id="537091515">
              <w:marLeft w:val="0"/>
              <w:marRight w:val="0"/>
              <w:marTop w:val="0"/>
              <w:marBottom w:val="0"/>
              <w:divBdr>
                <w:top w:val="none" w:sz="0" w:space="0" w:color="auto"/>
                <w:left w:val="none" w:sz="0" w:space="0" w:color="auto"/>
                <w:bottom w:val="none" w:sz="0" w:space="0" w:color="auto"/>
                <w:right w:val="none" w:sz="0" w:space="0" w:color="auto"/>
              </w:divBdr>
            </w:div>
          </w:divsChild>
        </w:div>
        <w:div w:id="524634587">
          <w:marLeft w:val="0"/>
          <w:marRight w:val="0"/>
          <w:marTop w:val="0"/>
          <w:marBottom w:val="0"/>
          <w:divBdr>
            <w:top w:val="none" w:sz="0" w:space="0" w:color="auto"/>
            <w:left w:val="none" w:sz="0" w:space="0" w:color="auto"/>
            <w:bottom w:val="none" w:sz="0" w:space="0" w:color="auto"/>
            <w:right w:val="none" w:sz="0" w:space="0" w:color="auto"/>
          </w:divBdr>
          <w:divsChild>
            <w:div w:id="1933588248">
              <w:marLeft w:val="0"/>
              <w:marRight w:val="0"/>
              <w:marTop w:val="0"/>
              <w:marBottom w:val="0"/>
              <w:divBdr>
                <w:top w:val="none" w:sz="0" w:space="0" w:color="auto"/>
                <w:left w:val="none" w:sz="0" w:space="0" w:color="auto"/>
                <w:bottom w:val="none" w:sz="0" w:space="0" w:color="auto"/>
                <w:right w:val="none" w:sz="0" w:space="0" w:color="auto"/>
              </w:divBdr>
            </w:div>
          </w:divsChild>
        </w:div>
        <w:div w:id="609943601">
          <w:marLeft w:val="0"/>
          <w:marRight w:val="0"/>
          <w:marTop w:val="0"/>
          <w:marBottom w:val="0"/>
          <w:divBdr>
            <w:top w:val="none" w:sz="0" w:space="0" w:color="auto"/>
            <w:left w:val="none" w:sz="0" w:space="0" w:color="auto"/>
            <w:bottom w:val="none" w:sz="0" w:space="0" w:color="auto"/>
            <w:right w:val="none" w:sz="0" w:space="0" w:color="auto"/>
          </w:divBdr>
          <w:divsChild>
            <w:div w:id="1699551355">
              <w:marLeft w:val="0"/>
              <w:marRight w:val="0"/>
              <w:marTop w:val="0"/>
              <w:marBottom w:val="0"/>
              <w:divBdr>
                <w:top w:val="none" w:sz="0" w:space="0" w:color="auto"/>
                <w:left w:val="none" w:sz="0" w:space="0" w:color="auto"/>
                <w:bottom w:val="none" w:sz="0" w:space="0" w:color="auto"/>
                <w:right w:val="none" w:sz="0" w:space="0" w:color="auto"/>
              </w:divBdr>
            </w:div>
          </w:divsChild>
        </w:div>
        <w:div w:id="1649168546">
          <w:marLeft w:val="0"/>
          <w:marRight w:val="0"/>
          <w:marTop w:val="0"/>
          <w:marBottom w:val="0"/>
          <w:divBdr>
            <w:top w:val="none" w:sz="0" w:space="0" w:color="auto"/>
            <w:left w:val="none" w:sz="0" w:space="0" w:color="auto"/>
            <w:bottom w:val="none" w:sz="0" w:space="0" w:color="auto"/>
            <w:right w:val="none" w:sz="0" w:space="0" w:color="auto"/>
          </w:divBdr>
          <w:divsChild>
            <w:div w:id="1605306588">
              <w:marLeft w:val="0"/>
              <w:marRight w:val="0"/>
              <w:marTop w:val="0"/>
              <w:marBottom w:val="0"/>
              <w:divBdr>
                <w:top w:val="none" w:sz="0" w:space="0" w:color="auto"/>
                <w:left w:val="none" w:sz="0" w:space="0" w:color="auto"/>
                <w:bottom w:val="none" w:sz="0" w:space="0" w:color="auto"/>
                <w:right w:val="none" w:sz="0" w:space="0" w:color="auto"/>
              </w:divBdr>
            </w:div>
          </w:divsChild>
        </w:div>
        <w:div w:id="1742364365">
          <w:marLeft w:val="0"/>
          <w:marRight w:val="0"/>
          <w:marTop w:val="0"/>
          <w:marBottom w:val="0"/>
          <w:divBdr>
            <w:top w:val="none" w:sz="0" w:space="0" w:color="auto"/>
            <w:left w:val="none" w:sz="0" w:space="0" w:color="auto"/>
            <w:bottom w:val="none" w:sz="0" w:space="0" w:color="auto"/>
            <w:right w:val="none" w:sz="0" w:space="0" w:color="auto"/>
          </w:divBdr>
          <w:divsChild>
            <w:div w:id="57561346">
              <w:marLeft w:val="0"/>
              <w:marRight w:val="0"/>
              <w:marTop w:val="0"/>
              <w:marBottom w:val="0"/>
              <w:divBdr>
                <w:top w:val="none" w:sz="0" w:space="0" w:color="auto"/>
                <w:left w:val="none" w:sz="0" w:space="0" w:color="auto"/>
                <w:bottom w:val="none" w:sz="0" w:space="0" w:color="auto"/>
                <w:right w:val="none" w:sz="0" w:space="0" w:color="auto"/>
              </w:divBdr>
            </w:div>
          </w:divsChild>
        </w:div>
        <w:div w:id="245695750">
          <w:marLeft w:val="0"/>
          <w:marRight w:val="0"/>
          <w:marTop w:val="0"/>
          <w:marBottom w:val="0"/>
          <w:divBdr>
            <w:top w:val="none" w:sz="0" w:space="0" w:color="auto"/>
            <w:left w:val="none" w:sz="0" w:space="0" w:color="auto"/>
            <w:bottom w:val="none" w:sz="0" w:space="0" w:color="auto"/>
            <w:right w:val="none" w:sz="0" w:space="0" w:color="auto"/>
          </w:divBdr>
          <w:divsChild>
            <w:div w:id="70323024">
              <w:marLeft w:val="0"/>
              <w:marRight w:val="0"/>
              <w:marTop w:val="0"/>
              <w:marBottom w:val="0"/>
              <w:divBdr>
                <w:top w:val="none" w:sz="0" w:space="0" w:color="auto"/>
                <w:left w:val="none" w:sz="0" w:space="0" w:color="auto"/>
                <w:bottom w:val="none" w:sz="0" w:space="0" w:color="auto"/>
                <w:right w:val="none" w:sz="0" w:space="0" w:color="auto"/>
              </w:divBdr>
            </w:div>
          </w:divsChild>
        </w:div>
        <w:div w:id="300622719">
          <w:marLeft w:val="0"/>
          <w:marRight w:val="0"/>
          <w:marTop w:val="0"/>
          <w:marBottom w:val="0"/>
          <w:divBdr>
            <w:top w:val="none" w:sz="0" w:space="0" w:color="auto"/>
            <w:left w:val="none" w:sz="0" w:space="0" w:color="auto"/>
            <w:bottom w:val="none" w:sz="0" w:space="0" w:color="auto"/>
            <w:right w:val="none" w:sz="0" w:space="0" w:color="auto"/>
          </w:divBdr>
          <w:divsChild>
            <w:div w:id="1154029243">
              <w:marLeft w:val="0"/>
              <w:marRight w:val="0"/>
              <w:marTop w:val="0"/>
              <w:marBottom w:val="0"/>
              <w:divBdr>
                <w:top w:val="none" w:sz="0" w:space="0" w:color="auto"/>
                <w:left w:val="none" w:sz="0" w:space="0" w:color="auto"/>
                <w:bottom w:val="none" w:sz="0" w:space="0" w:color="auto"/>
                <w:right w:val="none" w:sz="0" w:space="0" w:color="auto"/>
              </w:divBdr>
            </w:div>
          </w:divsChild>
        </w:div>
        <w:div w:id="1781948614">
          <w:marLeft w:val="0"/>
          <w:marRight w:val="0"/>
          <w:marTop w:val="0"/>
          <w:marBottom w:val="0"/>
          <w:divBdr>
            <w:top w:val="none" w:sz="0" w:space="0" w:color="auto"/>
            <w:left w:val="none" w:sz="0" w:space="0" w:color="auto"/>
            <w:bottom w:val="none" w:sz="0" w:space="0" w:color="auto"/>
            <w:right w:val="none" w:sz="0" w:space="0" w:color="auto"/>
          </w:divBdr>
          <w:divsChild>
            <w:div w:id="1638025360">
              <w:marLeft w:val="0"/>
              <w:marRight w:val="0"/>
              <w:marTop w:val="0"/>
              <w:marBottom w:val="0"/>
              <w:divBdr>
                <w:top w:val="none" w:sz="0" w:space="0" w:color="auto"/>
                <w:left w:val="none" w:sz="0" w:space="0" w:color="auto"/>
                <w:bottom w:val="none" w:sz="0" w:space="0" w:color="auto"/>
                <w:right w:val="none" w:sz="0" w:space="0" w:color="auto"/>
              </w:divBdr>
            </w:div>
          </w:divsChild>
        </w:div>
        <w:div w:id="1693845628">
          <w:marLeft w:val="0"/>
          <w:marRight w:val="0"/>
          <w:marTop w:val="0"/>
          <w:marBottom w:val="0"/>
          <w:divBdr>
            <w:top w:val="none" w:sz="0" w:space="0" w:color="auto"/>
            <w:left w:val="none" w:sz="0" w:space="0" w:color="auto"/>
            <w:bottom w:val="none" w:sz="0" w:space="0" w:color="auto"/>
            <w:right w:val="none" w:sz="0" w:space="0" w:color="auto"/>
          </w:divBdr>
          <w:divsChild>
            <w:div w:id="622536099">
              <w:marLeft w:val="0"/>
              <w:marRight w:val="0"/>
              <w:marTop w:val="0"/>
              <w:marBottom w:val="0"/>
              <w:divBdr>
                <w:top w:val="none" w:sz="0" w:space="0" w:color="auto"/>
                <w:left w:val="none" w:sz="0" w:space="0" w:color="auto"/>
                <w:bottom w:val="none" w:sz="0" w:space="0" w:color="auto"/>
                <w:right w:val="none" w:sz="0" w:space="0" w:color="auto"/>
              </w:divBdr>
            </w:div>
          </w:divsChild>
        </w:div>
        <w:div w:id="1304702835">
          <w:marLeft w:val="0"/>
          <w:marRight w:val="0"/>
          <w:marTop w:val="0"/>
          <w:marBottom w:val="0"/>
          <w:divBdr>
            <w:top w:val="none" w:sz="0" w:space="0" w:color="auto"/>
            <w:left w:val="none" w:sz="0" w:space="0" w:color="auto"/>
            <w:bottom w:val="none" w:sz="0" w:space="0" w:color="auto"/>
            <w:right w:val="none" w:sz="0" w:space="0" w:color="auto"/>
          </w:divBdr>
          <w:divsChild>
            <w:div w:id="7949606">
              <w:marLeft w:val="0"/>
              <w:marRight w:val="0"/>
              <w:marTop w:val="0"/>
              <w:marBottom w:val="0"/>
              <w:divBdr>
                <w:top w:val="none" w:sz="0" w:space="0" w:color="auto"/>
                <w:left w:val="none" w:sz="0" w:space="0" w:color="auto"/>
                <w:bottom w:val="none" w:sz="0" w:space="0" w:color="auto"/>
                <w:right w:val="none" w:sz="0" w:space="0" w:color="auto"/>
              </w:divBdr>
            </w:div>
          </w:divsChild>
        </w:div>
        <w:div w:id="1862244">
          <w:marLeft w:val="0"/>
          <w:marRight w:val="0"/>
          <w:marTop w:val="0"/>
          <w:marBottom w:val="0"/>
          <w:divBdr>
            <w:top w:val="none" w:sz="0" w:space="0" w:color="auto"/>
            <w:left w:val="none" w:sz="0" w:space="0" w:color="auto"/>
            <w:bottom w:val="none" w:sz="0" w:space="0" w:color="auto"/>
            <w:right w:val="none" w:sz="0" w:space="0" w:color="auto"/>
          </w:divBdr>
          <w:divsChild>
            <w:div w:id="1813331168">
              <w:marLeft w:val="0"/>
              <w:marRight w:val="0"/>
              <w:marTop w:val="0"/>
              <w:marBottom w:val="0"/>
              <w:divBdr>
                <w:top w:val="none" w:sz="0" w:space="0" w:color="auto"/>
                <w:left w:val="none" w:sz="0" w:space="0" w:color="auto"/>
                <w:bottom w:val="none" w:sz="0" w:space="0" w:color="auto"/>
                <w:right w:val="none" w:sz="0" w:space="0" w:color="auto"/>
              </w:divBdr>
            </w:div>
          </w:divsChild>
        </w:div>
        <w:div w:id="1036926117">
          <w:marLeft w:val="0"/>
          <w:marRight w:val="0"/>
          <w:marTop w:val="0"/>
          <w:marBottom w:val="0"/>
          <w:divBdr>
            <w:top w:val="none" w:sz="0" w:space="0" w:color="auto"/>
            <w:left w:val="none" w:sz="0" w:space="0" w:color="auto"/>
            <w:bottom w:val="none" w:sz="0" w:space="0" w:color="auto"/>
            <w:right w:val="none" w:sz="0" w:space="0" w:color="auto"/>
          </w:divBdr>
          <w:divsChild>
            <w:div w:id="598101976">
              <w:marLeft w:val="0"/>
              <w:marRight w:val="0"/>
              <w:marTop w:val="0"/>
              <w:marBottom w:val="0"/>
              <w:divBdr>
                <w:top w:val="none" w:sz="0" w:space="0" w:color="auto"/>
                <w:left w:val="none" w:sz="0" w:space="0" w:color="auto"/>
                <w:bottom w:val="none" w:sz="0" w:space="0" w:color="auto"/>
                <w:right w:val="none" w:sz="0" w:space="0" w:color="auto"/>
              </w:divBdr>
            </w:div>
          </w:divsChild>
        </w:div>
        <w:div w:id="47850997">
          <w:marLeft w:val="0"/>
          <w:marRight w:val="0"/>
          <w:marTop w:val="0"/>
          <w:marBottom w:val="0"/>
          <w:divBdr>
            <w:top w:val="none" w:sz="0" w:space="0" w:color="auto"/>
            <w:left w:val="none" w:sz="0" w:space="0" w:color="auto"/>
            <w:bottom w:val="none" w:sz="0" w:space="0" w:color="auto"/>
            <w:right w:val="none" w:sz="0" w:space="0" w:color="auto"/>
          </w:divBdr>
          <w:divsChild>
            <w:div w:id="826822805">
              <w:marLeft w:val="0"/>
              <w:marRight w:val="0"/>
              <w:marTop w:val="0"/>
              <w:marBottom w:val="0"/>
              <w:divBdr>
                <w:top w:val="none" w:sz="0" w:space="0" w:color="auto"/>
                <w:left w:val="none" w:sz="0" w:space="0" w:color="auto"/>
                <w:bottom w:val="none" w:sz="0" w:space="0" w:color="auto"/>
                <w:right w:val="none" w:sz="0" w:space="0" w:color="auto"/>
              </w:divBdr>
            </w:div>
          </w:divsChild>
        </w:div>
        <w:div w:id="1713572786">
          <w:marLeft w:val="0"/>
          <w:marRight w:val="0"/>
          <w:marTop w:val="0"/>
          <w:marBottom w:val="0"/>
          <w:divBdr>
            <w:top w:val="none" w:sz="0" w:space="0" w:color="auto"/>
            <w:left w:val="none" w:sz="0" w:space="0" w:color="auto"/>
            <w:bottom w:val="none" w:sz="0" w:space="0" w:color="auto"/>
            <w:right w:val="none" w:sz="0" w:space="0" w:color="auto"/>
          </w:divBdr>
          <w:divsChild>
            <w:div w:id="790779085">
              <w:marLeft w:val="0"/>
              <w:marRight w:val="0"/>
              <w:marTop w:val="0"/>
              <w:marBottom w:val="0"/>
              <w:divBdr>
                <w:top w:val="none" w:sz="0" w:space="0" w:color="auto"/>
                <w:left w:val="none" w:sz="0" w:space="0" w:color="auto"/>
                <w:bottom w:val="none" w:sz="0" w:space="0" w:color="auto"/>
                <w:right w:val="none" w:sz="0" w:space="0" w:color="auto"/>
              </w:divBdr>
            </w:div>
          </w:divsChild>
        </w:div>
        <w:div w:id="606619509">
          <w:marLeft w:val="0"/>
          <w:marRight w:val="0"/>
          <w:marTop w:val="0"/>
          <w:marBottom w:val="0"/>
          <w:divBdr>
            <w:top w:val="none" w:sz="0" w:space="0" w:color="auto"/>
            <w:left w:val="none" w:sz="0" w:space="0" w:color="auto"/>
            <w:bottom w:val="none" w:sz="0" w:space="0" w:color="auto"/>
            <w:right w:val="none" w:sz="0" w:space="0" w:color="auto"/>
          </w:divBdr>
          <w:divsChild>
            <w:div w:id="975841077">
              <w:marLeft w:val="0"/>
              <w:marRight w:val="0"/>
              <w:marTop w:val="0"/>
              <w:marBottom w:val="0"/>
              <w:divBdr>
                <w:top w:val="none" w:sz="0" w:space="0" w:color="auto"/>
                <w:left w:val="none" w:sz="0" w:space="0" w:color="auto"/>
                <w:bottom w:val="none" w:sz="0" w:space="0" w:color="auto"/>
                <w:right w:val="none" w:sz="0" w:space="0" w:color="auto"/>
              </w:divBdr>
            </w:div>
          </w:divsChild>
        </w:div>
        <w:div w:id="1367369792">
          <w:marLeft w:val="0"/>
          <w:marRight w:val="0"/>
          <w:marTop w:val="0"/>
          <w:marBottom w:val="0"/>
          <w:divBdr>
            <w:top w:val="none" w:sz="0" w:space="0" w:color="auto"/>
            <w:left w:val="none" w:sz="0" w:space="0" w:color="auto"/>
            <w:bottom w:val="none" w:sz="0" w:space="0" w:color="auto"/>
            <w:right w:val="none" w:sz="0" w:space="0" w:color="auto"/>
          </w:divBdr>
          <w:divsChild>
            <w:div w:id="2113932831">
              <w:marLeft w:val="0"/>
              <w:marRight w:val="0"/>
              <w:marTop w:val="0"/>
              <w:marBottom w:val="0"/>
              <w:divBdr>
                <w:top w:val="none" w:sz="0" w:space="0" w:color="auto"/>
                <w:left w:val="none" w:sz="0" w:space="0" w:color="auto"/>
                <w:bottom w:val="none" w:sz="0" w:space="0" w:color="auto"/>
                <w:right w:val="none" w:sz="0" w:space="0" w:color="auto"/>
              </w:divBdr>
            </w:div>
          </w:divsChild>
        </w:div>
        <w:div w:id="1954895617">
          <w:marLeft w:val="0"/>
          <w:marRight w:val="0"/>
          <w:marTop w:val="0"/>
          <w:marBottom w:val="0"/>
          <w:divBdr>
            <w:top w:val="none" w:sz="0" w:space="0" w:color="auto"/>
            <w:left w:val="none" w:sz="0" w:space="0" w:color="auto"/>
            <w:bottom w:val="none" w:sz="0" w:space="0" w:color="auto"/>
            <w:right w:val="none" w:sz="0" w:space="0" w:color="auto"/>
          </w:divBdr>
          <w:divsChild>
            <w:div w:id="99450518">
              <w:marLeft w:val="0"/>
              <w:marRight w:val="0"/>
              <w:marTop w:val="0"/>
              <w:marBottom w:val="0"/>
              <w:divBdr>
                <w:top w:val="none" w:sz="0" w:space="0" w:color="auto"/>
                <w:left w:val="none" w:sz="0" w:space="0" w:color="auto"/>
                <w:bottom w:val="none" w:sz="0" w:space="0" w:color="auto"/>
                <w:right w:val="none" w:sz="0" w:space="0" w:color="auto"/>
              </w:divBdr>
            </w:div>
          </w:divsChild>
        </w:div>
        <w:div w:id="136731711">
          <w:marLeft w:val="0"/>
          <w:marRight w:val="0"/>
          <w:marTop w:val="0"/>
          <w:marBottom w:val="0"/>
          <w:divBdr>
            <w:top w:val="none" w:sz="0" w:space="0" w:color="auto"/>
            <w:left w:val="none" w:sz="0" w:space="0" w:color="auto"/>
            <w:bottom w:val="none" w:sz="0" w:space="0" w:color="auto"/>
            <w:right w:val="none" w:sz="0" w:space="0" w:color="auto"/>
          </w:divBdr>
          <w:divsChild>
            <w:div w:id="1373964125">
              <w:marLeft w:val="0"/>
              <w:marRight w:val="0"/>
              <w:marTop w:val="0"/>
              <w:marBottom w:val="0"/>
              <w:divBdr>
                <w:top w:val="none" w:sz="0" w:space="0" w:color="auto"/>
                <w:left w:val="none" w:sz="0" w:space="0" w:color="auto"/>
                <w:bottom w:val="none" w:sz="0" w:space="0" w:color="auto"/>
                <w:right w:val="none" w:sz="0" w:space="0" w:color="auto"/>
              </w:divBdr>
            </w:div>
          </w:divsChild>
        </w:div>
        <w:div w:id="1676496140">
          <w:marLeft w:val="0"/>
          <w:marRight w:val="0"/>
          <w:marTop w:val="0"/>
          <w:marBottom w:val="0"/>
          <w:divBdr>
            <w:top w:val="none" w:sz="0" w:space="0" w:color="auto"/>
            <w:left w:val="none" w:sz="0" w:space="0" w:color="auto"/>
            <w:bottom w:val="none" w:sz="0" w:space="0" w:color="auto"/>
            <w:right w:val="none" w:sz="0" w:space="0" w:color="auto"/>
          </w:divBdr>
          <w:divsChild>
            <w:div w:id="172494815">
              <w:marLeft w:val="0"/>
              <w:marRight w:val="0"/>
              <w:marTop w:val="0"/>
              <w:marBottom w:val="0"/>
              <w:divBdr>
                <w:top w:val="none" w:sz="0" w:space="0" w:color="auto"/>
                <w:left w:val="none" w:sz="0" w:space="0" w:color="auto"/>
                <w:bottom w:val="none" w:sz="0" w:space="0" w:color="auto"/>
                <w:right w:val="none" w:sz="0" w:space="0" w:color="auto"/>
              </w:divBdr>
            </w:div>
          </w:divsChild>
        </w:div>
        <w:div w:id="1942252362">
          <w:marLeft w:val="0"/>
          <w:marRight w:val="0"/>
          <w:marTop w:val="0"/>
          <w:marBottom w:val="0"/>
          <w:divBdr>
            <w:top w:val="none" w:sz="0" w:space="0" w:color="auto"/>
            <w:left w:val="none" w:sz="0" w:space="0" w:color="auto"/>
            <w:bottom w:val="none" w:sz="0" w:space="0" w:color="auto"/>
            <w:right w:val="none" w:sz="0" w:space="0" w:color="auto"/>
          </w:divBdr>
          <w:divsChild>
            <w:div w:id="1458908616">
              <w:marLeft w:val="0"/>
              <w:marRight w:val="0"/>
              <w:marTop w:val="0"/>
              <w:marBottom w:val="0"/>
              <w:divBdr>
                <w:top w:val="none" w:sz="0" w:space="0" w:color="auto"/>
                <w:left w:val="none" w:sz="0" w:space="0" w:color="auto"/>
                <w:bottom w:val="none" w:sz="0" w:space="0" w:color="auto"/>
                <w:right w:val="none" w:sz="0" w:space="0" w:color="auto"/>
              </w:divBdr>
            </w:div>
          </w:divsChild>
        </w:div>
        <w:div w:id="1845434422">
          <w:marLeft w:val="0"/>
          <w:marRight w:val="0"/>
          <w:marTop w:val="0"/>
          <w:marBottom w:val="0"/>
          <w:divBdr>
            <w:top w:val="none" w:sz="0" w:space="0" w:color="auto"/>
            <w:left w:val="none" w:sz="0" w:space="0" w:color="auto"/>
            <w:bottom w:val="none" w:sz="0" w:space="0" w:color="auto"/>
            <w:right w:val="none" w:sz="0" w:space="0" w:color="auto"/>
          </w:divBdr>
          <w:divsChild>
            <w:div w:id="669018976">
              <w:marLeft w:val="0"/>
              <w:marRight w:val="0"/>
              <w:marTop w:val="0"/>
              <w:marBottom w:val="0"/>
              <w:divBdr>
                <w:top w:val="none" w:sz="0" w:space="0" w:color="auto"/>
                <w:left w:val="none" w:sz="0" w:space="0" w:color="auto"/>
                <w:bottom w:val="none" w:sz="0" w:space="0" w:color="auto"/>
                <w:right w:val="none" w:sz="0" w:space="0" w:color="auto"/>
              </w:divBdr>
            </w:div>
          </w:divsChild>
        </w:div>
        <w:div w:id="21128808">
          <w:marLeft w:val="0"/>
          <w:marRight w:val="0"/>
          <w:marTop w:val="0"/>
          <w:marBottom w:val="0"/>
          <w:divBdr>
            <w:top w:val="none" w:sz="0" w:space="0" w:color="auto"/>
            <w:left w:val="none" w:sz="0" w:space="0" w:color="auto"/>
            <w:bottom w:val="none" w:sz="0" w:space="0" w:color="auto"/>
            <w:right w:val="none" w:sz="0" w:space="0" w:color="auto"/>
          </w:divBdr>
          <w:divsChild>
            <w:div w:id="1526210609">
              <w:marLeft w:val="0"/>
              <w:marRight w:val="0"/>
              <w:marTop w:val="0"/>
              <w:marBottom w:val="0"/>
              <w:divBdr>
                <w:top w:val="none" w:sz="0" w:space="0" w:color="auto"/>
                <w:left w:val="none" w:sz="0" w:space="0" w:color="auto"/>
                <w:bottom w:val="none" w:sz="0" w:space="0" w:color="auto"/>
                <w:right w:val="none" w:sz="0" w:space="0" w:color="auto"/>
              </w:divBdr>
            </w:div>
          </w:divsChild>
        </w:div>
        <w:div w:id="1871455238">
          <w:marLeft w:val="0"/>
          <w:marRight w:val="0"/>
          <w:marTop w:val="0"/>
          <w:marBottom w:val="0"/>
          <w:divBdr>
            <w:top w:val="none" w:sz="0" w:space="0" w:color="auto"/>
            <w:left w:val="none" w:sz="0" w:space="0" w:color="auto"/>
            <w:bottom w:val="none" w:sz="0" w:space="0" w:color="auto"/>
            <w:right w:val="none" w:sz="0" w:space="0" w:color="auto"/>
          </w:divBdr>
          <w:divsChild>
            <w:div w:id="1555241552">
              <w:marLeft w:val="0"/>
              <w:marRight w:val="0"/>
              <w:marTop w:val="0"/>
              <w:marBottom w:val="0"/>
              <w:divBdr>
                <w:top w:val="none" w:sz="0" w:space="0" w:color="auto"/>
                <w:left w:val="none" w:sz="0" w:space="0" w:color="auto"/>
                <w:bottom w:val="none" w:sz="0" w:space="0" w:color="auto"/>
                <w:right w:val="none" w:sz="0" w:space="0" w:color="auto"/>
              </w:divBdr>
            </w:div>
          </w:divsChild>
        </w:div>
        <w:div w:id="1883594718">
          <w:marLeft w:val="0"/>
          <w:marRight w:val="0"/>
          <w:marTop w:val="0"/>
          <w:marBottom w:val="0"/>
          <w:divBdr>
            <w:top w:val="none" w:sz="0" w:space="0" w:color="auto"/>
            <w:left w:val="none" w:sz="0" w:space="0" w:color="auto"/>
            <w:bottom w:val="none" w:sz="0" w:space="0" w:color="auto"/>
            <w:right w:val="none" w:sz="0" w:space="0" w:color="auto"/>
          </w:divBdr>
          <w:divsChild>
            <w:div w:id="402799766">
              <w:marLeft w:val="0"/>
              <w:marRight w:val="0"/>
              <w:marTop w:val="0"/>
              <w:marBottom w:val="0"/>
              <w:divBdr>
                <w:top w:val="none" w:sz="0" w:space="0" w:color="auto"/>
                <w:left w:val="none" w:sz="0" w:space="0" w:color="auto"/>
                <w:bottom w:val="none" w:sz="0" w:space="0" w:color="auto"/>
                <w:right w:val="none" w:sz="0" w:space="0" w:color="auto"/>
              </w:divBdr>
            </w:div>
          </w:divsChild>
        </w:div>
        <w:div w:id="538204717">
          <w:marLeft w:val="0"/>
          <w:marRight w:val="0"/>
          <w:marTop w:val="0"/>
          <w:marBottom w:val="0"/>
          <w:divBdr>
            <w:top w:val="none" w:sz="0" w:space="0" w:color="auto"/>
            <w:left w:val="none" w:sz="0" w:space="0" w:color="auto"/>
            <w:bottom w:val="none" w:sz="0" w:space="0" w:color="auto"/>
            <w:right w:val="none" w:sz="0" w:space="0" w:color="auto"/>
          </w:divBdr>
          <w:divsChild>
            <w:div w:id="1547984353">
              <w:marLeft w:val="0"/>
              <w:marRight w:val="0"/>
              <w:marTop w:val="0"/>
              <w:marBottom w:val="0"/>
              <w:divBdr>
                <w:top w:val="none" w:sz="0" w:space="0" w:color="auto"/>
                <w:left w:val="none" w:sz="0" w:space="0" w:color="auto"/>
                <w:bottom w:val="none" w:sz="0" w:space="0" w:color="auto"/>
                <w:right w:val="none" w:sz="0" w:space="0" w:color="auto"/>
              </w:divBdr>
            </w:div>
          </w:divsChild>
        </w:div>
        <w:div w:id="2048331365">
          <w:marLeft w:val="0"/>
          <w:marRight w:val="0"/>
          <w:marTop w:val="0"/>
          <w:marBottom w:val="0"/>
          <w:divBdr>
            <w:top w:val="none" w:sz="0" w:space="0" w:color="auto"/>
            <w:left w:val="none" w:sz="0" w:space="0" w:color="auto"/>
            <w:bottom w:val="none" w:sz="0" w:space="0" w:color="auto"/>
            <w:right w:val="none" w:sz="0" w:space="0" w:color="auto"/>
          </w:divBdr>
          <w:divsChild>
            <w:div w:id="375665440">
              <w:marLeft w:val="0"/>
              <w:marRight w:val="0"/>
              <w:marTop w:val="0"/>
              <w:marBottom w:val="0"/>
              <w:divBdr>
                <w:top w:val="none" w:sz="0" w:space="0" w:color="auto"/>
                <w:left w:val="none" w:sz="0" w:space="0" w:color="auto"/>
                <w:bottom w:val="none" w:sz="0" w:space="0" w:color="auto"/>
                <w:right w:val="none" w:sz="0" w:space="0" w:color="auto"/>
              </w:divBdr>
            </w:div>
          </w:divsChild>
        </w:div>
        <w:div w:id="1984968295">
          <w:marLeft w:val="0"/>
          <w:marRight w:val="0"/>
          <w:marTop w:val="0"/>
          <w:marBottom w:val="0"/>
          <w:divBdr>
            <w:top w:val="none" w:sz="0" w:space="0" w:color="auto"/>
            <w:left w:val="none" w:sz="0" w:space="0" w:color="auto"/>
            <w:bottom w:val="none" w:sz="0" w:space="0" w:color="auto"/>
            <w:right w:val="none" w:sz="0" w:space="0" w:color="auto"/>
          </w:divBdr>
          <w:divsChild>
            <w:div w:id="1427919320">
              <w:marLeft w:val="0"/>
              <w:marRight w:val="0"/>
              <w:marTop w:val="0"/>
              <w:marBottom w:val="0"/>
              <w:divBdr>
                <w:top w:val="none" w:sz="0" w:space="0" w:color="auto"/>
                <w:left w:val="none" w:sz="0" w:space="0" w:color="auto"/>
                <w:bottom w:val="none" w:sz="0" w:space="0" w:color="auto"/>
                <w:right w:val="none" w:sz="0" w:space="0" w:color="auto"/>
              </w:divBdr>
            </w:div>
          </w:divsChild>
        </w:div>
        <w:div w:id="1381317874">
          <w:marLeft w:val="0"/>
          <w:marRight w:val="0"/>
          <w:marTop w:val="0"/>
          <w:marBottom w:val="0"/>
          <w:divBdr>
            <w:top w:val="none" w:sz="0" w:space="0" w:color="auto"/>
            <w:left w:val="none" w:sz="0" w:space="0" w:color="auto"/>
            <w:bottom w:val="none" w:sz="0" w:space="0" w:color="auto"/>
            <w:right w:val="none" w:sz="0" w:space="0" w:color="auto"/>
          </w:divBdr>
          <w:divsChild>
            <w:div w:id="531841638">
              <w:marLeft w:val="0"/>
              <w:marRight w:val="0"/>
              <w:marTop w:val="0"/>
              <w:marBottom w:val="0"/>
              <w:divBdr>
                <w:top w:val="none" w:sz="0" w:space="0" w:color="auto"/>
                <w:left w:val="none" w:sz="0" w:space="0" w:color="auto"/>
                <w:bottom w:val="none" w:sz="0" w:space="0" w:color="auto"/>
                <w:right w:val="none" w:sz="0" w:space="0" w:color="auto"/>
              </w:divBdr>
            </w:div>
          </w:divsChild>
        </w:div>
        <w:div w:id="1581986721">
          <w:marLeft w:val="0"/>
          <w:marRight w:val="0"/>
          <w:marTop w:val="0"/>
          <w:marBottom w:val="0"/>
          <w:divBdr>
            <w:top w:val="none" w:sz="0" w:space="0" w:color="auto"/>
            <w:left w:val="none" w:sz="0" w:space="0" w:color="auto"/>
            <w:bottom w:val="none" w:sz="0" w:space="0" w:color="auto"/>
            <w:right w:val="none" w:sz="0" w:space="0" w:color="auto"/>
          </w:divBdr>
          <w:divsChild>
            <w:div w:id="912155147">
              <w:marLeft w:val="0"/>
              <w:marRight w:val="0"/>
              <w:marTop w:val="0"/>
              <w:marBottom w:val="0"/>
              <w:divBdr>
                <w:top w:val="none" w:sz="0" w:space="0" w:color="auto"/>
                <w:left w:val="none" w:sz="0" w:space="0" w:color="auto"/>
                <w:bottom w:val="none" w:sz="0" w:space="0" w:color="auto"/>
                <w:right w:val="none" w:sz="0" w:space="0" w:color="auto"/>
              </w:divBdr>
            </w:div>
          </w:divsChild>
        </w:div>
        <w:div w:id="1735009156">
          <w:marLeft w:val="0"/>
          <w:marRight w:val="0"/>
          <w:marTop w:val="0"/>
          <w:marBottom w:val="0"/>
          <w:divBdr>
            <w:top w:val="none" w:sz="0" w:space="0" w:color="auto"/>
            <w:left w:val="none" w:sz="0" w:space="0" w:color="auto"/>
            <w:bottom w:val="none" w:sz="0" w:space="0" w:color="auto"/>
            <w:right w:val="none" w:sz="0" w:space="0" w:color="auto"/>
          </w:divBdr>
          <w:divsChild>
            <w:div w:id="1220094494">
              <w:marLeft w:val="0"/>
              <w:marRight w:val="0"/>
              <w:marTop w:val="0"/>
              <w:marBottom w:val="0"/>
              <w:divBdr>
                <w:top w:val="none" w:sz="0" w:space="0" w:color="auto"/>
                <w:left w:val="none" w:sz="0" w:space="0" w:color="auto"/>
                <w:bottom w:val="none" w:sz="0" w:space="0" w:color="auto"/>
                <w:right w:val="none" w:sz="0" w:space="0" w:color="auto"/>
              </w:divBdr>
            </w:div>
          </w:divsChild>
        </w:div>
        <w:div w:id="211313427">
          <w:marLeft w:val="0"/>
          <w:marRight w:val="0"/>
          <w:marTop w:val="0"/>
          <w:marBottom w:val="0"/>
          <w:divBdr>
            <w:top w:val="none" w:sz="0" w:space="0" w:color="auto"/>
            <w:left w:val="none" w:sz="0" w:space="0" w:color="auto"/>
            <w:bottom w:val="none" w:sz="0" w:space="0" w:color="auto"/>
            <w:right w:val="none" w:sz="0" w:space="0" w:color="auto"/>
          </w:divBdr>
          <w:divsChild>
            <w:div w:id="380982075">
              <w:marLeft w:val="0"/>
              <w:marRight w:val="0"/>
              <w:marTop w:val="0"/>
              <w:marBottom w:val="0"/>
              <w:divBdr>
                <w:top w:val="none" w:sz="0" w:space="0" w:color="auto"/>
                <w:left w:val="none" w:sz="0" w:space="0" w:color="auto"/>
                <w:bottom w:val="none" w:sz="0" w:space="0" w:color="auto"/>
                <w:right w:val="none" w:sz="0" w:space="0" w:color="auto"/>
              </w:divBdr>
            </w:div>
          </w:divsChild>
        </w:div>
        <w:div w:id="1655597765">
          <w:marLeft w:val="0"/>
          <w:marRight w:val="0"/>
          <w:marTop w:val="0"/>
          <w:marBottom w:val="0"/>
          <w:divBdr>
            <w:top w:val="none" w:sz="0" w:space="0" w:color="auto"/>
            <w:left w:val="none" w:sz="0" w:space="0" w:color="auto"/>
            <w:bottom w:val="none" w:sz="0" w:space="0" w:color="auto"/>
            <w:right w:val="none" w:sz="0" w:space="0" w:color="auto"/>
          </w:divBdr>
          <w:divsChild>
            <w:div w:id="1788888125">
              <w:marLeft w:val="0"/>
              <w:marRight w:val="0"/>
              <w:marTop w:val="0"/>
              <w:marBottom w:val="0"/>
              <w:divBdr>
                <w:top w:val="none" w:sz="0" w:space="0" w:color="auto"/>
                <w:left w:val="none" w:sz="0" w:space="0" w:color="auto"/>
                <w:bottom w:val="none" w:sz="0" w:space="0" w:color="auto"/>
                <w:right w:val="none" w:sz="0" w:space="0" w:color="auto"/>
              </w:divBdr>
            </w:div>
          </w:divsChild>
        </w:div>
        <w:div w:id="1459495045">
          <w:marLeft w:val="0"/>
          <w:marRight w:val="0"/>
          <w:marTop w:val="0"/>
          <w:marBottom w:val="0"/>
          <w:divBdr>
            <w:top w:val="none" w:sz="0" w:space="0" w:color="auto"/>
            <w:left w:val="none" w:sz="0" w:space="0" w:color="auto"/>
            <w:bottom w:val="none" w:sz="0" w:space="0" w:color="auto"/>
            <w:right w:val="none" w:sz="0" w:space="0" w:color="auto"/>
          </w:divBdr>
          <w:divsChild>
            <w:div w:id="723916904">
              <w:marLeft w:val="0"/>
              <w:marRight w:val="0"/>
              <w:marTop w:val="0"/>
              <w:marBottom w:val="0"/>
              <w:divBdr>
                <w:top w:val="none" w:sz="0" w:space="0" w:color="auto"/>
                <w:left w:val="none" w:sz="0" w:space="0" w:color="auto"/>
                <w:bottom w:val="none" w:sz="0" w:space="0" w:color="auto"/>
                <w:right w:val="none" w:sz="0" w:space="0" w:color="auto"/>
              </w:divBdr>
            </w:div>
          </w:divsChild>
        </w:div>
        <w:div w:id="1512181178">
          <w:marLeft w:val="0"/>
          <w:marRight w:val="0"/>
          <w:marTop w:val="0"/>
          <w:marBottom w:val="0"/>
          <w:divBdr>
            <w:top w:val="none" w:sz="0" w:space="0" w:color="auto"/>
            <w:left w:val="none" w:sz="0" w:space="0" w:color="auto"/>
            <w:bottom w:val="none" w:sz="0" w:space="0" w:color="auto"/>
            <w:right w:val="none" w:sz="0" w:space="0" w:color="auto"/>
          </w:divBdr>
          <w:divsChild>
            <w:div w:id="291912794">
              <w:marLeft w:val="0"/>
              <w:marRight w:val="0"/>
              <w:marTop w:val="0"/>
              <w:marBottom w:val="0"/>
              <w:divBdr>
                <w:top w:val="none" w:sz="0" w:space="0" w:color="auto"/>
                <w:left w:val="none" w:sz="0" w:space="0" w:color="auto"/>
                <w:bottom w:val="none" w:sz="0" w:space="0" w:color="auto"/>
                <w:right w:val="none" w:sz="0" w:space="0" w:color="auto"/>
              </w:divBdr>
            </w:div>
          </w:divsChild>
        </w:div>
        <w:div w:id="2067220108">
          <w:marLeft w:val="0"/>
          <w:marRight w:val="0"/>
          <w:marTop w:val="0"/>
          <w:marBottom w:val="0"/>
          <w:divBdr>
            <w:top w:val="none" w:sz="0" w:space="0" w:color="auto"/>
            <w:left w:val="none" w:sz="0" w:space="0" w:color="auto"/>
            <w:bottom w:val="none" w:sz="0" w:space="0" w:color="auto"/>
            <w:right w:val="none" w:sz="0" w:space="0" w:color="auto"/>
          </w:divBdr>
          <w:divsChild>
            <w:div w:id="607396966">
              <w:marLeft w:val="0"/>
              <w:marRight w:val="0"/>
              <w:marTop w:val="0"/>
              <w:marBottom w:val="0"/>
              <w:divBdr>
                <w:top w:val="none" w:sz="0" w:space="0" w:color="auto"/>
                <w:left w:val="none" w:sz="0" w:space="0" w:color="auto"/>
                <w:bottom w:val="none" w:sz="0" w:space="0" w:color="auto"/>
                <w:right w:val="none" w:sz="0" w:space="0" w:color="auto"/>
              </w:divBdr>
            </w:div>
          </w:divsChild>
        </w:div>
        <w:div w:id="482814162">
          <w:marLeft w:val="0"/>
          <w:marRight w:val="0"/>
          <w:marTop w:val="0"/>
          <w:marBottom w:val="0"/>
          <w:divBdr>
            <w:top w:val="none" w:sz="0" w:space="0" w:color="auto"/>
            <w:left w:val="none" w:sz="0" w:space="0" w:color="auto"/>
            <w:bottom w:val="none" w:sz="0" w:space="0" w:color="auto"/>
            <w:right w:val="none" w:sz="0" w:space="0" w:color="auto"/>
          </w:divBdr>
          <w:divsChild>
            <w:div w:id="408577872">
              <w:marLeft w:val="0"/>
              <w:marRight w:val="0"/>
              <w:marTop w:val="0"/>
              <w:marBottom w:val="0"/>
              <w:divBdr>
                <w:top w:val="none" w:sz="0" w:space="0" w:color="auto"/>
                <w:left w:val="none" w:sz="0" w:space="0" w:color="auto"/>
                <w:bottom w:val="none" w:sz="0" w:space="0" w:color="auto"/>
                <w:right w:val="none" w:sz="0" w:space="0" w:color="auto"/>
              </w:divBdr>
            </w:div>
          </w:divsChild>
        </w:div>
        <w:div w:id="356078817">
          <w:marLeft w:val="0"/>
          <w:marRight w:val="0"/>
          <w:marTop w:val="0"/>
          <w:marBottom w:val="0"/>
          <w:divBdr>
            <w:top w:val="none" w:sz="0" w:space="0" w:color="auto"/>
            <w:left w:val="none" w:sz="0" w:space="0" w:color="auto"/>
            <w:bottom w:val="none" w:sz="0" w:space="0" w:color="auto"/>
            <w:right w:val="none" w:sz="0" w:space="0" w:color="auto"/>
          </w:divBdr>
          <w:divsChild>
            <w:div w:id="540630457">
              <w:marLeft w:val="0"/>
              <w:marRight w:val="0"/>
              <w:marTop w:val="0"/>
              <w:marBottom w:val="0"/>
              <w:divBdr>
                <w:top w:val="none" w:sz="0" w:space="0" w:color="auto"/>
                <w:left w:val="none" w:sz="0" w:space="0" w:color="auto"/>
                <w:bottom w:val="none" w:sz="0" w:space="0" w:color="auto"/>
                <w:right w:val="none" w:sz="0" w:space="0" w:color="auto"/>
              </w:divBdr>
            </w:div>
          </w:divsChild>
        </w:div>
        <w:div w:id="1135561659">
          <w:marLeft w:val="0"/>
          <w:marRight w:val="0"/>
          <w:marTop w:val="0"/>
          <w:marBottom w:val="0"/>
          <w:divBdr>
            <w:top w:val="none" w:sz="0" w:space="0" w:color="auto"/>
            <w:left w:val="none" w:sz="0" w:space="0" w:color="auto"/>
            <w:bottom w:val="none" w:sz="0" w:space="0" w:color="auto"/>
            <w:right w:val="none" w:sz="0" w:space="0" w:color="auto"/>
          </w:divBdr>
          <w:divsChild>
            <w:div w:id="1359433485">
              <w:marLeft w:val="0"/>
              <w:marRight w:val="0"/>
              <w:marTop w:val="0"/>
              <w:marBottom w:val="0"/>
              <w:divBdr>
                <w:top w:val="none" w:sz="0" w:space="0" w:color="auto"/>
                <w:left w:val="none" w:sz="0" w:space="0" w:color="auto"/>
                <w:bottom w:val="none" w:sz="0" w:space="0" w:color="auto"/>
                <w:right w:val="none" w:sz="0" w:space="0" w:color="auto"/>
              </w:divBdr>
            </w:div>
          </w:divsChild>
        </w:div>
        <w:div w:id="582371755">
          <w:marLeft w:val="0"/>
          <w:marRight w:val="0"/>
          <w:marTop w:val="0"/>
          <w:marBottom w:val="0"/>
          <w:divBdr>
            <w:top w:val="none" w:sz="0" w:space="0" w:color="auto"/>
            <w:left w:val="none" w:sz="0" w:space="0" w:color="auto"/>
            <w:bottom w:val="none" w:sz="0" w:space="0" w:color="auto"/>
            <w:right w:val="none" w:sz="0" w:space="0" w:color="auto"/>
          </w:divBdr>
          <w:divsChild>
            <w:div w:id="1804544914">
              <w:marLeft w:val="0"/>
              <w:marRight w:val="0"/>
              <w:marTop w:val="0"/>
              <w:marBottom w:val="0"/>
              <w:divBdr>
                <w:top w:val="none" w:sz="0" w:space="0" w:color="auto"/>
                <w:left w:val="none" w:sz="0" w:space="0" w:color="auto"/>
                <w:bottom w:val="none" w:sz="0" w:space="0" w:color="auto"/>
                <w:right w:val="none" w:sz="0" w:space="0" w:color="auto"/>
              </w:divBdr>
            </w:div>
          </w:divsChild>
        </w:div>
        <w:div w:id="939458748">
          <w:marLeft w:val="0"/>
          <w:marRight w:val="0"/>
          <w:marTop w:val="0"/>
          <w:marBottom w:val="0"/>
          <w:divBdr>
            <w:top w:val="none" w:sz="0" w:space="0" w:color="auto"/>
            <w:left w:val="none" w:sz="0" w:space="0" w:color="auto"/>
            <w:bottom w:val="none" w:sz="0" w:space="0" w:color="auto"/>
            <w:right w:val="none" w:sz="0" w:space="0" w:color="auto"/>
          </w:divBdr>
          <w:divsChild>
            <w:div w:id="1104688123">
              <w:marLeft w:val="0"/>
              <w:marRight w:val="0"/>
              <w:marTop w:val="0"/>
              <w:marBottom w:val="0"/>
              <w:divBdr>
                <w:top w:val="none" w:sz="0" w:space="0" w:color="auto"/>
                <w:left w:val="none" w:sz="0" w:space="0" w:color="auto"/>
                <w:bottom w:val="none" w:sz="0" w:space="0" w:color="auto"/>
                <w:right w:val="none" w:sz="0" w:space="0" w:color="auto"/>
              </w:divBdr>
            </w:div>
          </w:divsChild>
        </w:div>
        <w:div w:id="1004474416">
          <w:marLeft w:val="0"/>
          <w:marRight w:val="0"/>
          <w:marTop w:val="0"/>
          <w:marBottom w:val="0"/>
          <w:divBdr>
            <w:top w:val="none" w:sz="0" w:space="0" w:color="auto"/>
            <w:left w:val="none" w:sz="0" w:space="0" w:color="auto"/>
            <w:bottom w:val="none" w:sz="0" w:space="0" w:color="auto"/>
            <w:right w:val="none" w:sz="0" w:space="0" w:color="auto"/>
          </w:divBdr>
          <w:divsChild>
            <w:div w:id="901330586">
              <w:marLeft w:val="0"/>
              <w:marRight w:val="0"/>
              <w:marTop w:val="0"/>
              <w:marBottom w:val="0"/>
              <w:divBdr>
                <w:top w:val="none" w:sz="0" w:space="0" w:color="auto"/>
                <w:left w:val="none" w:sz="0" w:space="0" w:color="auto"/>
                <w:bottom w:val="none" w:sz="0" w:space="0" w:color="auto"/>
                <w:right w:val="none" w:sz="0" w:space="0" w:color="auto"/>
              </w:divBdr>
            </w:div>
          </w:divsChild>
        </w:div>
        <w:div w:id="1277716106">
          <w:marLeft w:val="0"/>
          <w:marRight w:val="0"/>
          <w:marTop w:val="0"/>
          <w:marBottom w:val="0"/>
          <w:divBdr>
            <w:top w:val="none" w:sz="0" w:space="0" w:color="auto"/>
            <w:left w:val="none" w:sz="0" w:space="0" w:color="auto"/>
            <w:bottom w:val="none" w:sz="0" w:space="0" w:color="auto"/>
            <w:right w:val="none" w:sz="0" w:space="0" w:color="auto"/>
          </w:divBdr>
          <w:divsChild>
            <w:div w:id="176118942">
              <w:marLeft w:val="0"/>
              <w:marRight w:val="0"/>
              <w:marTop w:val="0"/>
              <w:marBottom w:val="0"/>
              <w:divBdr>
                <w:top w:val="none" w:sz="0" w:space="0" w:color="auto"/>
                <w:left w:val="none" w:sz="0" w:space="0" w:color="auto"/>
                <w:bottom w:val="none" w:sz="0" w:space="0" w:color="auto"/>
                <w:right w:val="none" w:sz="0" w:space="0" w:color="auto"/>
              </w:divBdr>
            </w:div>
          </w:divsChild>
        </w:div>
        <w:div w:id="1437673710">
          <w:marLeft w:val="0"/>
          <w:marRight w:val="0"/>
          <w:marTop w:val="0"/>
          <w:marBottom w:val="0"/>
          <w:divBdr>
            <w:top w:val="none" w:sz="0" w:space="0" w:color="auto"/>
            <w:left w:val="none" w:sz="0" w:space="0" w:color="auto"/>
            <w:bottom w:val="none" w:sz="0" w:space="0" w:color="auto"/>
            <w:right w:val="none" w:sz="0" w:space="0" w:color="auto"/>
          </w:divBdr>
          <w:divsChild>
            <w:div w:id="1603996558">
              <w:marLeft w:val="0"/>
              <w:marRight w:val="0"/>
              <w:marTop w:val="0"/>
              <w:marBottom w:val="0"/>
              <w:divBdr>
                <w:top w:val="none" w:sz="0" w:space="0" w:color="auto"/>
                <w:left w:val="none" w:sz="0" w:space="0" w:color="auto"/>
                <w:bottom w:val="none" w:sz="0" w:space="0" w:color="auto"/>
                <w:right w:val="none" w:sz="0" w:space="0" w:color="auto"/>
              </w:divBdr>
            </w:div>
          </w:divsChild>
        </w:div>
        <w:div w:id="1318025470">
          <w:marLeft w:val="0"/>
          <w:marRight w:val="0"/>
          <w:marTop w:val="0"/>
          <w:marBottom w:val="0"/>
          <w:divBdr>
            <w:top w:val="none" w:sz="0" w:space="0" w:color="auto"/>
            <w:left w:val="none" w:sz="0" w:space="0" w:color="auto"/>
            <w:bottom w:val="none" w:sz="0" w:space="0" w:color="auto"/>
            <w:right w:val="none" w:sz="0" w:space="0" w:color="auto"/>
          </w:divBdr>
          <w:divsChild>
            <w:div w:id="879442496">
              <w:marLeft w:val="0"/>
              <w:marRight w:val="0"/>
              <w:marTop w:val="0"/>
              <w:marBottom w:val="0"/>
              <w:divBdr>
                <w:top w:val="none" w:sz="0" w:space="0" w:color="auto"/>
                <w:left w:val="none" w:sz="0" w:space="0" w:color="auto"/>
                <w:bottom w:val="none" w:sz="0" w:space="0" w:color="auto"/>
                <w:right w:val="none" w:sz="0" w:space="0" w:color="auto"/>
              </w:divBdr>
            </w:div>
          </w:divsChild>
        </w:div>
        <w:div w:id="1164541518">
          <w:marLeft w:val="0"/>
          <w:marRight w:val="0"/>
          <w:marTop w:val="0"/>
          <w:marBottom w:val="0"/>
          <w:divBdr>
            <w:top w:val="none" w:sz="0" w:space="0" w:color="auto"/>
            <w:left w:val="none" w:sz="0" w:space="0" w:color="auto"/>
            <w:bottom w:val="none" w:sz="0" w:space="0" w:color="auto"/>
            <w:right w:val="none" w:sz="0" w:space="0" w:color="auto"/>
          </w:divBdr>
          <w:divsChild>
            <w:div w:id="1679503161">
              <w:marLeft w:val="0"/>
              <w:marRight w:val="0"/>
              <w:marTop w:val="0"/>
              <w:marBottom w:val="0"/>
              <w:divBdr>
                <w:top w:val="none" w:sz="0" w:space="0" w:color="auto"/>
                <w:left w:val="none" w:sz="0" w:space="0" w:color="auto"/>
                <w:bottom w:val="none" w:sz="0" w:space="0" w:color="auto"/>
                <w:right w:val="none" w:sz="0" w:space="0" w:color="auto"/>
              </w:divBdr>
            </w:div>
          </w:divsChild>
        </w:div>
        <w:div w:id="37047288">
          <w:marLeft w:val="0"/>
          <w:marRight w:val="0"/>
          <w:marTop w:val="0"/>
          <w:marBottom w:val="0"/>
          <w:divBdr>
            <w:top w:val="none" w:sz="0" w:space="0" w:color="auto"/>
            <w:left w:val="none" w:sz="0" w:space="0" w:color="auto"/>
            <w:bottom w:val="none" w:sz="0" w:space="0" w:color="auto"/>
            <w:right w:val="none" w:sz="0" w:space="0" w:color="auto"/>
          </w:divBdr>
          <w:divsChild>
            <w:div w:id="448932693">
              <w:marLeft w:val="0"/>
              <w:marRight w:val="0"/>
              <w:marTop w:val="0"/>
              <w:marBottom w:val="0"/>
              <w:divBdr>
                <w:top w:val="none" w:sz="0" w:space="0" w:color="auto"/>
                <w:left w:val="none" w:sz="0" w:space="0" w:color="auto"/>
                <w:bottom w:val="none" w:sz="0" w:space="0" w:color="auto"/>
                <w:right w:val="none" w:sz="0" w:space="0" w:color="auto"/>
              </w:divBdr>
            </w:div>
          </w:divsChild>
        </w:div>
        <w:div w:id="118303252">
          <w:marLeft w:val="0"/>
          <w:marRight w:val="0"/>
          <w:marTop w:val="0"/>
          <w:marBottom w:val="0"/>
          <w:divBdr>
            <w:top w:val="none" w:sz="0" w:space="0" w:color="auto"/>
            <w:left w:val="none" w:sz="0" w:space="0" w:color="auto"/>
            <w:bottom w:val="none" w:sz="0" w:space="0" w:color="auto"/>
            <w:right w:val="none" w:sz="0" w:space="0" w:color="auto"/>
          </w:divBdr>
          <w:divsChild>
            <w:div w:id="91782923">
              <w:marLeft w:val="0"/>
              <w:marRight w:val="0"/>
              <w:marTop w:val="0"/>
              <w:marBottom w:val="0"/>
              <w:divBdr>
                <w:top w:val="none" w:sz="0" w:space="0" w:color="auto"/>
                <w:left w:val="none" w:sz="0" w:space="0" w:color="auto"/>
                <w:bottom w:val="none" w:sz="0" w:space="0" w:color="auto"/>
                <w:right w:val="none" w:sz="0" w:space="0" w:color="auto"/>
              </w:divBdr>
            </w:div>
          </w:divsChild>
        </w:div>
        <w:div w:id="516192766">
          <w:marLeft w:val="0"/>
          <w:marRight w:val="0"/>
          <w:marTop w:val="0"/>
          <w:marBottom w:val="0"/>
          <w:divBdr>
            <w:top w:val="none" w:sz="0" w:space="0" w:color="auto"/>
            <w:left w:val="none" w:sz="0" w:space="0" w:color="auto"/>
            <w:bottom w:val="none" w:sz="0" w:space="0" w:color="auto"/>
            <w:right w:val="none" w:sz="0" w:space="0" w:color="auto"/>
          </w:divBdr>
          <w:divsChild>
            <w:div w:id="1188759413">
              <w:marLeft w:val="0"/>
              <w:marRight w:val="0"/>
              <w:marTop w:val="0"/>
              <w:marBottom w:val="0"/>
              <w:divBdr>
                <w:top w:val="none" w:sz="0" w:space="0" w:color="auto"/>
                <w:left w:val="none" w:sz="0" w:space="0" w:color="auto"/>
                <w:bottom w:val="none" w:sz="0" w:space="0" w:color="auto"/>
                <w:right w:val="none" w:sz="0" w:space="0" w:color="auto"/>
              </w:divBdr>
            </w:div>
          </w:divsChild>
        </w:div>
        <w:div w:id="867066050">
          <w:marLeft w:val="0"/>
          <w:marRight w:val="0"/>
          <w:marTop w:val="0"/>
          <w:marBottom w:val="0"/>
          <w:divBdr>
            <w:top w:val="none" w:sz="0" w:space="0" w:color="auto"/>
            <w:left w:val="none" w:sz="0" w:space="0" w:color="auto"/>
            <w:bottom w:val="none" w:sz="0" w:space="0" w:color="auto"/>
            <w:right w:val="none" w:sz="0" w:space="0" w:color="auto"/>
          </w:divBdr>
          <w:divsChild>
            <w:div w:id="576331606">
              <w:marLeft w:val="0"/>
              <w:marRight w:val="0"/>
              <w:marTop w:val="0"/>
              <w:marBottom w:val="0"/>
              <w:divBdr>
                <w:top w:val="none" w:sz="0" w:space="0" w:color="auto"/>
                <w:left w:val="none" w:sz="0" w:space="0" w:color="auto"/>
                <w:bottom w:val="none" w:sz="0" w:space="0" w:color="auto"/>
                <w:right w:val="none" w:sz="0" w:space="0" w:color="auto"/>
              </w:divBdr>
            </w:div>
          </w:divsChild>
        </w:div>
        <w:div w:id="781916520">
          <w:marLeft w:val="0"/>
          <w:marRight w:val="0"/>
          <w:marTop w:val="0"/>
          <w:marBottom w:val="0"/>
          <w:divBdr>
            <w:top w:val="none" w:sz="0" w:space="0" w:color="auto"/>
            <w:left w:val="none" w:sz="0" w:space="0" w:color="auto"/>
            <w:bottom w:val="none" w:sz="0" w:space="0" w:color="auto"/>
            <w:right w:val="none" w:sz="0" w:space="0" w:color="auto"/>
          </w:divBdr>
          <w:divsChild>
            <w:div w:id="468015191">
              <w:marLeft w:val="0"/>
              <w:marRight w:val="0"/>
              <w:marTop w:val="0"/>
              <w:marBottom w:val="0"/>
              <w:divBdr>
                <w:top w:val="none" w:sz="0" w:space="0" w:color="auto"/>
                <w:left w:val="none" w:sz="0" w:space="0" w:color="auto"/>
                <w:bottom w:val="none" w:sz="0" w:space="0" w:color="auto"/>
                <w:right w:val="none" w:sz="0" w:space="0" w:color="auto"/>
              </w:divBdr>
            </w:div>
          </w:divsChild>
        </w:div>
        <w:div w:id="563949557">
          <w:marLeft w:val="0"/>
          <w:marRight w:val="0"/>
          <w:marTop w:val="0"/>
          <w:marBottom w:val="0"/>
          <w:divBdr>
            <w:top w:val="none" w:sz="0" w:space="0" w:color="auto"/>
            <w:left w:val="none" w:sz="0" w:space="0" w:color="auto"/>
            <w:bottom w:val="none" w:sz="0" w:space="0" w:color="auto"/>
            <w:right w:val="none" w:sz="0" w:space="0" w:color="auto"/>
          </w:divBdr>
          <w:divsChild>
            <w:div w:id="1272857008">
              <w:marLeft w:val="0"/>
              <w:marRight w:val="0"/>
              <w:marTop w:val="0"/>
              <w:marBottom w:val="0"/>
              <w:divBdr>
                <w:top w:val="none" w:sz="0" w:space="0" w:color="auto"/>
                <w:left w:val="none" w:sz="0" w:space="0" w:color="auto"/>
                <w:bottom w:val="none" w:sz="0" w:space="0" w:color="auto"/>
                <w:right w:val="none" w:sz="0" w:space="0" w:color="auto"/>
              </w:divBdr>
            </w:div>
          </w:divsChild>
        </w:div>
        <w:div w:id="264077080">
          <w:marLeft w:val="0"/>
          <w:marRight w:val="0"/>
          <w:marTop w:val="0"/>
          <w:marBottom w:val="0"/>
          <w:divBdr>
            <w:top w:val="none" w:sz="0" w:space="0" w:color="auto"/>
            <w:left w:val="none" w:sz="0" w:space="0" w:color="auto"/>
            <w:bottom w:val="none" w:sz="0" w:space="0" w:color="auto"/>
            <w:right w:val="none" w:sz="0" w:space="0" w:color="auto"/>
          </w:divBdr>
          <w:divsChild>
            <w:div w:id="1454908135">
              <w:marLeft w:val="0"/>
              <w:marRight w:val="0"/>
              <w:marTop w:val="0"/>
              <w:marBottom w:val="0"/>
              <w:divBdr>
                <w:top w:val="none" w:sz="0" w:space="0" w:color="auto"/>
                <w:left w:val="none" w:sz="0" w:space="0" w:color="auto"/>
                <w:bottom w:val="none" w:sz="0" w:space="0" w:color="auto"/>
                <w:right w:val="none" w:sz="0" w:space="0" w:color="auto"/>
              </w:divBdr>
            </w:div>
          </w:divsChild>
        </w:div>
        <w:div w:id="154151749">
          <w:marLeft w:val="0"/>
          <w:marRight w:val="0"/>
          <w:marTop w:val="0"/>
          <w:marBottom w:val="0"/>
          <w:divBdr>
            <w:top w:val="none" w:sz="0" w:space="0" w:color="auto"/>
            <w:left w:val="none" w:sz="0" w:space="0" w:color="auto"/>
            <w:bottom w:val="none" w:sz="0" w:space="0" w:color="auto"/>
            <w:right w:val="none" w:sz="0" w:space="0" w:color="auto"/>
          </w:divBdr>
          <w:divsChild>
            <w:div w:id="1950551118">
              <w:marLeft w:val="0"/>
              <w:marRight w:val="0"/>
              <w:marTop w:val="0"/>
              <w:marBottom w:val="0"/>
              <w:divBdr>
                <w:top w:val="none" w:sz="0" w:space="0" w:color="auto"/>
                <w:left w:val="none" w:sz="0" w:space="0" w:color="auto"/>
                <w:bottom w:val="none" w:sz="0" w:space="0" w:color="auto"/>
                <w:right w:val="none" w:sz="0" w:space="0" w:color="auto"/>
              </w:divBdr>
            </w:div>
          </w:divsChild>
        </w:div>
        <w:div w:id="1243102732">
          <w:marLeft w:val="0"/>
          <w:marRight w:val="0"/>
          <w:marTop w:val="0"/>
          <w:marBottom w:val="0"/>
          <w:divBdr>
            <w:top w:val="none" w:sz="0" w:space="0" w:color="auto"/>
            <w:left w:val="none" w:sz="0" w:space="0" w:color="auto"/>
            <w:bottom w:val="none" w:sz="0" w:space="0" w:color="auto"/>
            <w:right w:val="none" w:sz="0" w:space="0" w:color="auto"/>
          </w:divBdr>
          <w:divsChild>
            <w:div w:id="443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1239">
      <w:bodyDiv w:val="1"/>
      <w:marLeft w:val="0"/>
      <w:marRight w:val="0"/>
      <w:marTop w:val="0"/>
      <w:marBottom w:val="0"/>
      <w:divBdr>
        <w:top w:val="none" w:sz="0" w:space="0" w:color="auto"/>
        <w:left w:val="none" w:sz="0" w:space="0" w:color="auto"/>
        <w:bottom w:val="none" w:sz="0" w:space="0" w:color="auto"/>
        <w:right w:val="none" w:sz="0" w:space="0" w:color="auto"/>
      </w:divBdr>
    </w:div>
    <w:div w:id="838619013">
      <w:bodyDiv w:val="1"/>
      <w:marLeft w:val="0"/>
      <w:marRight w:val="0"/>
      <w:marTop w:val="0"/>
      <w:marBottom w:val="0"/>
      <w:divBdr>
        <w:top w:val="none" w:sz="0" w:space="0" w:color="auto"/>
        <w:left w:val="none" w:sz="0" w:space="0" w:color="auto"/>
        <w:bottom w:val="none" w:sz="0" w:space="0" w:color="auto"/>
        <w:right w:val="none" w:sz="0" w:space="0" w:color="auto"/>
      </w:divBdr>
    </w:div>
    <w:div w:id="863716742">
      <w:bodyDiv w:val="1"/>
      <w:marLeft w:val="0"/>
      <w:marRight w:val="0"/>
      <w:marTop w:val="0"/>
      <w:marBottom w:val="0"/>
      <w:divBdr>
        <w:top w:val="none" w:sz="0" w:space="0" w:color="auto"/>
        <w:left w:val="none" w:sz="0" w:space="0" w:color="auto"/>
        <w:bottom w:val="none" w:sz="0" w:space="0" w:color="auto"/>
        <w:right w:val="none" w:sz="0" w:space="0" w:color="auto"/>
      </w:divBdr>
    </w:div>
    <w:div w:id="866017397">
      <w:bodyDiv w:val="1"/>
      <w:marLeft w:val="0"/>
      <w:marRight w:val="0"/>
      <w:marTop w:val="0"/>
      <w:marBottom w:val="0"/>
      <w:divBdr>
        <w:top w:val="none" w:sz="0" w:space="0" w:color="auto"/>
        <w:left w:val="none" w:sz="0" w:space="0" w:color="auto"/>
        <w:bottom w:val="none" w:sz="0" w:space="0" w:color="auto"/>
        <w:right w:val="none" w:sz="0" w:space="0" w:color="auto"/>
      </w:divBdr>
    </w:div>
    <w:div w:id="933703515">
      <w:bodyDiv w:val="1"/>
      <w:marLeft w:val="0"/>
      <w:marRight w:val="0"/>
      <w:marTop w:val="0"/>
      <w:marBottom w:val="0"/>
      <w:divBdr>
        <w:top w:val="none" w:sz="0" w:space="0" w:color="auto"/>
        <w:left w:val="none" w:sz="0" w:space="0" w:color="auto"/>
        <w:bottom w:val="none" w:sz="0" w:space="0" w:color="auto"/>
        <w:right w:val="none" w:sz="0" w:space="0" w:color="auto"/>
      </w:divBdr>
    </w:div>
    <w:div w:id="944769580">
      <w:bodyDiv w:val="1"/>
      <w:marLeft w:val="0"/>
      <w:marRight w:val="0"/>
      <w:marTop w:val="0"/>
      <w:marBottom w:val="0"/>
      <w:divBdr>
        <w:top w:val="none" w:sz="0" w:space="0" w:color="auto"/>
        <w:left w:val="none" w:sz="0" w:space="0" w:color="auto"/>
        <w:bottom w:val="none" w:sz="0" w:space="0" w:color="auto"/>
        <w:right w:val="none" w:sz="0" w:space="0" w:color="auto"/>
      </w:divBdr>
    </w:div>
    <w:div w:id="1043552716">
      <w:bodyDiv w:val="1"/>
      <w:marLeft w:val="0"/>
      <w:marRight w:val="0"/>
      <w:marTop w:val="0"/>
      <w:marBottom w:val="0"/>
      <w:divBdr>
        <w:top w:val="none" w:sz="0" w:space="0" w:color="auto"/>
        <w:left w:val="none" w:sz="0" w:space="0" w:color="auto"/>
        <w:bottom w:val="none" w:sz="0" w:space="0" w:color="auto"/>
        <w:right w:val="none" w:sz="0" w:space="0" w:color="auto"/>
      </w:divBdr>
    </w:div>
    <w:div w:id="1095443910">
      <w:bodyDiv w:val="1"/>
      <w:marLeft w:val="0"/>
      <w:marRight w:val="0"/>
      <w:marTop w:val="0"/>
      <w:marBottom w:val="0"/>
      <w:divBdr>
        <w:top w:val="none" w:sz="0" w:space="0" w:color="auto"/>
        <w:left w:val="none" w:sz="0" w:space="0" w:color="auto"/>
        <w:bottom w:val="none" w:sz="0" w:space="0" w:color="auto"/>
        <w:right w:val="none" w:sz="0" w:space="0" w:color="auto"/>
      </w:divBdr>
    </w:div>
    <w:div w:id="1168211650">
      <w:bodyDiv w:val="1"/>
      <w:marLeft w:val="0"/>
      <w:marRight w:val="0"/>
      <w:marTop w:val="0"/>
      <w:marBottom w:val="0"/>
      <w:divBdr>
        <w:top w:val="none" w:sz="0" w:space="0" w:color="auto"/>
        <w:left w:val="none" w:sz="0" w:space="0" w:color="auto"/>
        <w:bottom w:val="none" w:sz="0" w:space="0" w:color="auto"/>
        <w:right w:val="none" w:sz="0" w:space="0" w:color="auto"/>
      </w:divBdr>
    </w:div>
    <w:div w:id="1269505857">
      <w:bodyDiv w:val="1"/>
      <w:marLeft w:val="0"/>
      <w:marRight w:val="0"/>
      <w:marTop w:val="0"/>
      <w:marBottom w:val="0"/>
      <w:divBdr>
        <w:top w:val="none" w:sz="0" w:space="0" w:color="auto"/>
        <w:left w:val="none" w:sz="0" w:space="0" w:color="auto"/>
        <w:bottom w:val="none" w:sz="0" w:space="0" w:color="auto"/>
        <w:right w:val="none" w:sz="0" w:space="0" w:color="auto"/>
      </w:divBdr>
    </w:div>
    <w:div w:id="1328092448">
      <w:bodyDiv w:val="1"/>
      <w:marLeft w:val="0"/>
      <w:marRight w:val="0"/>
      <w:marTop w:val="0"/>
      <w:marBottom w:val="0"/>
      <w:divBdr>
        <w:top w:val="none" w:sz="0" w:space="0" w:color="auto"/>
        <w:left w:val="none" w:sz="0" w:space="0" w:color="auto"/>
        <w:bottom w:val="none" w:sz="0" w:space="0" w:color="auto"/>
        <w:right w:val="none" w:sz="0" w:space="0" w:color="auto"/>
      </w:divBdr>
    </w:div>
    <w:div w:id="1349058807">
      <w:bodyDiv w:val="1"/>
      <w:marLeft w:val="0"/>
      <w:marRight w:val="0"/>
      <w:marTop w:val="0"/>
      <w:marBottom w:val="0"/>
      <w:divBdr>
        <w:top w:val="none" w:sz="0" w:space="0" w:color="auto"/>
        <w:left w:val="none" w:sz="0" w:space="0" w:color="auto"/>
        <w:bottom w:val="none" w:sz="0" w:space="0" w:color="auto"/>
        <w:right w:val="none" w:sz="0" w:space="0" w:color="auto"/>
      </w:divBdr>
    </w:div>
    <w:div w:id="1385300552">
      <w:bodyDiv w:val="1"/>
      <w:marLeft w:val="0"/>
      <w:marRight w:val="0"/>
      <w:marTop w:val="0"/>
      <w:marBottom w:val="0"/>
      <w:divBdr>
        <w:top w:val="none" w:sz="0" w:space="0" w:color="auto"/>
        <w:left w:val="none" w:sz="0" w:space="0" w:color="auto"/>
        <w:bottom w:val="none" w:sz="0" w:space="0" w:color="auto"/>
        <w:right w:val="none" w:sz="0" w:space="0" w:color="auto"/>
      </w:divBdr>
    </w:div>
    <w:div w:id="1397194545">
      <w:bodyDiv w:val="1"/>
      <w:marLeft w:val="0"/>
      <w:marRight w:val="0"/>
      <w:marTop w:val="0"/>
      <w:marBottom w:val="0"/>
      <w:divBdr>
        <w:top w:val="none" w:sz="0" w:space="0" w:color="auto"/>
        <w:left w:val="none" w:sz="0" w:space="0" w:color="auto"/>
        <w:bottom w:val="none" w:sz="0" w:space="0" w:color="auto"/>
        <w:right w:val="none" w:sz="0" w:space="0" w:color="auto"/>
      </w:divBdr>
    </w:div>
    <w:div w:id="1430348840">
      <w:bodyDiv w:val="1"/>
      <w:marLeft w:val="0"/>
      <w:marRight w:val="0"/>
      <w:marTop w:val="0"/>
      <w:marBottom w:val="0"/>
      <w:divBdr>
        <w:top w:val="none" w:sz="0" w:space="0" w:color="auto"/>
        <w:left w:val="none" w:sz="0" w:space="0" w:color="auto"/>
        <w:bottom w:val="none" w:sz="0" w:space="0" w:color="auto"/>
        <w:right w:val="none" w:sz="0" w:space="0" w:color="auto"/>
      </w:divBdr>
    </w:div>
    <w:div w:id="1430538245">
      <w:bodyDiv w:val="1"/>
      <w:marLeft w:val="0"/>
      <w:marRight w:val="0"/>
      <w:marTop w:val="0"/>
      <w:marBottom w:val="0"/>
      <w:divBdr>
        <w:top w:val="none" w:sz="0" w:space="0" w:color="auto"/>
        <w:left w:val="none" w:sz="0" w:space="0" w:color="auto"/>
        <w:bottom w:val="none" w:sz="0" w:space="0" w:color="auto"/>
        <w:right w:val="none" w:sz="0" w:space="0" w:color="auto"/>
      </w:divBdr>
    </w:div>
    <w:div w:id="1459254736">
      <w:bodyDiv w:val="1"/>
      <w:marLeft w:val="0"/>
      <w:marRight w:val="0"/>
      <w:marTop w:val="0"/>
      <w:marBottom w:val="0"/>
      <w:divBdr>
        <w:top w:val="none" w:sz="0" w:space="0" w:color="auto"/>
        <w:left w:val="none" w:sz="0" w:space="0" w:color="auto"/>
        <w:bottom w:val="none" w:sz="0" w:space="0" w:color="auto"/>
        <w:right w:val="none" w:sz="0" w:space="0" w:color="auto"/>
      </w:divBdr>
    </w:div>
    <w:div w:id="1529753658">
      <w:bodyDiv w:val="1"/>
      <w:marLeft w:val="0"/>
      <w:marRight w:val="0"/>
      <w:marTop w:val="0"/>
      <w:marBottom w:val="0"/>
      <w:divBdr>
        <w:top w:val="none" w:sz="0" w:space="0" w:color="auto"/>
        <w:left w:val="none" w:sz="0" w:space="0" w:color="auto"/>
        <w:bottom w:val="none" w:sz="0" w:space="0" w:color="auto"/>
        <w:right w:val="none" w:sz="0" w:space="0" w:color="auto"/>
      </w:divBdr>
    </w:div>
    <w:div w:id="1534728254">
      <w:bodyDiv w:val="1"/>
      <w:marLeft w:val="0"/>
      <w:marRight w:val="0"/>
      <w:marTop w:val="0"/>
      <w:marBottom w:val="0"/>
      <w:divBdr>
        <w:top w:val="none" w:sz="0" w:space="0" w:color="auto"/>
        <w:left w:val="none" w:sz="0" w:space="0" w:color="auto"/>
        <w:bottom w:val="none" w:sz="0" w:space="0" w:color="auto"/>
        <w:right w:val="none" w:sz="0" w:space="0" w:color="auto"/>
      </w:divBdr>
    </w:div>
    <w:div w:id="1544369587">
      <w:bodyDiv w:val="1"/>
      <w:marLeft w:val="0"/>
      <w:marRight w:val="0"/>
      <w:marTop w:val="0"/>
      <w:marBottom w:val="0"/>
      <w:divBdr>
        <w:top w:val="none" w:sz="0" w:space="0" w:color="auto"/>
        <w:left w:val="none" w:sz="0" w:space="0" w:color="auto"/>
        <w:bottom w:val="none" w:sz="0" w:space="0" w:color="auto"/>
        <w:right w:val="none" w:sz="0" w:space="0" w:color="auto"/>
      </w:divBdr>
    </w:div>
    <w:div w:id="1556623291">
      <w:bodyDiv w:val="1"/>
      <w:marLeft w:val="0"/>
      <w:marRight w:val="0"/>
      <w:marTop w:val="0"/>
      <w:marBottom w:val="0"/>
      <w:divBdr>
        <w:top w:val="none" w:sz="0" w:space="0" w:color="auto"/>
        <w:left w:val="none" w:sz="0" w:space="0" w:color="auto"/>
        <w:bottom w:val="none" w:sz="0" w:space="0" w:color="auto"/>
        <w:right w:val="none" w:sz="0" w:space="0" w:color="auto"/>
      </w:divBdr>
    </w:div>
    <w:div w:id="1573273897">
      <w:bodyDiv w:val="1"/>
      <w:marLeft w:val="0"/>
      <w:marRight w:val="0"/>
      <w:marTop w:val="0"/>
      <w:marBottom w:val="0"/>
      <w:divBdr>
        <w:top w:val="none" w:sz="0" w:space="0" w:color="auto"/>
        <w:left w:val="none" w:sz="0" w:space="0" w:color="auto"/>
        <w:bottom w:val="none" w:sz="0" w:space="0" w:color="auto"/>
        <w:right w:val="none" w:sz="0" w:space="0" w:color="auto"/>
      </w:divBdr>
    </w:div>
    <w:div w:id="1604221575">
      <w:bodyDiv w:val="1"/>
      <w:marLeft w:val="0"/>
      <w:marRight w:val="0"/>
      <w:marTop w:val="0"/>
      <w:marBottom w:val="0"/>
      <w:divBdr>
        <w:top w:val="none" w:sz="0" w:space="0" w:color="auto"/>
        <w:left w:val="none" w:sz="0" w:space="0" w:color="auto"/>
        <w:bottom w:val="none" w:sz="0" w:space="0" w:color="auto"/>
        <w:right w:val="none" w:sz="0" w:space="0" w:color="auto"/>
      </w:divBdr>
    </w:div>
    <w:div w:id="1638757062">
      <w:bodyDiv w:val="1"/>
      <w:marLeft w:val="0"/>
      <w:marRight w:val="0"/>
      <w:marTop w:val="0"/>
      <w:marBottom w:val="0"/>
      <w:divBdr>
        <w:top w:val="none" w:sz="0" w:space="0" w:color="auto"/>
        <w:left w:val="none" w:sz="0" w:space="0" w:color="auto"/>
        <w:bottom w:val="none" w:sz="0" w:space="0" w:color="auto"/>
        <w:right w:val="none" w:sz="0" w:space="0" w:color="auto"/>
      </w:divBdr>
    </w:div>
    <w:div w:id="1664773505">
      <w:bodyDiv w:val="1"/>
      <w:marLeft w:val="0"/>
      <w:marRight w:val="0"/>
      <w:marTop w:val="0"/>
      <w:marBottom w:val="0"/>
      <w:divBdr>
        <w:top w:val="none" w:sz="0" w:space="0" w:color="auto"/>
        <w:left w:val="none" w:sz="0" w:space="0" w:color="auto"/>
        <w:bottom w:val="none" w:sz="0" w:space="0" w:color="auto"/>
        <w:right w:val="none" w:sz="0" w:space="0" w:color="auto"/>
      </w:divBdr>
    </w:div>
    <w:div w:id="1670062863">
      <w:bodyDiv w:val="1"/>
      <w:marLeft w:val="0"/>
      <w:marRight w:val="0"/>
      <w:marTop w:val="0"/>
      <w:marBottom w:val="0"/>
      <w:divBdr>
        <w:top w:val="none" w:sz="0" w:space="0" w:color="auto"/>
        <w:left w:val="none" w:sz="0" w:space="0" w:color="auto"/>
        <w:bottom w:val="none" w:sz="0" w:space="0" w:color="auto"/>
        <w:right w:val="none" w:sz="0" w:space="0" w:color="auto"/>
      </w:divBdr>
    </w:div>
    <w:div w:id="1744840414">
      <w:bodyDiv w:val="1"/>
      <w:marLeft w:val="0"/>
      <w:marRight w:val="0"/>
      <w:marTop w:val="0"/>
      <w:marBottom w:val="0"/>
      <w:divBdr>
        <w:top w:val="none" w:sz="0" w:space="0" w:color="auto"/>
        <w:left w:val="none" w:sz="0" w:space="0" w:color="auto"/>
        <w:bottom w:val="none" w:sz="0" w:space="0" w:color="auto"/>
        <w:right w:val="none" w:sz="0" w:space="0" w:color="auto"/>
      </w:divBdr>
    </w:div>
    <w:div w:id="1767187903">
      <w:bodyDiv w:val="1"/>
      <w:marLeft w:val="0"/>
      <w:marRight w:val="0"/>
      <w:marTop w:val="0"/>
      <w:marBottom w:val="0"/>
      <w:divBdr>
        <w:top w:val="none" w:sz="0" w:space="0" w:color="auto"/>
        <w:left w:val="none" w:sz="0" w:space="0" w:color="auto"/>
        <w:bottom w:val="none" w:sz="0" w:space="0" w:color="auto"/>
        <w:right w:val="none" w:sz="0" w:space="0" w:color="auto"/>
      </w:divBdr>
    </w:div>
    <w:div w:id="1781218026">
      <w:bodyDiv w:val="1"/>
      <w:marLeft w:val="0"/>
      <w:marRight w:val="0"/>
      <w:marTop w:val="0"/>
      <w:marBottom w:val="0"/>
      <w:divBdr>
        <w:top w:val="none" w:sz="0" w:space="0" w:color="auto"/>
        <w:left w:val="none" w:sz="0" w:space="0" w:color="auto"/>
        <w:bottom w:val="none" w:sz="0" w:space="0" w:color="auto"/>
        <w:right w:val="none" w:sz="0" w:space="0" w:color="auto"/>
      </w:divBdr>
    </w:div>
    <w:div w:id="1794782459">
      <w:bodyDiv w:val="1"/>
      <w:marLeft w:val="0"/>
      <w:marRight w:val="0"/>
      <w:marTop w:val="0"/>
      <w:marBottom w:val="0"/>
      <w:divBdr>
        <w:top w:val="none" w:sz="0" w:space="0" w:color="auto"/>
        <w:left w:val="none" w:sz="0" w:space="0" w:color="auto"/>
        <w:bottom w:val="none" w:sz="0" w:space="0" w:color="auto"/>
        <w:right w:val="none" w:sz="0" w:space="0" w:color="auto"/>
      </w:divBdr>
    </w:div>
    <w:div w:id="1806661996">
      <w:bodyDiv w:val="1"/>
      <w:marLeft w:val="0"/>
      <w:marRight w:val="0"/>
      <w:marTop w:val="0"/>
      <w:marBottom w:val="0"/>
      <w:divBdr>
        <w:top w:val="none" w:sz="0" w:space="0" w:color="auto"/>
        <w:left w:val="none" w:sz="0" w:space="0" w:color="auto"/>
        <w:bottom w:val="none" w:sz="0" w:space="0" w:color="auto"/>
        <w:right w:val="none" w:sz="0" w:space="0" w:color="auto"/>
      </w:divBdr>
    </w:div>
    <w:div w:id="1812866319">
      <w:bodyDiv w:val="1"/>
      <w:marLeft w:val="0"/>
      <w:marRight w:val="0"/>
      <w:marTop w:val="0"/>
      <w:marBottom w:val="0"/>
      <w:divBdr>
        <w:top w:val="none" w:sz="0" w:space="0" w:color="auto"/>
        <w:left w:val="none" w:sz="0" w:space="0" w:color="auto"/>
        <w:bottom w:val="none" w:sz="0" w:space="0" w:color="auto"/>
        <w:right w:val="none" w:sz="0" w:space="0" w:color="auto"/>
      </w:divBdr>
    </w:div>
    <w:div w:id="1817605419">
      <w:bodyDiv w:val="1"/>
      <w:marLeft w:val="0"/>
      <w:marRight w:val="0"/>
      <w:marTop w:val="0"/>
      <w:marBottom w:val="0"/>
      <w:divBdr>
        <w:top w:val="none" w:sz="0" w:space="0" w:color="auto"/>
        <w:left w:val="none" w:sz="0" w:space="0" w:color="auto"/>
        <w:bottom w:val="none" w:sz="0" w:space="0" w:color="auto"/>
        <w:right w:val="none" w:sz="0" w:space="0" w:color="auto"/>
      </w:divBdr>
    </w:div>
    <w:div w:id="1972709481">
      <w:bodyDiv w:val="1"/>
      <w:marLeft w:val="0"/>
      <w:marRight w:val="0"/>
      <w:marTop w:val="0"/>
      <w:marBottom w:val="0"/>
      <w:divBdr>
        <w:top w:val="none" w:sz="0" w:space="0" w:color="auto"/>
        <w:left w:val="none" w:sz="0" w:space="0" w:color="auto"/>
        <w:bottom w:val="none" w:sz="0" w:space="0" w:color="auto"/>
        <w:right w:val="none" w:sz="0" w:space="0" w:color="auto"/>
      </w:divBdr>
    </w:div>
    <w:div w:id="1976567451">
      <w:bodyDiv w:val="1"/>
      <w:marLeft w:val="0"/>
      <w:marRight w:val="0"/>
      <w:marTop w:val="0"/>
      <w:marBottom w:val="0"/>
      <w:divBdr>
        <w:top w:val="none" w:sz="0" w:space="0" w:color="auto"/>
        <w:left w:val="none" w:sz="0" w:space="0" w:color="auto"/>
        <w:bottom w:val="none" w:sz="0" w:space="0" w:color="auto"/>
        <w:right w:val="none" w:sz="0" w:space="0" w:color="auto"/>
      </w:divBdr>
    </w:div>
    <w:div w:id="2005812522">
      <w:bodyDiv w:val="1"/>
      <w:marLeft w:val="0"/>
      <w:marRight w:val="0"/>
      <w:marTop w:val="0"/>
      <w:marBottom w:val="0"/>
      <w:divBdr>
        <w:top w:val="none" w:sz="0" w:space="0" w:color="auto"/>
        <w:left w:val="none" w:sz="0" w:space="0" w:color="auto"/>
        <w:bottom w:val="none" w:sz="0" w:space="0" w:color="auto"/>
        <w:right w:val="none" w:sz="0" w:space="0" w:color="auto"/>
      </w:divBdr>
    </w:div>
    <w:div w:id="2005813882">
      <w:bodyDiv w:val="1"/>
      <w:marLeft w:val="0"/>
      <w:marRight w:val="0"/>
      <w:marTop w:val="0"/>
      <w:marBottom w:val="0"/>
      <w:divBdr>
        <w:top w:val="none" w:sz="0" w:space="0" w:color="auto"/>
        <w:left w:val="none" w:sz="0" w:space="0" w:color="auto"/>
        <w:bottom w:val="none" w:sz="0" w:space="0" w:color="auto"/>
        <w:right w:val="none" w:sz="0" w:space="0" w:color="auto"/>
      </w:divBdr>
    </w:div>
    <w:div w:id="2058964409">
      <w:bodyDiv w:val="1"/>
      <w:marLeft w:val="0"/>
      <w:marRight w:val="0"/>
      <w:marTop w:val="0"/>
      <w:marBottom w:val="0"/>
      <w:divBdr>
        <w:top w:val="none" w:sz="0" w:space="0" w:color="auto"/>
        <w:left w:val="none" w:sz="0" w:space="0" w:color="auto"/>
        <w:bottom w:val="none" w:sz="0" w:space="0" w:color="auto"/>
        <w:right w:val="none" w:sz="0" w:space="0" w:color="auto"/>
      </w:divBdr>
    </w:div>
    <w:div w:id="2085567920">
      <w:bodyDiv w:val="1"/>
      <w:marLeft w:val="0"/>
      <w:marRight w:val="0"/>
      <w:marTop w:val="0"/>
      <w:marBottom w:val="0"/>
      <w:divBdr>
        <w:top w:val="none" w:sz="0" w:space="0" w:color="auto"/>
        <w:left w:val="none" w:sz="0" w:space="0" w:color="auto"/>
        <w:bottom w:val="none" w:sz="0" w:space="0" w:color="auto"/>
        <w:right w:val="none" w:sz="0" w:space="0" w:color="auto"/>
      </w:divBdr>
    </w:div>
    <w:div w:id="2088990215">
      <w:bodyDiv w:val="1"/>
      <w:marLeft w:val="0"/>
      <w:marRight w:val="0"/>
      <w:marTop w:val="0"/>
      <w:marBottom w:val="0"/>
      <w:divBdr>
        <w:top w:val="none" w:sz="0" w:space="0" w:color="auto"/>
        <w:left w:val="none" w:sz="0" w:space="0" w:color="auto"/>
        <w:bottom w:val="none" w:sz="0" w:space="0" w:color="auto"/>
        <w:right w:val="none" w:sz="0" w:space="0" w:color="auto"/>
      </w:divBdr>
    </w:div>
    <w:div w:id="212612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space.unza.zm/items/076e8614-8f85-43c9-91d9-d716f9ce74f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fc-editor.org/info/rfc543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heses.hal.science/tel-011268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9D043-6AAF-4DC0-A430-6D5D819FF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11</Pages>
  <Words>4422</Words>
  <Characters>25212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Auyon Debnath</dc:creator>
  <cp:keywords/>
  <dc:description/>
  <cp:lastModifiedBy>Auyon Debnath</cp:lastModifiedBy>
  <cp:revision>224</cp:revision>
  <dcterms:created xsi:type="dcterms:W3CDTF">2025-09-09T10:07:00Z</dcterms:created>
  <dcterms:modified xsi:type="dcterms:W3CDTF">2025-10-26T11:56:00Z</dcterms:modified>
</cp:coreProperties>
</file>