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D8E7D" w14:textId="77777777" w:rsidR="00324E9E" w:rsidRPr="00DD67FD" w:rsidRDefault="00324E9E" w:rsidP="00324E9E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  <w:r w:rsidRPr="00DD67FD">
        <w:rPr>
          <w:sz w:val="28"/>
          <w:szCs w:val="28"/>
          <w:lang w:val="uk-UA"/>
        </w:rPr>
        <w:t>МІНІСТЕРСТВО ОСВІТИ І НАУКИ УКРАЇНИ</w:t>
      </w:r>
    </w:p>
    <w:p w14:paraId="68DFF54C" w14:textId="77777777" w:rsidR="00324E9E" w:rsidRPr="00DD67FD" w:rsidRDefault="00324E9E" w:rsidP="00324E9E">
      <w:pPr>
        <w:tabs>
          <w:tab w:val="left" w:pos="294"/>
        </w:tabs>
        <w:ind w:firstLine="709"/>
        <w:jc w:val="center"/>
        <w:rPr>
          <w:sz w:val="28"/>
          <w:szCs w:val="28"/>
          <w:lang w:val="uk-UA"/>
        </w:rPr>
      </w:pPr>
      <w:r w:rsidRPr="00DD67FD"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72D26509" w14:textId="77777777" w:rsidR="00324E9E" w:rsidRPr="00DD67FD" w:rsidRDefault="00324E9E" w:rsidP="00324E9E">
      <w:pPr>
        <w:tabs>
          <w:tab w:val="left" w:pos="0"/>
        </w:tabs>
        <w:ind w:firstLine="709"/>
        <w:jc w:val="center"/>
        <w:rPr>
          <w:b/>
          <w:sz w:val="28"/>
          <w:szCs w:val="28"/>
          <w:lang w:val="uk-UA"/>
        </w:rPr>
      </w:pPr>
    </w:p>
    <w:p w14:paraId="0C7AFC50" w14:textId="46CB4B17" w:rsidR="00324E9E" w:rsidRPr="00DD67FD" w:rsidRDefault="00324E9E" w:rsidP="00324E9E">
      <w:pPr>
        <w:tabs>
          <w:tab w:val="left" w:pos="0"/>
        </w:tabs>
        <w:ind w:firstLine="709"/>
        <w:jc w:val="center"/>
        <w:rPr>
          <w:b/>
          <w:sz w:val="28"/>
          <w:szCs w:val="28"/>
          <w:lang w:val="uk-UA"/>
        </w:rPr>
      </w:pPr>
    </w:p>
    <w:p w14:paraId="000C9EE8" w14:textId="7F38CCD2" w:rsidR="0050704E" w:rsidRPr="00DD67FD" w:rsidRDefault="0050704E" w:rsidP="00324E9E">
      <w:pPr>
        <w:tabs>
          <w:tab w:val="left" w:pos="0"/>
        </w:tabs>
        <w:ind w:firstLine="709"/>
        <w:jc w:val="center"/>
        <w:rPr>
          <w:b/>
          <w:sz w:val="28"/>
          <w:szCs w:val="28"/>
          <w:lang w:val="uk-UA"/>
        </w:rPr>
      </w:pPr>
    </w:p>
    <w:p w14:paraId="41168A61" w14:textId="18C776B2" w:rsidR="0050704E" w:rsidRPr="00DD67FD" w:rsidRDefault="0050704E" w:rsidP="00324E9E">
      <w:pPr>
        <w:tabs>
          <w:tab w:val="left" w:pos="0"/>
        </w:tabs>
        <w:ind w:firstLine="709"/>
        <w:jc w:val="center"/>
        <w:rPr>
          <w:b/>
          <w:sz w:val="28"/>
          <w:szCs w:val="28"/>
          <w:lang w:val="uk-UA"/>
        </w:rPr>
      </w:pPr>
    </w:p>
    <w:p w14:paraId="37213AC5" w14:textId="10D86293" w:rsidR="0050704E" w:rsidRPr="00DD67FD" w:rsidRDefault="0050704E" w:rsidP="00324E9E">
      <w:pPr>
        <w:tabs>
          <w:tab w:val="left" w:pos="0"/>
        </w:tabs>
        <w:ind w:firstLine="709"/>
        <w:jc w:val="center"/>
        <w:rPr>
          <w:b/>
          <w:sz w:val="28"/>
          <w:szCs w:val="28"/>
          <w:lang w:val="uk-UA"/>
        </w:rPr>
      </w:pPr>
    </w:p>
    <w:p w14:paraId="584A4E0F" w14:textId="35A1792E" w:rsidR="0050704E" w:rsidRPr="00DD67FD" w:rsidRDefault="0050704E" w:rsidP="00324E9E">
      <w:pPr>
        <w:tabs>
          <w:tab w:val="left" w:pos="0"/>
        </w:tabs>
        <w:ind w:firstLine="709"/>
        <w:jc w:val="center"/>
        <w:rPr>
          <w:b/>
          <w:sz w:val="28"/>
          <w:szCs w:val="28"/>
          <w:lang w:val="uk-UA"/>
        </w:rPr>
      </w:pPr>
    </w:p>
    <w:p w14:paraId="0EB2AA7D" w14:textId="7743298A" w:rsidR="0050704E" w:rsidRPr="00DD67FD" w:rsidRDefault="0050704E" w:rsidP="00324E9E">
      <w:pPr>
        <w:tabs>
          <w:tab w:val="left" w:pos="0"/>
        </w:tabs>
        <w:ind w:firstLine="709"/>
        <w:jc w:val="center"/>
        <w:rPr>
          <w:b/>
          <w:sz w:val="28"/>
          <w:szCs w:val="28"/>
          <w:lang w:val="uk-UA"/>
        </w:rPr>
      </w:pPr>
    </w:p>
    <w:p w14:paraId="669D92CF" w14:textId="4615FCD2" w:rsidR="0050704E" w:rsidRPr="00DD67FD" w:rsidRDefault="0050704E" w:rsidP="00324E9E">
      <w:pPr>
        <w:tabs>
          <w:tab w:val="left" w:pos="0"/>
        </w:tabs>
        <w:ind w:firstLine="709"/>
        <w:jc w:val="center"/>
        <w:rPr>
          <w:b/>
          <w:sz w:val="28"/>
          <w:szCs w:val="28"/>
          <w:lang w:val="uk-UA"/>
        </w:rPr>
      </w:pPr>
    </w:p>
    <w:p w14:paraId="5490D429" w14:textId="53281ADC" w:rsidR="0050704E" w:rsidRPr="00DD67FD" w:rsidRDefault="0050704E" w:rsidP="00324E9E">
      <w:pPr>
        <w:tabs>
          <w:tab w:val="left" w:pos="0"/>
        </w:tabs>
        <w:ind w:firstLine="709"/>
        <w:jc w:val="center"/>
        <w:rPr>
          <w:b/>
          <w:sz w:val="28"/>
          <w:szCs w:val="28"/>
          <w:lang w:val="uk-UA"/>
        </w:rPr>
      </w:pPr>
    </w:p>
    <w:p w14:paraId="449B4E53" w14:textId="77777777" w:rsidR="0050704E" w:rsidRPr="00DD67FD" w:rsidRDefault="0050704E" w:rsidP="00324E9E">
      <w:pPr>
        <w:tabs>
          <w:tab w:val="left" w:pos="0"/>
        </w:tabs>
        <w:ind w:firstLine="709"/>
        <w:jc w:val="center"/>
        <w:rPr>
          <w:b/>
          <w:sz w:val="28"/>
          <w:szCs w:val="28"/>
          <w:lang w:val="uk-UA"/>
        </w:rPr>
      </w:pPr>
    </w:p>
    <w:p w14:paraId="652E4E38" w14:textId="77777777" w:rsidR="00324E9E" w:rsidRPr="00DD67FD" w:rsidRDefault="00324E9E" w:rsidP="00324E9E">
      <w:pPr>
        <w:tabs>
          <w:tab w:val="left" w:pos="0"/>
        </w:tabs>
        <w:ind w:firstLine="709"/>
        <w:jc w:val="center"/>
        <w:rPr>
          <w:b/>
          <w:sz w:val="28"/>
          <w:szCs w:val="28"/>
          <w:lang w:val="uk-UA"/>
        </w:rPr>
      </w:pPr>
    </w:p>
    <w:p w14:paraId="3C7BAD49" w14:textId="77777777" w:rsidR="00324E9E" w:rsidRPr="00DD67FD" w:rsidRDefault="00324E9E" w:rsidP="00324E9E">
      <w:pPr>
        <w:tabs>
          <w:tab w:val="left" w:pos="0"/>
        </w:tabs>
        <w:ind w:firstLine="709"/>
        <w:jc w:val="center"/>
        <w:rPr>
          <w:b/>
          <w:sz w:val="28"/>
          <w:szCs w:val="28"/>
          <w:lang w:val="uk-UA"/>
        </w:rPr>
      </w:pPr>
    </w:p>
    <w:p w14:paraId="6FB3956B" w14:textId="61729F95" w:rsidR="00324E9E" w:rsidRPr="00DD67FD" w:rsidRDefault="00324E9E" w:rsidP="00324E9E">
      <w:pPr>
        <w:tabs>
          <w:tab w:val="left" w:pos="0"/>
        </w:tabs>
        <w:ind w:firstLine="709"/>
        <w:jc w:val="center"/>
        <w:rPr>
          <w:b/>
          <w:sz w:val="28"/>
          <w:szCs w:val="28"/>
          <w:lang w:val="uk-UA"/>
        </w:rPr>
      </w:pPr>
    </w:p>
    <w:p w14:paraId="0560F29F" w14:textId="734868EB" w:rsidR="0050704E" w:rsidRPr="00DD67FD" w:rsidRDefault="0050704E" w:rsidP="00324E9E">
      <w:pPr>
        <w:tabs>
          <w:tab w:val="left" w:pos="0"/>
        </w:tabs>
        <w:ind w:firstLine="709"/>
        <w:jc w:val="center"/>
        <w:rPr>
          <w:b/>
          <w:sz w:val="28"/>
          <w:szCs w:val="28"/>
          <w:lang w:val="uk-UA"/>
        </w:rPr>
      </w:pPr>
    </w:p>
    <w:p w14:paraId="3BEDF130" w14:textId="77777777" w:rsidR="0050704E" w:rsidRPr="00DD67FD" w:rsidRDefault="0050704E" w:rsidP="00324E9E">
      <w:pPr>
        <w:tabs>
          <w:tab w:val="left" w:pos="0"/>
        </w:tabs>
        <w:ind w:firstLine="709"/>
        <w:jc w:val="center"/>
        <w:rPr>
          <w:b/>
          <w:sz w:val="28"/>
          <w:szCs w:val="28"/>
          <w:lang w:val="uk-UA"/>
        </w:rPr>
      </w:pPr>
    </w:p>
    <w:p w14:paraId="57782A26" w14:textId="77777777" w:rsidR="00324E9E" w:rsidRPr="00DD67FD" w:rsidRDefault="00324E9E" w:rsidP="00324E9E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  <w:r w:rsidRPr="00DD67FD">
        <w:rPr>
          <w:sz w:val="28"/>
          <w:szCs w:val="28"/>
          <w:lang w:val="uk-UA"/>
        </w:rPr>
        <w:t xml:space="preserve">Кафедра системотехніки </w:t>
      </w:r>
    </w:p>
    <w:p w14:paraId="37F5CC72" w14:textId="77777777" w:rsidR="00324E9E" w:rsidRPr="00DD67FD" w:rsidRDefault="00324E9E" w:rsidP="00324E9E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</w:p>
    <w:p w14:paraId="6BB106AE" w14:textId="21E8D747" w:rsidR="00324E9E" w:rsidRPr="00DD67FD" w:rsidRDefault="0050704E" w:rsidP="00324E9E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  <w:r w:rsidRPr="00DD67FD">
        <w:rPr>
          <w:sz w:val="28"/>
          <w:szCs w:val="28"/>
          <w:lang w:val="uk-UA"/>
        </w:rPr>
        <w:t>Звіт</w:t>
      </w:r>
    </w:p>
    <w:p w14:paraId="7C97812D" w14:textId="16D40AB4" w:rsidR="0050704E" w:rsidRPr="00DD67FD" w:rsidRDefault="0050704E" w:rsidP="00324E9E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  <w:r w:rsidRPr="00DD67FD">
        <w:rPr>
          <w:sz w:val="28"/>
          <w:szCs w:val="28"/>
          <w:lang w:val="uk-UA"/>
        </w:rPr>
        <w:t>З лабораторної роботи № 3</w:t>
      </w:r>
    </w:p>
    <w:p w14:paraId="015A362E" w14:textId="2716C89C" w:rsidR="00324E9E" w:rsidRPr="00DD67FD" w:rsidRDefault="0050704E" w:rsidP="0050704E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  <w:r w:rsidRPr="00DD67FD">
        <w:rPr>
          <w:sz w:val="28"/>
          <w:szCs w:val="28"/>
          <w:lang w:val="uk-UA"/>
        </w:rPr>
        <w:t xml:space="preserve">З дисципліни </w:t>
      </w:r>
      <w:r w:rsidR="00324E9E" w:rsidRPr="00DD67FD">
        <w:rPr>
          <w:sz w:val="28"/>
          <w:szCs w:val="28"/>
          <w:lang w:val="uk-UA"/>
        </w:rPr>
        <w:t>«Моделювання систем»</w:t>
      </w:r>
    </w:p>
    <w:p w14:paraId="41F8C9AF" w14:textId="7FD7AE03" w:rsidR="00324E9E" w:rsidRPr="00DD67FD" w:rsidRDefault="0050704E" w:rsidP="0050704E">
      <w:pPr>
        <w:tabs>
          <w:tab w:val="left" w:pos="0"/>
        </w:tabs>
        <w:ind w:firstLine="709"/>
        <w:jc w:val="center"/>
        <w:rPr>
          <w:sz w:val="28"/>
          <w:szCs w:val="28"/>
        </w:rPr>
      </w:pPr>
      <w:r w:rsidRPr="00DD67FD">
        <w:rPr>
          <w:sz w:val="28"/>
          <w:szCs w:val="28"/>
          <w:lang w:val="uk-UA"/>
        </w:rPr>
        <w:t>За темою :</w:t>
      </w:r>
      <w:r w:rsidRPr="00DD67FD">
        <w:rPr>
          <w:b/>
          <w:sz w:val="28"/>
          <w:szCs w:val="28"/>
          <w:lang w:val="uk-UA"/>
        </w:rPr>
        <w:t>«</w:t>
      </w:r>
      <w:r w:rsidR="00324E9E" w:rsidRPr="00DD67FD">
        <w:rPr>
          <w:sz w:val="28"/>
          <w:szCs w:val="28"/>
          <w:lang w:val="uk-UA"/>
        </w:rPr>
        <w:t>Дослідження динаміки об’єктів за допомогою аналітичних моделей</w:t>
      </w:r>
      <w:r w:rsidRPr="00DD67FD">
        <w:rPr>
          <w:b/>
          <w:sz w:val="28"/>
          <w:szCs w:val="28"/>
          <w:lang w:val="uk-UA"/>
        </w:rPr>
        <w:t>»</w:t>
      </w:r>
    </w:p>
    <w:p w14:paraId="005E272E" w14:textId="77777777" w:rsidR="00324E9E" w:rsidRPr="00DD67FD" w:rsidRDefault="00324E9E" w:rsidP="00324E9E">
      <w:pPr>
        <w:tabs>
          <w:tab w:val="left" w:pos="0"/>
        </w:tabs>
        <w:ind w:firstLine="709"/>
        <w:jc w:val="center"/>
        <w:rPr>
          <w:b/>
          <w:sz w:val="28"/>
          <w:szCs w:val="28"/>
          <w:lang w:val="uk-UA"/>
        </w:rPr>
      </w:pPr>
    </w:p>
    <w:p w14:paraId="3711B2B4" w14:textId="77777777" w:rsidR="00324E9E" w:rsidRPr="00DD67FD" w:rsidRDefault="00324E9E" w:rsidP="00324E9E">
      <w:pPr>
        <w:tabs>
          <w:tab w:val="left" w:pos="0"/>
        </w:tabs>
        <w:ind w:firstLine="709"/>
        <w:jc w:val="center"/>
        <w:rPr>
          <w:b/>
          <w:sz w:val="28"/>
          <w:szCs w:val="28"/>
          <w:lang w:val="uk-UA"/>
        </w:rPr>
      </w:pPr>
    </w:p>
    <w:p w14:paraId="3D017690" w14:textId="77777777" w:rsidR="00324E9E" w:rsidRPr="00DD67FD" w:rsidRDefault="00324E9E" w:rsidP="00324E9E">
      <w:pPr>
        <w:tabs>
          <w:tab w:val="left" w:pos="0"/>
        </w:tabs>
        <w:ind w:firstLine="709"/>
        <w:jc w:val="center"/>
        <w:rPr>
          <w:b/>
          <w:sz w:val="28"/>
          <w:szCs w:val="28"/>
          <w:lang w:val="uk-UA"/>
        </w:rPr>
      </w:pPr>
    </w:p>
    <w:p w14:paraId="7C2E4C00" w14:textId="77777777" w:rsidR="00324E9E" w:rsidRPr="00DD67FD" w:rsidRDefault="00324E9E" w:rsidP="00324E9E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  <w:r w:rsidRPr="00DD67FD">
        <w:rPr>
          <w:b/>
          <w:sz w:val="28"/>
          <w:szCs w:val="28"/>
          <w:lang w:val="uk-UA"/>
        </w:rPr>
        <w:tab/>
      </w:r>
    </w:p>
    <w:p w14:paraId="1726861A" w14:textId="77777777" w:rsidR="00324E9E" w:rsidRPr="00DD67FD" w:rsidRDefault="00324E9E" w:rsidP="00324E9E">
      <w:pPr>
        <w:tabs>
          <w:tab w:val="left" w:pos="0"/>
        </w:tabs>
        <w:ind w:firstLine="709"/>
        <w:jc w:val="center"/>
        <w:rPr>
          <w:b/>
          <w:sz w:val="28"/>
          <w:szCs w:val="28"/>
          <w:lang w:val="uk-UA"/>
        </w:rPr>
      </w:pPr>
    </w:p>
    <w:p w14:paraId="001F8FF6" w14:textId="77777777" w:rsidR="00324E9E" w:rsidRPr="00DD67FD" w:rsidRDefault="00324E9E" w:rsidP="0050704E">
      <w:pPr>
        <w:tabs>
          <w:tab w:val="left" w:pos="0"/>
        </w:tabs>
        <w:rPr>
          <w:b/>
          <w:sz w:val="28"/>
          <w:szCs w:val="28"/>
          <w:lang w:val="uk-UA"/>
        </w:rPr>
      </w:pPr>
    </w:p>
    <w:p w14:paraId="55E27CCC" w14:textId="77777777" w:rsidR="00324E9E" w:rsidRPr="00DD67FD" w:rsidRDefault="00324E9E" w:rsidP="00324E9E">
      <w:pPr>
        <w:tabs>
          <w:tab w:val="left" w:pos="0"/>
        </w:tabs>
        <w:ind w:firstLine="709"/>
        <w:jc w:val="center"/>
        <w:rPr>
          <w:b/>
          <w:sz w:val="28"/>
          <w:szCs w:val="28"/>
          <w:lang w:val="uk-UA"/>
        </w:rPr>
      </w:pPr>
    </w:p>
    <w:p w14:paraId="6CDA934C" w14:textId="77777777" w:rsidR="00324E9E" w:rsidRPr="00DD67FD" w:rsidRDefault="00324E9E" w:rsidP="00324E9E">
      <w:pPr>
        <w:tabs>
          <w:tab w:val="left" w:pos="0"/>
        </w:tabs>
        <w:ind w:firstLine="709"/>
        <w:jc w:val="center"/>
        <w:rPr>
          <w:b/>
          <w:sz w:val="28"/>
          <w:szCs w:val="28"/>
          <w:lang w:val="uk-UA"/>
        </w:rPr>
      </w:pPr>
    </w:p>
    <w:tbl>
      <w:tblPr>
        <w:tblW w:w="9355" w:type="dxa"/>
        <w:tblLook w:val="01E0" w:firstRow="1" w:lastRow="1" w:firstColumn="1" w:lastColumn="1" w:noHBand="0" w:noVBand="0"/>
      </w:tblPr>
      <w:tblGrid>
        <w:gridCol w:w="3134"/>
        <w:gridCol w:w="2072"/>
        <w:gridCol w:w="4149"/>
      </w:tblGrid>
      <w:tr w:rsidR="00324E9E" w:rsidRPr="00DD67FD" w14:paraId="75D2BDF5" w14:textId="77777777" w:rsidTr="00915721">
        <w:tc>
          <w:tcPr>
            <w:tcW w:w="3134" w:type="dxa"/>
            <w:shd w:val="clear" w:color="auto" w:fill="auto"/>
          </w:tcPr>
          <w:p w14:paraId="1851B622" w14:textId="70B1546E" w:rsidR="00324E9E" w:rsidRPr="00DD67FD" w:rsidRDefault="00324E9E" w:rsidP="00915721">
            <w:pPr>
              <w:tabs>
                <w:tab w:val="left" w:pos="0"/>
              </w:tabs>
              <w:ind w:firstLine="709"/>
              <w:rPr>
                <w:sz w:val="28"/>
                <w:szCs w:val="28"/>
                <w:lang w:val="uk-UA"/>
              </w:rPr>
            </w:pPr>
            <w:r w:rsidRPr="00DD67FD">
              <w:rPr>
                <w:sz w:val="28"/>
                <w:szCs w:val="28"/>
                <w:lang w:val="uk-UA"/>
              </w:rPr>
              <w:t>Викона</w:t>
            </w:r>
            <w:r w:rsidR="0050704E" w:rsidRPr="00DD67FD">
              <w:rPr>
                <w:sz w:val="28"/>
                <w:szCs w:val="28"/>
                <w:lang w:val="uk-UA"/>
              </w:rPr>
              <w:t>ла</w:t>
            </w:r>
            <w:r w:rsidRPr="00DD67FD">
              <w:rPr>
                <w:sz w:val="28"/>
                <w:szCs w:val="28"/>
                <w:lang w:val="uk-UA"/>
              </w:rPr>
              <w:t>:</w:t>
            </w:r>
          </w:p>
          <w:p w14:paraId="11C50302" w14:textId="2738BD84" w:rsidR="00324E9E" w:rsidRPr="00DD67FD" w:rsidRDefault="00324E9E" w:rsidP="00915721">
            <w:pPr>
              <w:tabs>
                <w:tab w:val="left" w:pos="0"/>
              </w:tabs>
              <w:ind w:firstLine="709"/>
              <w:rPr>
                <w:sz w:val="28"/>
                <w:szCs w:val="28"/>
                <w:lang w:val="uk-UA"/>
              </w:rPr>
            </w:pPr>
            <w:r w:rsidRPr="00DD67FD">
              <w:rPr>
                <w:sz w:val="28"/>
                <w:szCs w:val="28"/>
                <w:lang w:val="uk-UA"/>
              </w:rPr>
              <w:t>ст. гр.ІТКН</w:t>
            </w:r>
            <w:r w:rsidR="0050704E" w:rsidRPr="00DD67FD">
              <w:rPr>
                <w:sz w:val="28"/>
                <w:szCs w:val="28"/>
                <w:lang w:val="uk-UA"/>
              </w:rPr>
              <w:t>у-18-1</w:t>
            </w:r>
          </w:p>
          <w:p w14:paraId="4E11103C" w14:textId="2B5DED57" w:rsidR="00324E9E" w:rsidRPr="00DD67FD" w:rsidRDefault="0050704E" w:rsidP="00915721">
            <w:pPr>
              <w:tabs>
                <w:tab w:val="left" w:pos="0"/>
              </w:tabs>
              <w:ind w:firstLine="709"/>
              <w:rPr>
                <w:sz w:val="28"/>
                <w:szCs w:val="28"/>
                <w:lang w:val="uk-UA"/>
              </w:rPr>
            </w:pPr>
            <w:proofErr w:type="spellStart"/>
            <w:r w:rsidRPr="00DD67FD">
              <w:rPr>
                <w:sz w:val="28"/>
                <w:szCs w:val="28"/>
                <w:lang w:val="uk-UA"/>
              </w:rPr>
              <w:t>Щетініна</w:t>
            </w:r>
            <w:proofErr w:type="spellEnd"/>
            <w:r w:rsidRPr="00DD67FD">
              <w:rPr>
                <w:sz w:val="28"/>
                <w:szCs w:val="28"/>
                <w:lang w:val="uk-UA"/>
              </w:rPr>
              <w:t xml:space="preserve"> А.В.</w:t>
            </w:r>
          </w:p>
        </w:tc>
        <w:tc>
          <w:tcPr>
            <w:tcW w:w="2072" w:type="dxa"/>
            <w:shd w:val="clear" w:color="auto" w:fill="auto"/>
          </w:tcPr>
          <w:p w14:paraId="7FA8A396" w14:textId="77777777" w:rsidR="00324E9E" w:rsidRPr="00DD67FD" w:rsidRDefault="00324E9E" w:rsidP="00915721">
            <w:pPr>
              <w:tabs>
                <w:tab w:val="left" w:pos="0"/>
              </w:tabs>
              <w:ind w:firstLine="709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149" w:type="dxa"/>
            <w:shd w:val="clear" w:color="auto" w:fill="auto"/>
          </w:tcPr>
          <w:p w14:paraId="0398B0E0" w14:textId="77777777" w:rsidR="00324E9E" w:rsidRPr="00DD67FD" w:rsidRDefault="00324E9E" w:rsidP="00915721">
            <w:pPr>
              <w:spacing w:line="100" w:lineRule="atLeast"/>
              <w:ind w:firstLine="709"/>
              <w:jc w:val="right"/>
              <w:rPr>
                <w:sz w:val="28"/>
                <w:szCs w:val="28"/>
                <w:lang w:val="uk-UA"/>
              </w:rPr>
            </w:pPr>
            <w:r w:rsidRPr="00DD67FD">
              <w:rPr>
                <w:sz w:val="28"/>
                <w:szCs w:val="28"/>
                <w:lang w:val="uk-UA"/>
              </w:rPr>
              <w:t xml:space="preserve">Перевірила: </w:t>
            </w:r>
          </w:p>
          <w:p w14:paraId="13C62CC3" w14:textId="77777777" w:rsidR="00324E9E" w:rsidRPr="00DD67FD" w:rsidRDefault="00324E9E" w:rsidP="00915721">
            <w:pPr>
              <w:spacing w:line="100" w:lineRule="atLeast"/>
              <w:ind w:firstLine="709"/>
              <w:jc w:val="right"/>
              <w:rPr>
                <w:sz w:val="28"/>
                <w:szCs w:val="28"/>
                <w:lang w:val="uk-UA"/>
              </w:rPr>
            </w:pPr>
          </w:p>
          <w:p w14:paraId="34AFEED6" w14:textId="77777777" w:rsidR="00324E9E" w:rsidRPr="00DD67FD" w:rsidRDefault="00324E9E" w:rsidP="00915721">
            <w:pPr>
              <w:spacing w:line="100" w:lineRule="atLeast"/>
              <w:ind w:firstLine="709"/>
              <w:jc w:val="right"/>
              <w:rPr>
                <w:sz w:val="28"/>
                <w:szCs w:val="28"/>
                <w:lang w:val="uk-UA"/>
              </w:rPr>
            </w:pPr>
            <w:r w:rsidRPr="00DD67FD">
              <w:rPr>
                <w:sz w:val="28"/>
                <w:szCs w:val="28"/>
                <w:lang w:val="uk-UA"/>
              </w:rPr>
              <w:t>Безугла Г. Є.</w:t>
            </w:r>
          </w:p>
          <w:p w14:paraId="5C6A51D8" w14:textId="77777777" w:rsidR="00324E9E" w:rsidRPr="00DD67FD" w:rsidRDefault="00324E9E" w:rsidP="00915721">
            <w:pPr>
              <w:tabs>
                <w:tab w:val="left" w:pos="0"/>
              </w:tabs>
              <w:ind w:firstLine="709"/>
              <w:rPr>
                <w:sz w:val="28"/>
                <w:szCs w:val="28"/>
                <w:lang w:val="uk-UA"/>
              </w:rPr>
            </w:pPr>
          </w:p>
        </w:tc>
      </w:tr>
    </w:tbl>
    <w:p w14:paraId="3E2B3FA2" w14:textId="77777777" w:rsidR="00324E9E" w:rsidRPr="00DD67FD" w:rsidRDefault="00324E9E" w:rsidP="0050704E">
      <w:pPr>
        <w:tabs>
          <w:tab w:val="left" w:pos="0"/>
        </w:tabs>
        <w:rPr>
          <w:b/>
          <w:sz w:val="28"/>
          <w:szCs w:val="28"/>
          <w:lang w:val="uk-UA"/>
        </w:rPr>
      </w:pPr>
    </w:p>
    <w:p w14:paraId="7AA4E7A8" w14:textId="46BD1954" w:rsidR="00324E9E" w:rsidRPr="00DD67FD" w:rsidRDefault="00324E9E" w:rsidP="00324E9E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</w:p>
    <w:p w14:paraId="5F817552" w14:textId="047EA169" w:rsidR="0050704E" w:rsidRPr="00DD67FD" w:rsidRDefault="0050704E" w:rsidP="00324E9E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</w:p>
    <w:p w14:paraId="0902EBBA" w14:textId="5019E2FC" w:rsidR="0050704E" w:rsidRPr="00DD67FD" w:rsidRDefault="0050704E" w:rsidP="00324E9E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</w:p>
    <w:p w14:paraId="0C25C207" w14:textId="1F915046" w:rsidR="0050704E" w:rsidRPr="00DD67FD" w:rsidRDefault="0050704E" w:rsidP="00324E9E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</w:p>
    <w:p w14:paraId="24C15D15" w14:textId="291CA554" w:rsidR="0050704E" w:rsidRPr="00DD67FD" w:rsidRDefault="0050704E" w:rsidP="00324E9E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</w:p>
    <w:p w14:paraId="4AFF51EB" w14:textId="3FF68C5F" w:rsidR="0050704E" w:rsidRPr="00DD67FD" w:rsidRDefault="0050704E" w:rsidP="00324E9E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</w:p>
    <w:p w14:paraId="7073F6D8" w14:textId="77777777" w:rsidR="0050704E" w:rsidRPr="00DD67FD" w:rsidRDefault="0050704E" w:rsidP="00324E9E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</w:p>
    <w:p w14:paraId="0F856D88" w14:textId="7C659E30" w:rsidR="00324E9E" w:rsidRPr="00DD67FD" w:rsidRDefault="00324E9E" w:rsidP="0050704E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  <w:r w:rsidRPr="00DD67FD">
        <w:rPr>
          <w:sz w:val="28"/>
          <w:szCs w:val="28"/>
          <w:lang w:val="uk-UA"/>
        </w:rPr>
        <w:t>Харків 2019</w:t>
      </w:r>
    </w:p>
    <w:p w14:paraId="5E85A193" w14:textId="2F3D7D81" w:rsidR="00324E9E" w:rsidRPr="00DD67FD" w:rsidRDefault="00324E9E" w:rsidP="00324E9E">
      <w:pPr>
        <w:spacing w:after="200" w:line="276" w:lineRule="auto"/>
        <w:ind w:firstLine="709"/>
        <w:jc w:val="center"/>
        <w:rPr>
          <w:b/>
          <w:bCs/>
          <w:sz w:val="22"/>
          <w:szCs w:val="22"/>
          <w:lang w:val="uk-UA"/>
        </w:rPr>
      </w:pPr>
      <w:r w:rsidRPr="00DD67FD">
        <w:rPr>
          <w:b/>
          <w:sz w:val="22"/>
          <w:szCs w:val="22"/>
          <w:lang w:val="uk-UA"/>
        </w:rPr>
        <w:lastRenderedPageBreak/>
        <w:t>1</w:t>
      </w:r>
      <w:r w:rsidRPr="00DD67FD">
        <w:rPr>
          <w:b/>
          <w:bCs/>
          <w:sz w:val="22"/>
          <w:szCs w:val="22"/>
          <w:lang w:val="uk-UA"/>
        </w:rPr>
        <w:t> </w:t>
      </w:r>
      <w:r w:rsidRPr="00DD67FD">
        <w:rPr>
          <w:b/>
          <w:sz w:val="22"/>
          <w:szCs w:val="22"/>
          <w:lang w:val="uk-UA"/>
        </w:rPr>
        <w:t>ДОСЛІДЖЕННЯ  ДИНАМІКИ  ОБ'ЄКТІВ  ЗА  ДОПОМОГОЮ  АНАЛІТИЧНИХ  МОДЕЛЕЙ</w:t>
      </w:r>
    </w:p>
    <w:p w14:paraId="24DBA093" w14:textId="554B9823" w:rsidR="00324E9E" w:rsidRPr="00DD67FD" w:rsidRDefault="00324E9E" w:rsidP="00DD67FD">
      <w:pPr>
        <w:pStyle w:val="a4"/>
        <w:numPr>
          <w:ilvl w:val="1"/>
          <w:numId w:val="1"/>
        </w:numPr>
        <w:rPr>
          <w:b/>
          <w:bCs/>
          <w:sz w:val="22"/>
          <w:szCs w:val="22"/>
          <w:lang w:val="uk-UA"/>
        </w:rPr>
      </w:pPr>
      <w:r w:rsidRPr="00DD67FD">
        <w:rPr>
          <w:b/>
          <w:bCs/>
          <w:sz w:val="22"/>
          <w:szCs w:val="22"/>
          <w:lang w:val="uk-UA"/>
        </w:rPr>
        <w:t xml:space="preserve">Мета роботи. </w:t>
      </w:r>
    </w:p>
    <w:p w14:paraId="144EF789" w14:textId="7797D7AE" w:rsidR="00324E9E" w:rsidRPr="00DD67FD" w:rsidRDefault="00E705CB" w:rsidP="00DD67FD">
      <w:pPr>
        <w:spacing w:line="360" w:lineRule="auto"/>
        <w:ind w:firstLine="709"/>
        <w:jc w:val="both"/>
        <w:rPr>
          <w:color w:val="000000"/>
          <w:sz w:val="22"/>
          <w:szCs w:val="22"/>
          <w:lang w:val="uk-UA"/>
        </w:rPr>
      </w:pPr>
      <w:r w:rsidRPr="00DD67FD">
        <w:rPr>
          <w:color w:val="000000"/>
          <w:sz w:val="22"/>
          <w:szCs w:val="22"/>
          <w:lang w:val="uk-UA"/>
        </w:rPr>
        <w:t>Вивчення методів аналітичного моделювання динаміки об'єктів, що описуються системами звичайних диференціальних рівнянь. Набуття навичок дослідження об'єктів засобами комп'ютерного моделювання. Експериментальна оцінка точності визначення траєкторії руху об'єкта.</w:t>
      </w:r>
    </w:p>
    <w:p w14:paraId="607010C0" w14:textId="77777777" w:rsidR="00324E9E" w:rsidRPr="00DD67FD" w:rsidRDefault="00324E9E" w:rsidP="00324E9E">
      <w:pPr>
        <w:ind w:firstLine="709"/>
        <w:jc w:val="both"/>
        <w:rPr>
          <w:sz w:val="22"/>
          <w:szCs w:val="22"/>
          <w:lang w:val="uk-UA"/>
        </w:rPr>
      </w:pPr>
    </w:p>
    <w:p w14:paraId="6AECB013" w14:textId="586BE3B5" w:rsidR="00324E9E" w:rsidRPr="00DD67FD" w:rsidRDefault="00324E9E" w:rsidP="00DD67FD">
      <w:pPr>
        <w:pStyle w:val="a4"/>
        <w:numPr>
          <w:ilvl w:val="1"/>
          <w:numId w:val="1"/>
        </w:numPr>
        <w:jc w:val="both"/>
        <w:rPr>
          <w:b/>
          <w:bCs/>
          <w:sz w:val="22"/>
          <w:szCs w:val="22"/>
          <w:lang w:val="uk-UA"/>
        </w:rPr>
      </w:pPr>
      <w:r w:rsidRPr="00DD67FD">
        <w:rPr>
          <w:b/>
          <w:bCs/>
          <w:sz w:val="22"/>
          <w:szCs w:val="22"/>
          <w:lang w:val="uk-UA"/>
        </w:rPr>
        <w:t>Постановка задачі.</w:t>
      </w:r>
    </w:p>
    <w:p w14:paraId="1419AD68" w14:textId="3E0B7D68" w:rsidR="00324E9E" w:rsidRPr="00DD67FD" w:rsidRDefault="00324E9E" w:rsidP="00DD67FD">
      <w:pPr>
        <w:ind w:firstLine="708"/>
        <w:jc w:val="both"/>
        <w:rPr>
          <w:noProof/>
          <w:sz w:val="22"/>
          <w:szCs w:val="22"/>
          <w:lang w:val="uk-UA"/>
        </w:rPr>
      </w:pPr>
      <w:r w:rsidRPr="00DD67FD">
        <w:rPr>
          <w:color w:val="000000"/>
          <w:sz w:val="22"/>
          <w:szCs w:val="22"/>
          <w:lang w:val="uk-UA"/>
        </w:rPr>
        <w:t>Задана</w:t>
      </w:r>
      <w:r w:rsidRPr="00DD67FD">
        <w:rPr>
          <w:color w:val="212121"/>
          <w:sz w:val="22"/>
          <w:szCs w:val="22"/>
          <w:shd w:val="clear" w:color="auto" w:fill="FFFFFF"/>
        </w:rPr>
        <w:t xml:space="preserve"> модель </w:t>
      </w:r>
      <w:proofErr w:type="spellStart"/>
      <w:r w:rsidRPr="00DD67FD">
        <w:rPr>
          <w:color w:val="212121"/>
          <w:sz w:val="22"/>
          <w:szCs w:val="22"/>
          <w:shd w:val="clear" w:color="auto" w:fill="FFFFFF"/>
        </w:rPr>
        <w:t>динаміки</w:t>
      </w:r>
      <w:proofErr w:type="spellEnd"/>
      <w:r w:rsidRPr="00DD67FD">
        <w:rPr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67FD">
        <w:rPr>
          <w:color w:val="212121"/>
          <w:sz w:val="22"/>
          <w:szCs w:val="22"/>
          <w:shd w:val="clear" w:color="auto" w:fill="FFFFFF"/>
        </w:rPr>
        <w:t>об'єкта</w:t>
      </w:r>
      <w:proofErr w:type="spellEnd"/>
      <w:r w:rsidRPr="00DD67FD">
        <w:rPr>
          <w:color w:val="212121"/>
          <w:sz w:val="22"/>
          <w:szCs w:val="22"/>
          <w:shd w:val="clear" w:color="auto" w:fill="FFFFFF"/>
        </w:rPr>
        <w:t xml:space="preserve"> в </w:t>
      </w:r>
      <w:proofErr w:type="spellStart"/>
      <w:r w:rsidRPr="00DD67FD">
        <w:rPr>
          <w:color w:val="212121"/>
          <w:sz w:val="22"/>
          <w:szCs w:val="22"/>
          <w:shd w:val="clear" w:color="auto" w:fill="FFFFFF"/>
        </w:rPr>
        <w:t>формі</w:t>
      </w:r>
      <w:proofErr w:type="spellEnd"/>
      <w:r w:rsidRPr="00DD67FD">
        <w:rPr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67FD">
        <w:rPr>
          <w:color w:val="212121"/>
          <w:sz w:val="22"/>
          <w:szCs w:val="22"/>
          <w:shd w:val="clear" w:color="auto" w:fill="FFFFFF"/>
        </w:rPr>
        <w:t>Коші</w:t>
      </w:r>
      <w:proofErr w:type="spellEnd"/>
      <w:r w:rsidRPr="00DD67FD">
        <w:rPr>
          <w:color w:val="212121"/>
          <w:sz w:val="22"/>
          <w:szCs w:val="22"/>
          <w:shd w:val="clear" w:color="auto" w:fill="FFFFFF"/>
        </w:rPr>
        <w:t xml:space="preserve"> з </w:t>
      </w:r>
      <w:proofErr w:type="spellStart"/>
      <w:r w:rsidRPr="00DD67FD">
        <w:rPr>
          <w:color w:val="212121"/>
          <w:sz w:val="22"/>
          <w:szCs w:val="22"/>
          <w:shd w:val="clear" w:color="auto" w:fill="FFFFFF"/>
        </w:rPr>
        <w:t>початковими</w:t>
      </w:r>
      <w:proofErr w:type="spellEnd"/>
      <w:r w:rsidRPr="00DD67FD">
        <w:rPr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67FD">
        <w:rPr>
          <w:color w:val="212121"/>
          <w:sz w:val="22"/>
          <w:szCs w:val="22"/>
          <w:shd w:val="clear" w:color="auto" w:fill="FFFFFF"/>
        </w:rPr>
        <w:t>умовами</w:t>
      </w:r>
      <w:proofErr w:type="spellEnd"/>
      <w:r w:rsidRPr="00DD67FD">
        <w:rPr>
          <w:color w:val="212121"/>
          <w:sz w:val="22"/>
          <w:szCs w:val="22"/>
          <w:shd w:val="clear" w:color="auto" w:fill="FFFFFF"/>
        </w:rPr>
        <w:t xml:space="preserve"> </w:t>
      </w:r>
      <w:r w:rsidRPr="00DD67FD">
        <w:rPr>
          <w:i/>
          <w:sz w:val="22"/>
          <w:szCs w:val="22"/>
        </w:rPr>
        <w:t>Z (t</w:t>
      </w:r>
      <w:r w:rsidRPr="00DD67FD">
        <w:rPr>
          <w:i/>
          <w:sz w:val="22"/>
          <w:szCs w:val="22"/>
          <w:vertAlign w:val="subscript"/>
        </w:rPr>
        <w:t>0</w:t>
      </w:r>
      <w:r w:rsidRPr="00DD67FD">
        <w:rPr>
          <w:i/>
          <w:sz w:val="22"/>
          <w:szCs w:val="22"/>
        </w:rPr>
        <w:t>) = Z</w:t>
      </w:r>
      <w:r w:rsidRPr="00DD67FD">
        <w:rPr>
          <w:i/>
          <w:sz w:val="22"/>
          <w:szCs w:val="22"/>
          <w:vertAlign w:val="superscript"/>
        </w:rPr>
        <w:t>(0)</w:t>
      </w:r>
      <w:r w:rsidRPr="00DD67FD">
        <w:rPr>
          <w:color w:val="212121"/>
          <w:sz w:val="22"/>
          <w:szCs w:val="22"/>
          <w:shd w:val="clear" w:color="auto" w:fill="FFFFFF"/>
        </w:rPr>
        <w:t xml:space="preserve">, яка </w:t>
      </w:r>
      <w:proofErr w:type="spellStart"/>
      <w:r w:rsidRPr="00DD67FD">
        <w:rPr>
          <w:color w:val="212121"/>
          <w:sz w:val="22"/>
          <w:szCs w:val="22"/>
          <w:shd w:val="clear" w:color="auto" w:fill="FFFFFF"/>
        </w:rPr>
        <w:t>подається</w:t>
      </w:r>
      <w:proofErr w:type="spellEnd"/>
      <w:r w:rsidRPr="00DD67FD">
        <w:rPr>
          <w:color w:val="212121"/>
          <w:sz w:val="22"/>
          <w:szCs w:val="22"/>
          <w:shd w:val="clear" w:color="auto" w:fill="FFFFFF"/>
        </w:rPr>
        <w:t xml:space="preserve"> системою ОДУ (</w:t>
      </w:r>
      <w:proofErr w:type="spellStart"/>
      <w:r w:rsidRPr="00DD67FD">
        <w:rPr>
          <w:color w:val="212121"/>
          <w:sz w:val="22"/>
          <w:szCs w:val="22"/>
          <w:shd w:val="clear" w:color="auto" w:fill="FFFFFF"/>
        </w:rPr>
        <w:t>звичайних</w:t>
      </w:r>
      <w:proofErr w:type="spellEnd"/>
      <w:r w:rsidRPr="00DD67FD">
        <w:rPr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67FD">
        <w:rPr>
          <w:color w:val="212121"/>
          <w:sz w:val="22"/>
          <w:szCs w:val="22"/>
          <w:shd w:val="clear" w:color="auto" w:fill="FFFFFF"/>
        </w:rPr>
        <w:t>диференціальних</w:t>
      </w:r>
      <w:proofErr w:type="spellEnd"/>
      <w:r w:rsidRPr="00DD67FD">
        <w:rPr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67FD">
        <w:rPr>
          <w:color w:val="212121"/>
          <w:sz w:val="22"/>
          <w:szCs w:val="22"/>
          <w:shd w:val="clear" w:color="auto" w:fill="FFFFFF"/>
        </w:rPr>
        <w:t>рівнянь</w:t>
      </w:r>
      <w:proofErr w:type="spellEnd"/>
      <w:r w:rsidRPr="00DD67FD">
        <w:rPr>
          <w:color w:val="212121"/>
          <w:sz w:val="22"/>
          <w:szCs w:val="22"/>
          <w:shd w:val="clear" w:color="auto" w:fill="FFFFFF"/>
        </w:rPr>
        <w:t>) виду:</w:t>
      </w:r>
      <w:r w:rsidRPr="00DD67FD">
        <w:rPr>
          <w:noProof/>
          <w:sz w:val="22"/>
          <w:szCs w:val="22"/>
          <w:lang w:val="uk-UA"/>
        </w:rPr>
        <w:t xml:space="preserve"> </w:t>
      </w:r>
    </w:p>
    <w:p w14:paraId="7D6C944A" w14:textId="77777777" w:rsidR="00324E9E" w:rsidRPr="00DD67FD" w:rsidRDefault="00324E9E" w:rsidP="00324E9E">
      <w:pPr>
        <w:tabs>
          <w:tab w:val="left" w:pos="7520"/>
        </w:tabs>
        <w:spacing w:line="288" w:lineRule="auto"/>
        <w:jc w:val="center"/>
        <w:rPr>
          <w:sz w:val="22"/>
          <w:szCs w:val="22"/>
        </w:rPr>
      </w:pPr>
      <w:r w:rsidRPr="00DD67FD">
        <w:rPr>
          <w:sz w:val="22"/>
          <w:szCs w:val="22"/>
        </w:rPr>
        <w:object w:dxaOrig="136" w:dyaOrig="170" w14:anchorId="1E06941B">
          <v:shape id="ole_rId2" o:spid="_x0000_i1025" style="width:12pt;height:15.5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MathType" ShapeID="ole_rId2" DrawAspect="Content" ObjectID="_1617645078" r:id="rId6"/>
        </w:object>
      </w:r>
      <w:r w:rsidRPr="00DD67FD">
        <w:rPr>
          <w:sz w:val="22"/>
          <w:szCs w:val="22"/>
        </w:rPr>
        <w:t xml:space="preserve"> </w:t>
      </w:r>
      <w:r w:rsidRPr="00DD67FD">
        <w:rPr>
          <w:i/>
          <w:sz w:val="22"/>
          <w:szCs w:val="22"/>
        </w:rPr>
        <w:t>= A Z(t) + B</w:t>
      </w:r>
      <m:oMath>
        <m:r>
          <w:rPr>
            <w:rFonts w:ascii="Cambria Math" w:hAnsi="Cambria Math"/>
            <w:sz w:val="22"/>
            <w:szCs w:val="22"/>
          </w:rPr>
          <m:t>δ(t)</m:t>
        </m:r>
      </m:oMath>
      <w:r w:rsidRPr="00DD67FD">
        <w:rPr>
          <w:i/>
          <w:sz w:val="22"/>
          <w:szCs w:val="22"/>
        </w:rPr>
        <w:t xml:space="preserve"> + </w:t>
      </w:r>
      <m:oMath>
        <m:r>
          <w:rPr>
            <w:rFonts w:ascii="Cambria Math" w:hAnsi="Cambria Math"/>
            <w:sz w:val="22"/>
            <w:szCs w:val="22"/>
          </w:rPr>
          <m:t>ξ(t)</m:t>
        </m:r>
      </m:oMath>
    </w:p>
    <w:p w14:paraId="4105F8AC" w14:textId="25B2C4D2" w:rsidR="00324E9E" w:rsidRPr="00DD67FD" w:rsidRDefault="00324E9E" w:rsidP="00324E9E">
      <w:pPr>
        <w:spacing w:line="288" w:lineRule="auto"/>
        <w:jc w:val="both"/>
        <w:rPr>
          <w:sz w:val="22"/>
          <w:szCs w:val="22"/>
        </w:rPr>
      </w:pPr>
      <w:r w:rsidRPr="00DD67FD">
        <w:rPr>
          <w:sz w:val="22"/>
          <w:szCs w:val="22"/>
        </w:rPr>
        <w:t xml:space="preserve">де </w:t>
      </w:r>
      <w:r w:rsidRPr="00DD67FD">
        <w:rPr>
          <w:i/>
          <w:sz w:val="22"/>
          <w:szCs w:val="22"/>
        </w:rPr>
        <w:t>Z(t)</w:t>
      </w:r>
      <w:r w:rsidRPr="00DD67FD">
        <w:rPr>
          <w:sz w:val="22"/>
          <w:szCs w:val="22"/>
        </w:rPr>
        <w:t xml:space="preserve"> – </w:t>
      </w:r>
      <w:proofErr w:type="spellStart"/>
      <w:r w:rsidRPr="00DD67FD">
        <w:rPr>
          <w:sz w:val="22"/>
          <w:szCs w:val="22"/>
          <w:lang w:val="uk-UA"/>
        </w:rPr>
        <w:t>шукома</w:t>
      </w:r>
      <w:proofErr w:type="spellEnd"/>
      <w:r w:rsidRPr="00DD67FD">
        <w:rPr>
          <w:sz w:val="22"/>
          <w:szCs w:val="22"/>
        </w:rPr>
        <w:t xml:space="preserve"> вектор-</w:t>
      </w:r>
      <w:proofErr w:type="spellStart"/>
      <w:r w:rsidRPr="00DD67FD">
        <w:rPr>
          <w:sz w:val="22"/>
          <w:szCs w:val="22"/>
        </w:rPr>
        <w:t>функц</w:t>
      </w:r>
      <w:proofErr w:type="spellEnd"/>
      <w:r w:rsidRPr="00DD67FD">
        <w:rPr>
          <w:sz w:val="22"/>
          <w:szCs w:val="22"/>
          <w:lang w:val="uk-UA"/>
        </w:rPr>
        <w:t>і</w:t>
      </w:r>
      <w:r w:rsidRPr="00DD67FD">
        <w:rPr>
          <w:sz w:val="22"/>
          <w:szCs w:val="22"/>
        </w:rPr>
        <w:t>я координат (</w:t>
      </w:r>
      <w:r w:rsidRPr="00DD67FD">
        <w:rPr>
          <w:sz w:val="22"/>
          <w:szCs w:val="22"/>
          <w:lang w:val="uk-UA"/>
        </w:rPr>
        <w:t>станів</w:t>
      </w:r>
      <w:r w:rsidRPr="00DD67FD">
        <w:rPr>
          <w:sz w:val="22"/>
          <w:szCs w:val="22"/>
        </w:rPr>
        <w:t>) об</w:t>
      </w:r>
      <w:r w:rsidRPr="00DD67FD">
        <w:rPr>
          <w:sz w:val="22"/>
          <w:szCs w:val="22"/>
          <w:lang w:val="uk-UA"/>
        </w:rPr>
        <w:t>’</w:t>
      </w:r>
      <w:proofErr w:type="spellStart"/>
      <w:r w:rsidRPr="00DD67FD">
        <w:rPr>
          <w:sz w:val="22"/>
          <w:szCs w:val="22"/>
          <w:lang w:val="uk-UA"/>
        </w:rPr>
        <w:t>єкта</w:t>
      </w:r>
      <w:proofErr w:type="spellEnd"/>
      <w:r w:rsidRPr="00DD67FD">
        <w:rPr>
          <w:sz w:val="22"/>
          <w:szCs w:val="22"/>
        </w:rPr>
        <w:t xml:space="preserve"> р</w:t>
      </w:r>
      <w:r w:rsidRPr="00DD67FD">
        <w:rPr>
          <w:sz w:val="22"/>
          <w:szCs w:val="22"/>
          <w:lang w:val="uk-UA"/>
        </w:rPr>
        <w:t>о</w:t>
      </w:r>
      <w:proofErr w:type="spellStart"/>
      <w:r w:rsidRPr="00DD67FD">
        <w:rPr>
          <w:sz w:val="22"/>
          <w:szCs w:val="22"/>
        </w:rPr>
        <w:t>зм</w:t>
      </w:r>
      <w:proofErr w:type="spellEnd"/>
      <w:r w:rsidRPr="00DD67FD">
        <w:rPr>
          <w:sz w:val="22"/>
          <w:szCs w:val="22"/>
          <w:lang w:val="uk-UA"/>
        </w:rPr>
        <w:t>і</w:t>
      </w:r>
      <w:proofErr w:type="spellStart"/>
      <w:r w:rsidRPr="00DD67FD">
        <w:rPr>
          <w:sz w:val="22"/>
          <w:szCs w:val="22"/>
        </w:rPr>
        <w:t>рн</w:t>
      </w:r>
      <w:proofErr w:type="spellEnd"/>
      <w:r w:rsidRPr="00DD67FD">
        <w:rPr>
          <w:sz w:val="22"/>
          <w:szCs w:val="22"/>
          <w:lang w:val="uk-UA"/>
        </w:rPr>
        <w:t>і</w:t>
      </w:r>
      <w:proofErr w:type="spellStart"/>
      <w:r w:rsidRPr="00DD67FD">
        <w:rPr>
          <w:sz w:val="22"/>
          <w:szCs w:val="22"/>
        </w:rPr>
        <w:t>стю</w:t>
      </w:r>
      <w:proofErr w:type="spellEnd"/>
      <w:r w:rsidRPr="00DD67FD">
        <w:rPr>
          <w:sz w:val="22"/>
          <w:szCs w:val="22"/>
        </w:rPr>
        <w:t xml:space="preserve"> 3;</w:t>
      </w:r>
    </w:p>
    <w:p w14:paraId="1D21BBC6" w14:textId="02BDA44E" w:rsidR="00324E9E" w:rsidRPr="00DD67FD" w:rsidRDefault="00324E9E" w:rsidP="00324E9E">
      <w:pPr>
        <w:spacing w:line="288" w:lineRule="auto"/>
        <w:ind w:firstLine="720"/>
        <w:jc w:val="both"/>
        <w:rPr>
          <w:sz w:val="22"/>
          <w:szCs w:val="22"/>
        </w:rPr>
      </w:pPr>
      <w:r w:rsidRPr="00DD67FD">
        <w:rPr>
          <w:i/>
          <w:sz w:val="22"/>
          <w:szCs w:val="22"/>
        </w:rPr>
        <w:t>A</w:t>
      </w:r>
      <w:r w:rsidRPr="00DD67FD">
        <w:rPr>
          <w:sz w:val="22"/>
          <w:szCs w:val="22"/>
        </w:rPr>
        <w:t xml:space="preserve"> – матриц</w:t>
      </w:r>
      <w:r w:rsidRPr="00DD67FD">
        <w:rPr>
          <w:sz w:val="22"/>
          <w:szCs w:val="22"/>
          <w:lang w:val="uk-UA"/>
        </w:rPr>
        <w:t>я</w:t>
      </w:r>
      <w:r w:rsidRPr="00DD67FD">
        <w:rPr>
          <w:sz w:val="22"/>
          <w:szCs w:val="22"/>
        </w:rPr>
        <w:t xml:space="preserve"> </w:t>
      </w:r>
      <w:r w:rsidRPr="00DD67FD">
        <w:rPr>
          <w:sz w:val="22"/>
          <w:szCs w:val="22"/>
          <w:lang w:val="uk-UA"/>
        </w:rPr>
        <w:t>постійних</w:t>
      </w:r>
      <w:r w:rsidRPr="00DD67FD">
        <w:rPr>
          <w:sz w:val="22"/>
          <w:szCs w:val="22"/>
        </w:rPr>
        <w:t xml:space="preserve"> </w:t>
      </w:r>
      <w:r w:rsidRPr="00DD67FD">
        <w:rPr>
          <w:sz w:val="22"/>
          <w:szCs w:val="22"/>
          <w:lang w:val="uk-UA"/>
        </w:rPr>
        <w:t>коефіцієнтів</w:t>
      </w:r>
      <w:r w:rsidRPr="00DD67FD">
        <w:rPr>
          <w:sz w:val="22"/>
          <w:szCs w:val="22"/>
        </w:rPr>
        <w:t xml:space="preserve"> р</w:t>
      </w:r>
      <w:proofErr w:type="spellStart"/>
      <w:r w:rsidRPr="00DD67FD">
        <w:rPr>
          <w:sz w:val="22"/>
          <w:szCs w:val="22"/>
          <w:lang w:val="uk-UA"/>
        </w:rPr>
        <w:t>озмірністю</w:t>
      </w:r>
      <w:proofErr w:type="spellEnd"/>
      <w:r w:rsidRPr="00DD67FD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3×3</m:t>
        </m:r>
      </m:oMath>
      <w:r w:rsidRPr="00DD67FD">
        <w:rPr>
          <w:sz w:val="22"/>
          <w:szCs w:val="22"/>
        </w:rPr>
        <w:t>;</w:t>
      </w:r>
    </w:p>
    <w:p w14:paraId="322D53E0" w14:textId="14EC9A7D" w:rsidR="00324E9E" w:rsidRPr="00DD67FD" w:rsidRDefault="00324E9E" w:rsidP="00324E9E">
      <w:pPr>
        <w:spacing w:line="288" w:lineRule="auto"/>
        <w:ind w:firstLine="720"/>
        <w:jc w:val="both"/>
        <w:rPr>
          <w:sz w:val="22"/>
          <w:szCs w:val="22"/>
        </w:rPr>
      </w:pPr>
      <w:r w:rsidRPr="00DD67FD">
        <w:rPr>
          <w:i/>
          <w:sz w:val="22"/>
          <w:szCs w:val="22"/>
        </w:rPr>
        <w:t>В</w:t>
      </w:r>
      <w:r w:rsidRPr="00DD67FD">
        <w:rPr>
          <w:sz w:val="22"/>
          <w:szCs w:val="22"/>
        </w:rPr>
        <w:t xml:space="preserve"> = </w:t>
      </w:r>
      <w:r w:rsidRPr="00DD67FD">
        <w:rPr>
          <w:i/>
          <w:sz w:val="22"/>
          <w:szCs w:val="22"/>
        </w:rPr>
        <w:t>[b</w:t>
      </w:r>
      <w:r w:rsidRPr="00DD67FD">
        <w:rPr>
          <w:i/>
          <w:sz w:val="22"/>
          <w:szCs w:val="22"/>
          <w:vertAlign w:val="subscript"/>
        </w:rPr>
        <w:t>1</w:t>
      </w:r>
      <w:r w:rsidRPr="00DD67FD">
        <w:rPr>
          <w:i/>
          <w:sz w:val="22"/>
          <w:szCs w:val="22"/>
        </w:rPr>
        <w:t>, b</w:t>
      </w:r>
      <w:r w:rsidRPr="00DD67FD">
        <w:rPr>
          <w:i/>
          <w:sz w:val="22"/>
          <w:szCs w:val="22"/>
          <w:vertAlign w:val="subscript"/>
        </w:rPr>
        <w:t>2</w:t>
      </w:r>
      <w:r w:rsidRPr="00DD67FD">
        <w:rPr>
          <w:i/>
          <w:sz w:val="22"/>
          <w:szCs w:val="22"/>
        </w:rPr>
        <w:t>, b</w:t>
      </w:r>
      <w:proofErr w:type="gramStart"/>
      <w:r w:rsidRPr="00DD67FD">
        <w:rPr>
          <w:i/>
          <w:sz w:val="22"/>
          <w:szCs w:val="22"/>
          <w:vertAlign w:val="subscript"/>
        </w:rPr>
        <w:t>3</w:t>
      </w:r>
      <w:r w:rsidRPr="00DD67FD">
        <w:rPr>
          <w:i/>
          <w:sz w:val="22"/>
          <w:szCs w:val="22"/>
        </w:rPr>
        <w:t>]</w:t>
      </w:r>
      <w:r w:rsidRPr="00DD67FD">
        <w:rPr>
          <w:i/>
          <w:sz w:val="22"/>
          <w:szCs w:val="22"/>
          <w:vertAlign w:val="superscript"/>
        </w:rPr>
        <w:t>T</w:t>
      </w:r>
      <w:proofErr w:type="gramEnd"/>
      <w:r w:rsidRPr="00DD67FD">
        <w:rPr>
          <w:sz w:val="22"/>
          <w:szCs w:val="22"/>
        </w:rPr>
        <w:t xml:space="preserve"> – вектор </w:t>
      </w:r>
      <w:r w:rsidRPr="00DD67FD">
        <w:rPr>
          <w:sz w:val="22"/>
          <w:szCs w:val="22"/>
          <w:lang w:val="uk-UA"/>
        </w:rPr>
        <w:t>керуючих впливів</w:t>
      </w:r>
      <w:r w:rsidRPr="00DD67FD">
        <w:rPr>
          <w:sz w:val="22"/>
          <w:szCs w:val="22"/>
        </w:rPr>
        <w:t>;</w:t>
      </w:r>
    </w:p>
    <w:p w14:paraId="0FF79404" w14:textId="4D80F314" w:rsidR="00324E9E" w:rsidRPr="00DD67FD" w:rsidRDefault="00324E9E" w:rsidP="00324E9E">
      <w:pPr>
        <w:spacing w:line="288" w:lineRule="auto"/>
        <w:ind w:firstLine="720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δ(t)</m:t>
        </m:r>
      </m:oMath>
      <w:r w:rsidRPr="00DD67FD">
        <w:rPr>
          <w:sz w:val="22"/>
          <w:szCs w:val="22"/>
        </w:rPr>
        <w:t xml:space="preserve"> – </w:t>
      </w:r>
      <w:r w:rsidRPr="00DD67FD">
        <w:rPr>
          <w:sz w:val="22"/>
          <w:szCs w:val="22"/>
          <w:lang w:val="uk-UA"/>
        </w:rPr>
        <w:t>функція</w:t>
      </w:r>
      <w:r w:rsidRPr="00DD67FD">
        <w:rPr>
          <w:sz w:val="22"/>
          <w:szCs w:val="22"/>
        </w:rPr>
        <w:t>,</w:t>
      </w:r>
      <w:r w:rsidRPr="00DD67FD">
        <w:rPr>
          <w:sz w:val="22"/>
          <w:szCs w:val="22"/>
          <w:lang w:val="uk-UA"/>
        </w:rPr>
        <w:t xml:space="preserve"> що</w:t>
      </w:r>
      <w:r w:rsidRPr="00DD67FD">
        <w:rPr>
          <w:sz w:val="22"/>
          <w:szCs w:val="22"/>
        </w:rPr>
        <w:t xml:space="preserve"> </w:t>
      </w:r>
      <w:proofErr w:type="spellStart"/>
      <w:r w:rsidRPr="00DD67FD">
        <w:rPr>
          <w:sz w:val="22"/>
          <w:szCs w:val="22"/>
        </w:rPr>
        <w:t>реа</w:t>
      </w:r>
      <w:r w:rsidRPr="00DD67FD">
        <w:rPr>
          <w:sz w:val="22"/>
          <w:szCs w:val="22"/>
          <w:lang w:val="uk-UA"/>
        </w:rPr>
        <w:t>лізує</w:t>
      </w:r>
      <w:proofErr w:type="spellEnd"/>
      <w:r w:rsidRPr="00DD67FD">
        <w:rPr>
          <w:sz w:val="22"/>
          <w:szCs w:val="22"/>
        </w:rPr>
        <w:t xml:space="preserve"> закон </w:t>
      </w:r>
      <w:proofErr w:type="spellStart"/>
      <w:r w:rsidRPr="00DD67FD">
        <w:rPr>
          <w:sz w:val="22"/>
          <w:szCs w:val="22"/>
        </w:rPr>
        <w:t>управл</w:t>
      </w:r>
      <w:r w:rsidRPr="00DD67FD">
        <w:rPr>
          <w:sz w:val="22"/>
          <w:szCs w:val="22"/>
          <w:lang w:val="uk-UA"/>
        </w:rPr>
        <w:t>іння</w:t>
      </w:r>
      <w:proofErr w:type="spellEnd"/>
      <w:r w:rsidRPr="00DD67FD">
        <w:rPr>
          <w:sz w:val="22"/>
          <w:szCs w:val="22"/>
        </w:rPr>
        <w:t>;</w:t>
      </w:r>
    </w:p>
    <w:p w14:paraId="27F6168D" w14:textId="74D97BE4" w:rsidR="00324E9E" w:rsidRPr="00DD67FD" w:rsidRDefault="00324E9E" w:rsidP="00324E9E">
      <w:pPr>
        <w:spacing w:line="288" w:lineRule="auto"/>
        <w:ind w:firstLine="720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ξ(t)</m:t>
        </m:r>
      </m:oMath>
      <w:r w:rsidRPr="00DD67FD">
        <w:rPr>
          <w:i/>
          <w:sz w:val="22"/>
          <w:szCs w:val="22"/>
        </w:rPr>
        <w:t xml:space="preserve"> </w:t>
      </w:r>
      <w:r w:rsidRPr="00DD67FD">
        <w:rPr>
          <w:sz w:val="22"/>
          <w:szCs w:val="22"/>
        </w:rPr>
        <w:t>– вектор-</w:t>
      </w:r>
      <w:proofErr w:type="spellStart"/>
      <w:r w:rsidRPr="00DD67FD">
        <w:rPr>
          <w:sz w:val="22"/>
          <w:szCs w:val="22"/>
        </w:rPr>
        <w:t>функц</w:t>
      </w:r>
      <w:proofErr w:type="spellEnd"/>
      <w:r w:rsidRPr="00DD67FD">
        <w:rPr>
          <w:sz w:val="22"/>
          <w:szCs w:val="22"/>
          <w:lang w:val="uk-UA"/>
        </w:rPr>
        <w:t>і</w:t>
      </w:r>
      <w:r w:rsidRPr="00DD67FD">
        <w:rPr>
          <w:sz w:val="22"/>
          <w:szCs w:val="22"/>
        </w:rPr>
        <w:t xml:space="preserve">я </w:t>
      </w:r>
      <w:proofErr w:type="spellStart"/>
      <w:r w:rsidRPr="00DD67FD">
        <w:rPr>
          <w:sz w:val="22"/>
          <w:szCs w:val="22"/>
          <w:lang w:val="uk-UA"/>
        </w:rPr>
        <w:t>збурюючих</w:t>
      </w:r>
      <w:proofErr w:type="spellEnd"/>
      <w:r w:rsidRPr="00DD67FD">
        <w:rPr>
          <w:sz w:val="22"/>
          <w:szCs w:val="22"/>
        </w:rPr>
        <w:t xml:space="preserve"> в</w:t>
      </w:r>
      <w:proofErr w:type="spellStart"/>
      <w:r w:rsidRPr="00DD67FD">
        <w:rPr>
          <w:sz w:val="22"/>
          <w:szCs w:val="22"/>
          <w:lang w:val="uk-UA"/>
        </w:rPr>
        <w:t>пливів</w:t>
      </w:r>
      <w:proofErr w:type="spellEnd"/>
      <w:r w:rsidRPr="00DD67FD">
        <w:rPr>
          <w:sz w:val="22"/>
          <w:szCs w:val="22"/>
        </w:rPr>
        <w:t>;</w:t>
      </w:r>
    </w:p>
    <w:p w14:paraId="26CBE26F" w14:textId="4A3F7AEE" w:rsidR="00324E9E" w:rsidRPr="00DD67FD" w:rsidRDefault="00324E9E" w:rsidP="00324E9E">
      <w:pPr>
        <w:spacing w:line="288" w:lineRule="auto"/>
        <w:ind w:firstLine="720"/>
        <w:jc w:val="both"/>
        <w:rPr>
          <w:sz w:val="22"/>
          <w:szCs w:val="22"/>
        </w:rPr>
      </w:pPr>
      <w:proofErr w:type="gramStart"/>
      <w:r w:rsidRPr="00DD67FD">
        <w:rPr>
          <w:i/>
          <w:sz w:val="22"/>
          <w:szCs w:val="22"/>
        </w:rPr>
        <w:t>Z</w:t>
      </w:r>
      <w:r w:rsidRPr="00DD67FD">
        <w:rPr>
          <w:i/>
          <w:sz w:val="22"/>
          <w:szCs w:val="22"/>
          <w:vertAlign w:val="superscript"/>
        </w:rPr>
        <w:t>(</w:t>
      </w:r>
      <w:proofErr w:type="gramEnd"/>
      <w:r w:rsidRPr="00DD67FD">
        <w:rPr>
          <w:i/>
          <w:sz w:val="22"/>
          <w:szCs w:val="22"/>
          <w:vertAlign w:val="superscript"/>
        </w:rPr>
        <w:t>0)</w:t>
      </w:r>
      <w:r w:rsidRPr="00DD67FD">
        <w:rPr>
          <w:sz w:val="22"/>
          <w:szCs w:val="22"/>
        </w:rPr>
        <w:t xml:space="preserve"> – вектор </w:t>
      </w:r>
      <w:r w:rsidRPr="00DD67FD">
        <w:rPr>
          <w:sz w:val="22"/>
          <w:szCs w:val="22"/>
          <w:lang w:val="uk-UA"/>
        </w:rPr>
        <w:t>початкових умов</w:t>
      </w:r>
      <w:r w:rsidRPr="00DD67FD">
        <w:rPr>
          <w:sz w:val="22"/>
          <w:szCs w:val="22"/>
        </w:rPr>
        <w:t>.</w:t>
      </w:r>
    </w:p>
    <w:p w14:paraId="76BA938A" w14:textId="273E069B" w:rsidR="00324E9E" w:rsidRPr="00DD67FD" w:rsidRDefault="00324E9E" w:rsidP="00324E9E">
      <w:pPr>
        <w:spacing w:line="288" w:lineRule="auto"/>
        <w:jc w:val="both"/>
        <w:rPr>
          <w:sz w:val="22"/>
          <w:szCs w:val="22"/>
        </w:rPr>
      </w:pPr>
      <w:proofErr w:type="spellStart"/>
      <w:r w:rsidRPr="00DD67FD">
        <w:rPr>
          <w:sz w:val="22"/>
          <w:szCs w:val="22"/>
        </w:rPr>
        <w:t>Необх</w:t>
      </w:r>
      <w:r w:rsidRPr="00DD67FD">
        <w:rPr>
          <w:sz w:val="22"/>
          <w:szCs w:val="22"/>
          <w:lang w:val="uk-UA"/>
        </w:rPr>
        <w:t>ідно</w:t>
      </w:r>
      <w:proofErr w:type="spellEnd"/>
      <w:r w:rsidRPr="00DD67FD">
        <w:rPr>
          <w:sz w:val="22"/>
          <w:szCs w:val="22"/>
        </w:rPr>
        <w:t xml:space="preserve"> </w:t>
      </w:r>
      <w:r w:rsidRPr="00DD67FD">
        <w:rPr>
          <w:sz w:val="22"/>
          <w:szCs w:val="22"/>
          <w:lang w:val="uk-UA"/>
        </w:rPr>
        <w:t>дослідити динаміку об'єкта</w:t>
      </w:r>
      <w:r w:rsidRPr="00DD67FD">
        <w:rPr>
          <w:sz w:val="22"/>
          <w:szCs w:val="22"/>
        </w:rPr>
        <w:t xml:space="preserve"> на </w:t>
      </w:r>
      <w:r w:rsidRPr="00DD67FD">
        <w:rPr>
          <w:sz w:val="22"/>
          <w:szCs w:val="22"/>
          <w:lang w:val="uk-UA"/>
        </w:rPr>
        <w:t>відрізку</w:t>
      </w:r>
      <w:r w:rsidRPr="00DD67FD">
        <w:rPr>
          <w:sz w:val="22"/>
          <w:szCs w:val="22"/>
        </w:rPr>
        <w:t xml:space="preserve"> </w:t>
      </w:r>
      <w:r w:rsidRPr="00DD67FD">
        <w:rPr>
          <w:sz w:val="22"/>
          <w:szCs w:val="22"/>
          <w:lang w:val="uk-UA"/>
        </w:rPr>
        <w:t>часу</w:t>
      </w:r>
      <w:r w:rsidRPr="00DD67FD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0≤t≤</m:t>
        </m:r>
        <m:r>
          <m:rPr>
            <m:lit/>
            <m:nor/>
          </m:rPr>
          <w:rPr>
            <w:sz w:val="22"/>
            <w:szCs w:val="22"/>
          </w:rPr>
          <m:t>10</m:t>
        </m:r>
      </m:oMath>
      <w:r w:rsidRPr="00DD67FD">
        <w:rPr>
          <w:sz w:val="22"/>
          <w:szCs w:val="22"/>
        </w:rPr>
        <w:t>.</w:t>
      </w:r>
    </w:p>
    <w:p w14:paraId="6EBAFF74" w14:textId="4C1944EF" w:rsidR="00324E9E" w:rsidRPr="00DD67FD" w:rsidRDefault="00324E9E" w:rsidP="00324E9E">
      <w:pPr>
        <w:spacing w:line="288" w:lineRule="auto"/>
        <w:jc w:val="both"/>
        <w:rPr>
          <w:sz w:val="22"/>
          <w:szCs w:val="22"/>
        </w:rPr>
      </w:pPr>
      <w:proofErr w:type="spellStart"/>
      <w:r w:rsidRPr="00DD67FD">
        <w:rPr>
          <w:sz w:val="22"/>
          <w:szCs w:val="22"/>
        </w:rPr>
        <w:t>Значен</w:t>
      </w:r>
      <w:proofErr w:type="spellEnd"/>
      <w:r w:rsidRPr="00DD67FD">
        <w:rPr>
          <w:sz w:val="22"/>
          <w:szCs w:val="22"/>
          <w:lang w:val="uk-UA"/>
        </w:rPr>
        <w:t>ня</w:t>
      </w:r>
      <w:r w:rsidRPr="00DD67FD">
        <w:rPr>
          <w:sz w:val="22"/>
          <w:szCs w:val="22"/>
        </w:rPr>
        <w:t xml:space="preserve"> </w:t>
      </w:r>
      <w:r w:rsidRPr="00DD67FD">
        <w:rPr>
          <w:sz w:val="22"/>
          <w:szCs w:val="22"/>
          <w:lang w:val="uk-UA"/>
        </w:rPr>
        <w:t>кроку</w:t>
      </w:r>
      <w:r w:rsidRPr="00DD67FD">
        <w:rPr>
          <w:sz w:val="22"/>
          <w:szCs w:val="22"/>
        </w:rPr>
        <w:t xml:space="preserve"> </w:t>
      </w:r>
      <w:proofErr w:type="spellStart"/>
      <w:r w:rsidRPr="00DD67FD">
        <w:rPr>
          <w:sz w:val="22"/>
          <w:szCs w:val="22"/>
        </w:rPr>
        <w:t>модел</w:t>
      </w:r>
      <w:r w:rsidRPr="00DD67FD">
        <w:rPr>
          <w:sz w:val="22"/>
          <w:szCs w:val="22"/>
          <w:lang w:val="uk-UA"/>
        </w:rPr>
        <w:t>ювання</w:t>
      </w:r>
      <w:proofErr w:type="spellEnd"/>
      <w:r w:rsidRPr="00DD67FD">
        <w:rPr>
          <w:sz w:val="22"/>
          <w:szCs w:val="22"/>
        </w:rPr>
        <w:t xml:space="preserve"> за методом Рунге-Кутта равно h=1, h=0,1.</w:t>
      </w:r>
    </w:p>
    <w:p w14:paraId="1E31E50B" w14:textId="59D6D2C6" w:rsidR="00324E9E" w:rsidRPr="00DD67FD" w:rsidRDefault="00CD1CAB" w:rsidP="00DD67FD">
      <w:pPr>
        <w:spacing w:line="288" w:lineRule="auto"/>
        <w:ind w:left="-142"/>
        <w:jc w:val="both"/>
        <w:rPr>
          <w:sz w:val="22"/>
          <w:szCs w:val="22"/>
        </w:rPr>
      </w:pPr>
      <w:r w:rsidRPr="00DD67FD">
        <w:rPr>
          <w:noProof/>
          <w:sz w:val="22"/>
          <w:szCs w:val="22"/>
        </w:rPr>
        <w:drawing>
          <wp:inline distT="0" distB="0" distL="0" distR="0" wp14:anchorId="6AB11011" wp14:editId="70FC1C3A">
            <wp:extent cx="6128385" cy="73279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CEDC" w14:textId="77777777" w:rsidR="00324E9E" w:rsidRPr="00DD67FD" w:rsidRDefault="00324E9E" w:rsidP="00324E9E">
      <w:pPr>
        <w:pStyle w:val="a4"/>
        <w:numPr>
          <w:ilvl w:val="1"/>
          <w:numId w:val="1"/>
        </w:numPr>
        <w:jc w:val="both"/>
        <w:rPr>
          <w:b/>
          <w:sz w:val="22"/>
          <w:szCs w:val="22"/>
          <w:lang w:val="uk-UA"/>
        </w:rPr>
      </w:pPr>
      <w:bookmarkStart w:id="0" w:name="_Hlk6672599"/>
      <w:r w:rsidRPr="00DD67FD">
        <w:rPr>
          <w:b/>
          <w:sz w:val="22"/>
          <w:szCs w:val="22"/>
          <w:lang w:val="uk-UA"/>
        </w:rPr>
        <w:t>Хід роботи</w:t>
      </w:r>
    </w:p>
    <w:p w14:paraId="4642AA88" w14:textId="77777777" w:rsidR="00324E9E" w:rsidRPr="00DD67FD" w:rsidRDefault="00324E9E" w:rsidP="00324E9E">
      <w:pPr>
        <w:ind w:firstLine="708"/>
        <w:jc w:val="both"/>
        <w:rPr>
          <w:sz w:val="22"/>
          <w:szCs w:val="22"/>
          <w:lang w:val="uk-UA"/>
        </w:rPr>
      </w:pPr>
    </w:p>
    <w:p w14:paraId="1FC30152" w14:textId="57157A2C" w:rsidR="00165376" w:rsidRPr="00DD67FD" w:rsidRDefault="00E705CB" w:rsidP="00DD67FD">
      <w:pPr>
        <w:ind w:firstLine="708"/>
        <w:rPr>
          <w:color w:val="000000"/>
          <w:sz w:val="22"/>
          <w:szCs w:val="22"/>
          <w:lang w:val="uk-UA"/>
        </w:rPr>
      </w:pPr>
      <w:r w:rsidRPr="00DD67FD">
        <w:rPr>
          <w:color w:val="000000"/>
          <w:sz w:val="22"/>
          <w:szCs w:val="22"/>
          <w:lang w:val="uk-UA"/>
        </w:rPr>
        <w:t>Власні числа та вектори матриці А:</w:t>
      </w:r>
    </w:p>
    <w:bookmarkEnd w:id="0"/>
    <w:p w14:paraId="6DFCC193" w14:textId="6C50AAE8" w:rsidR="00E705CB" w:rsidRPr="00DD67FD" w:rsidRDefault="00DD67FD">
      <w:pPr>
        <w:rPr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6DB97D57" wp14:editId="000A6493">
            <wp:extent cx="4905375" cy="2686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B399" w14:textId="0F0945E0" w:rsidR="00E705CB" w:rsidRPr="00DD67FD" w:rsidRDefault="00DD67FD" w:rsidP="00DD67FD">
      <w:pPr>
        <w:spacing w:after="160" w:line="259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br w:type="page"/>
      </w:r>
    </w:p>
    <w:p w14:paraId="2577FBFE" w14:textId="7BF5CAB9" w:rsidR="00E705CB" w:rsidRDefault="00E705CB" w:rsidP="00DD67FD">
      <w:pPr>
        <w:ind w:firstLine="708"/>
        <w:rPr>
          <w:sz w:val="22"/>
          <w:szCs w:val="22"/>
          <w:lang w:val="uk-UA"/>
        </w:rPr>
      </w:pPr>
      <w:r w:rsidRPr="00DD67FD">
        <w:rPr>
          <w:sz w:val="22"/>
          <w:szCs w:val="22"/>
          <w:lang w:val="uk-UA"/>
        </w:rPr>
        <w:lastRenderedPageBreak/>
        <w:t xml:space="preserve">Визначення траєкторії вільного руху об’єкту за методом </w:t>
      </w:r>
      <w:proofErr w:type="spellStart"/>
      <w:r w:rsidRPr="00DD67FD">
        <w:rPr>
          <w:sz w:val="22"/>
          <w:szCs w:val="22"/>
          <w:lang w:val="uk-UA"/>
        </w:rPr>
        <w:t>Рунге</w:t>
      </w:r>
      <w:proofErr w:type="spellEnd"/>
      <w:r w:rsidRPr="00DD67FD">
        <w:rPr>
          <w:sz w:val="22"/>
          <w:szCs w:val="22"/>
          <w:lang w:val="uk-UA"/>
        </w:rPr>
        <w:t>-Кути:</w:t>
      </w:r>
    </w:p>
    <w:p w14:paraId="1F6F1F02" w14:textId="77777777" w:rsidR="00DD67FD" w:rsidRDefault="00DD67FD" w:rsidP="00DD67FD">
      <w:pPr>
        <w:ind w:firstLine="708"/>
        <w:rPr>
          <w:sz w:val="22"/>
          <w:szCs w:val="22"/>
          <w:lang w:val="uk-UA"/>
        </w:rPr>
      </w:pPr>
    </w:p>
    <w:p w14:paraId="438A357B" w14:textId="71CA60F0" w:rsidR="00DD67FD" w:rsidRPr="00DD67FD" w:rsidRDefault="00DD67FD" w:rsidP="00DD67FD">
      <w:pPr>
        <w:ind w:firstLine="708"/>
        <w:rPr>
          <w:b/>
          <w:sz w:val="22"/>
          <w:szCs w:val="22"/>
          <w:u w:val="single"/>
          <w:lang w:val="en-US"/>
        </w:rPr>
      </w:pPr>
      <w:r w:rsidRPr="00DD67FD">
        <w:rPr>
          <w:b/>
          <w:sz w:val="22"/>
          <w:szCs w:val="22"/>
          <w:u w:val="single"/>
          <w:lang w:val="uk-UA"/>
        </w:rPr>
        <w:t xml:space="preserve">Крок </w:t>
      </w:r>
      <w:r w:rsidRPr="00DD67FD">
        <w:rPr>
          <w:b/>
          <w:sz w:val="22"/>
          <w:szCs w:val="22"/>
          <w:u w:val="single"/>
          <w:lang w:val="en-US"/>
        </w:rPr>
        <w:t>h=1</w:t>
      </w:r>
    </w:p>
    <w:p w14:paraId="6EBD03C3" w14:textId="4CF00DFA" w:rsidR="00E705CB" w:rsidRPr="00DD67FD" w:rsidRDefault="00DD67FD" w:rsidP="00E705CB">
      <w:pPr>
        <w:rPr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30552024" wp14:editId="72C0935E">
            <wp:extent cx="6120765" cy="29806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51F0" w14:textId="77777777" w:rsidR="00DD67FD" w:rsidRPr="00DD67FD" w:rsidRDefault="00DD67FD" w:rsidP="00DD67FD">
      <w:pPr>
        <w:ind w:firstLine="708"/>
        <w:rPr>
          <w:b/>
          <w:sz w:val="22"/>
          <w:szCs w:val="22"/>
          <w:u w:val="single"/>
        </w:rPr>
      </w:pPr>
      <w:proofErr w:type="spellStart"/>
      <w:r w:rsidRPr="00DD67FD">
        <w:rPr>
          <w:b/>
          <w:sz w:val="22"/>
          <w:szCs w:val="22"/>
          <w:u w:val="single"/>
        </w:rPr>
        <w:t>Крок</w:t>
      </w:r>
      <w:proofErr w:type="spellEnd"/>
      <w:r w:rsidRPr="00DD67FD">
        <w:rPr>
          <w:b/>
          <w:sz w:val="22"/>
          <w:szCs w:val="22"/>
          <w:u w:val="single"/>
        </w:rPr>
        <w:t xml:space="preserve"> </w:t>
      </w:r>
      <w:r w:rsidRPr="00DD67FD">
        <w:rPr>
          <w:b/>
          <w:sz w:val="22"/>
          <w:szCs w:val="22"/>
          <w:u w:val="single"/>
          <w:lang w:val="en-US"/>
        </w:rPr>
        <w:t>h</w:t>
      </w:r>
      <w:r w:rsidRPr="00DD67FD">
        <w:rPr>
          <w:b/>
          <w:sz w:val="22"/>
          <w:szCs w:val="22"/>
          <w:u w:val="single"/>
        </w:rPr>
        <w:t>=0.1</w:t>
      </w:r>
    </w:p>
    <w:p w14:paraId="39FA6166" w14:textId="3FC62107" w:rsidR="00E705CB" w:rsidRPr="00DD67FD" w:rsidRDefault="00DD67FD" w:rsidP="00E705CB">
      <w:pPr>
        <w:rPr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3380979E" wp14:editId="0AAD91FC">
            <wp:extent cx="6120765" cy="3424555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4894" w14:textId="5748ADF5" w:rsidR="00E705CB" w:rsidRPr="00DD67FD" w:rsidRDefault="00E705CB" w:rsidP="00E705CB">
      <w:pPr>
        <w:rPr>
          <w:sz w:val="22"/>
          <w:szCs w:val="22"/>
        </w:rPr>
      </w:pPr>
    </w:p>
    <w:p w14:paraId="1EA9FFC6" w14:textId="4E493B37" w:rsidR="00E62661" w:rsidRPr="00DD67FD" w:rsidRDefault="00E62661" w:rsidP="00DD67FD">
      <w:pPr>
        <w:ind w:firstLine="708"/>
        <w:rPr>
          <w:sz w:val="22"/>
          <w:szCs w:val="22"/>
        </w:rPr>
      </w:pPr>
      <w:r w:rsidRPr="00DD67FD">
        <w:rPr>
          <w:sz w:val="22"/>
          <w:szCs w:val="22"/>
          <w:lang w:val="uk-UA"/>
        </w:rPr>
        <w:lastRenderedPageBreak/>
        <w:t>Визначення траєкторії вільного руху об’єкту аналітичним методом</w:t>
      </w:r>
      <w:r w:rsidR="00DD67FD" w:rsidRPr="00DD67FD">
        <w:rPr>
          <w:noProof/>
        </w:rPr>
        <w:t xml:space="preserve"> </w:t>
      </w:r>
      <w:r w:rsidR="00DD67FD">
        <w:rPr>
          <w:noProof/>
        </w:rPr>
        <w:drawing>
          <wp:inline distT="0" distB="0" distL="0" distR="0" wp14:anchorId="33E869A9" wp14:editId="0B26103A">
            <wp:extent cx="6120765" cy="41808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8F68" w14:textId="396C24A7" w:rsidR="00E62661" w:rsidRPr="00DD67FD" w:rsidRDefault="009443A6" w:rsidP="00E62661">
      <w:pPr>
        <w:jc w:val="center"/>
        <w:rPr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04C6DA5C" wp14:editId="0B1C9F0E">
            <wp:extent cx="6120765" cy="2569210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A5F9" w14:textId="77777777" w:rsidR="00E62661" w:rsidRPr="00DD67FD" w:rsidRDefault="00E62661" w:rsidP="00E62661">
      <w:pPr>
        <w:jc w:val="center"/>
        <w:rPr>
          <w:sz w:val="22"/>
          <w:szCs w:val="22"/>
          <w:lang w:val="uk-UA"/>
        </w:rPr>
      </w:pPr>
    </w:p>
    <w:p w14:paraId="284F174A" w14:textId="7B534C28" w:rsidR="00E62661" w:rsidRPr="00DD67FD" w:rsidRDefault="00E62661" w:rsidP="00E62661">
      <w:pPr>
        <w:jc w:val="center"/>
        <w:rPr>
          <w:sz w:val="22"/>
          <w:szCs w:val="22"/>
          <w:lang w:val="uk-UA"/>
        </w:rPr>
      </w:pPr>
      <w:r w:rsidRPr="00DD67FD">
        <w:rPr>
          <w:sz w:val="22"/>
          <w:szCs w:val="22"/>
          <w:lang w:val="uk-UA"/>
        </w:rPr>
        <w:t>Рис 1.3.2 Визначення траєкторії вільного руху об’єкту</w:t>
      </w:r>
    </w:p>
    <w:p w14:paraId="4EB66E75" w14:textId="6A71CAB6" w:rsidR="00E62661" w:rsidRPr="00DD67FD" w:rsidRDefault="009443A6" w:rsidP="009443A6">
      <w:pPr>
        <w:spacing w:after="160" w:line="259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br w:type="page"/>
      </w:r>
    </w:p>
    <w:p w14:paraId="44E96ED1" w14:textId="19AB420C" w:rsidR="00E705CB" w:rsidRPr="00DD67FD" w:rsidRDefault="00E62661" w:rsidP="00F96633">
      <w:pPr>
        <w:ind w:firstLine="708"/>
        <w:rPr>
          <w:sz w:val="22"/>
          <w:szCs w:val="22"/>
          <w:lang w:val="en-US"/>
        </w:rPr>
      </w:pPr>
      <w:r w:rsidRPr="00DD67FD">
        <w:rPr>
          <w:sz w:val="22"/>
          <w:szCs w:val="22"/>
          <w:lang w:val="uk-UA"/>
        </w:rPr>
        <w:lastRenderedPageBreak/>
        <w:t>Оцінка точності чисельного рішення</w:t>
      </w:r>
      <w:r w:rsidRPr="00DD67FD">
        <w:rPr>
          <w:sz w:val="22"/>
          <w:szCs w:val="22"/>
          <w:lang w:val="en-US"/>
        </w:rPr>
        <w:t>:</w:t>
      </w:r>
    </w:p>
    <w:p w14:paraId="26FC90AB" w14:textId="3292AC33" w:rsidR="009443A6" w:rsidRPr="009443A6" w:rsidRDefault="00F96633" w:rsidP="009443A6">
      <w:pPr>
        <w:framePr w:w="8565" w:h="6345" w:wrap="auto" w:vAnchor="text" w:hAnchor="text" w:x="81" w:y="1"/>
        <w:autoSpaceDE w:val="0"/>
        <w:autoSpaceDN w:val="0"/>
        <w:adjustRightInd w:val="0"/>
        <w:jc w:val="center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3FE4DD85" wp14:editId="4A130B9C">
            <wp:extent cx="5410200" cy="33051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3A6" w:rsidRPr="009443A6">
        <w:rPr>
          <w:rFonts w:ascii="Arial" w:eastAsiaTheme="minorHAnsi" w:hAnsi="Arial" w:cs="Arial"/>
          <w:noProof/>
          <w:position w:val="-634"/>
          <w:sz w:val="20"/>
          <w:szCs w:val="20"/>
          <w:lang w:eastAsia="en-US"/>
        </w:rPr>
        <w:drawing>
          <wp:inline distT="0" distB="0" distL="0" distR="0" wp14:anchorId="0D022971" wp14:editId="1199C7F6">
            <wp:extent cx="4572000" cy="351028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145" cy="351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B375" w14:textId="513A69DB" w:rsidR="00E62661" w:rsidRDefault="00E62661" w:rsidP="00E705CB">
      <w:pPr>
        <w:rPr>
          <w:sz w:val="22"/>
          <w:szCs w:val="22"/>
        </w:rPr>
      </w:pPr>
    </w:p>
    <w:p w14:paraId="48FBD7E4" w14:textId="53C951DF" w:rsidR="00F96633" w:rsidRDefault="00F96633" w:rsidP="00E705CB">
      <w:pPr>
        <w:rPr>
          <w:sz w:val="22"/>
          <w:szCs w:val="22"/>
        </w:rPr>
      </w:pPr>
    </w:p>
    <w:p w14:paraId="6D56A85F" w14:textId="30862A44" w:rsidR="00F96633" w:rsidRDefault="00F96633" w:rsidP="00E705CB">
      <w:pPr>
        <w:rPr>
          <w:sz w:val="22"/>
          <w:szCs w:val="22"/>
        </w:rPr>
      </w:pPr>
    </w:p>
    <w:p w14:paraId="26103FF5" w14:textId="587257E5" w:rsidR="00F96633" w:rsidRDefault="00F96633" w:rsidP="00E705CB">
      <w:pPr>
        <w:rPr>
          <w:sz w:val="22"/>
          <w:szCs w:val="22"/>
        </w:rPr>
      </w:pPr>
    </w:p>
    <w:p w14:paraId="35A2C761" w14:textId="40C7B040" w:rsidR="00F96633" w:rsidRDefault="00F96633" w:rsidP="00E705CB">
      <w:pPr>
        <w:rPr>
          <w:sz w:val="22"/>
          <w:szCs w:val="22"/>
        </w:rPr>
      </w:pPr>
    </w:p>
    <w:p w14:paraId="47C16330" w14:textId="6106FD68" w:rsidR="00F96633" w:rsidRDefault="00F96633" w:rsidP="00E705CB">
      <w:pPr>
        <w:rPr>
          <w:sz w:val="22"/>
          <w:szCs w:val="22"/>
        </w:rPr>
      </w:pPr>
    </w:p>
    <w:p w14:paraId="643457DE" w14:textId="471BDEBA" w:rsidR="00F96633" w:rsidRDefault="00F96633" w:rsidP="00E705CB">
      <w:pPr>
        <w:rPr>
          <w:sz w:val="22"/>
          <w:szCs w:val="22"/>
        </w:rPr>
      </w:pPr>
    </w:p>
    <w:p w14:paraId="133C61CF" w14:textId="0E810CAE" w:rsidR="00F96633" w:rsidRDefault="00F96633" w:rsidP="00E705CB">
      <w:pPr>
        <w:rPr>
          <w:sz w:val="22"/>
          <w:szCs w:val="22"/>
        </w:rPr>
      </w:pPr>
    </w:p>
    <w:p w14:paraId="07D037D2" w14:textId="59FA2723" w:rsidR="00F96633" w:rsidRDefault="00F96633" w:rsidP="00E705CB">
      <w:pPr>
        <w:rPr>
          <w:sz w:val="22"/>
          <w:szCs w:val="22"/>
        </w:rPr>
      </w:pPr>
    </w:p>
    <w:p w14:paraId="6CBC5E3A" w14:textId="1177C239" w:rsidR="00F96633" w:rsidRDefault="00F96633" w:rsidP="00E705CB">
      <w:pPr>
        <w:rPr>
          <w:sz w:val="22"/>
          <w:szCs w:val="22"/>
        </w:rPr>
      </w:pPr>
    </w:p>
    <w:p w14:paraId="3A62AE98" w14:textId="76D0C54C" w:rsidR="00F96633" w:rsidRDefault="00F96633" w:rsidP="00E705CB">
      <w:pPr>
        <w:rPr>
          <w:sz w:val="22"/>
          <w:szCs w:val="22"/>
        </w:rPr>
      </w:pPr>
    </w:p>
    <w:p w14:paraId="422DEAC6" w14:textId="769472A3" w:rsidR="00F96633" w:rsidRDefault="00F96633" w:rsidP="00E705CB">
      <w:pPr>
        <w:rPr>
          <w:sz w:val="22"/>
          <w:szCs w:val="22"/>
        </w:rPr>
      </w:pPr>
    </w:p>
    <w:p w14:paraId="37FEC6B5" w14:textId="4419F262" w:rsidR="00F96633" w:rsidRDefault="00F96633" w:rsidP="00E705CB">
      <w:pPr>
        <w:rPr>
          <w:sz w:val="22"/>
          <w:szCs w:val="22"/>
        </w:rPr>
      </w:pPr>
    </w:p>
    <w:p w14:paraId="32747145" w14:textId="382A2B79" w:rsidR="00F96633" w:rsidRDefault="00F96633" w:rsidP="00E705CB">
      <w:pPr>
        <w:rPr>
          <w:sz w:val="22"/>
          <w:szCs w:val="22"/>
        </w:rPr>
      </w:pPr>
    </w:p>
    <w:p w14:paraId="44D29EC4" w14:textId="5F21AEED" w:rsidR="00F96633" w:rsidRDefault="00F96633" w:rsidP="00E705CB">
      <w:pPr>
        <w:rPr>
          <w:sz w:val="22"/>
          <w:szCs w:val="22"/>
        </w:rPr>
      </w:pPr>
    </w:p>
    <w:p w14:paraId="2A409F41" w14:textId="0C2A3C56" w:rsidR="00F96633" w:rsidRDefault="00F96633" w:rsidP="00E705CB">
      <w:pPr>
        <w:rPr>
          <w:sz w:val="22"/>
          <w:szCs w:val="22"/>
        </w:rPr>
      </w:pPr>
    </w:p>
    <w:p w14:paraId="4B5959CD" w14:textId="3DD6EDE8" w:rsidR="00F96633" w:rsidRDefault="00F96633" w:rsidP="00E705CB">
      <w:pPr>
        <w:rPr>
          <w:sz w:val="22"/>
          <w:szCs w:val="22"/>
        </w:rPr>
      </w:pPr>
    </w:p>
    <w:p w14:paraId="7971AE5A" w14:textId="193AA111" w:rsidR="00F96633" w:rsidRDefault="00F96633" w:rsidP="00E705CB">
      <w:pPr>
        <w:rPr>
          <w:sz w:val="22"/>
          <w:szCs w:val="22"/>
        </w:rPr>
      </w:pPr>
    </w:p>
    <w:p w14:paraId="7941D214" w14:textId="6D253F5A" w:rsidR="00F96633" w:rsidRDefault="00F96633" w:rsidP="00E705CB">
      <w:pPr>
        <w:rPr>
          <w:sz w:val="22"/>
          <w:szCs w:val="22"/>
        </w:rPr>
      </w:pPr>
    </w:p>
    <w:p w14:paraId="48FC43B9" w14:textId="10BEFCEE" w:rsidR="00F96633" w:rsidRDefault="00F96633" w:rsidP="00E705CB">
      <w:pPr>
        <w:rPr>
          <w:sz w:val="22"/>
          <w:szCs w:val="22"/>
        </w:rPr>
      </w:pPr>
    </w:p>
    <w:p w14:paraId="09F9FF72" w14:textId="56C968BE" w:rsidR="00F96633" w:rsidRDefault="00F96633" w:rsidP="00E705CB">
      <w:pPr>
        <w:rPr>
          <w:sz w:val="22"/>
          <w:szCs w:val="22"/>
        </w:rPr>
      </w:pPr>
    </w:p>
    <w:p w14:paraId="07C420EF" w14:textId="0A30377C" w:rsidR="00F96633" w:rsidRDefault="00F96633" w:rsidP="00E705CB">
      <w:pPr>
        <w:rPr>
          <w:sz w:val="22"/>
          <w:szCs w:val="22"/>
        </w:rPr>
      </w:pPr>
    </w:p>
    <w:p w14:paraId="76CD4E89" w14:textId="3D4ACA57" w:rsidR="00F96633" w:rsidRDefault="00F96633" w:rsidP="00E705CB">
      <w:pPr>
        <w:rPr>
          <w:sz w:val="22"/>
          <w:szCs w:val="22"/>
        </w:rPr>
      </w:pPr>
    </w:p>
    <w:p w14:paraId="79414D16" w14:textId="59372AE5" w:rsidR="00F96633" w:rsidRDefault="00F96633" w:rsidP="00E705CB">
      <w:pPr>
        <w:rPr>
          <w:sz w:val="22"/>
          <w:szCs w:val="22"/>
        </w:rPr>
      </w:pPr>
    </w:p>
    <w:p w14:paraId="34756E3B" w14:textId="18129B83" w:rsidR="00F96633" w:rsidRDefault="00F96633" w:rsidP="00E705CB">
      <w:pPr>
        <w:rPr>
          <w:sz w:val="22"/>
          <w:szCs w:val="22"/>
        </w:rPr>
      </w:pPr>
    </w:p>
    <w:p w14:paraId="1CE4AE68" w14:textId="0C03A001" w:rsidR="00F96633" w:rsidRDefault="00F96633" w:rsidP="00E705CB">
      <w:pPr>
        <w:rPr>
          <w:sz w:val="22"/>
          <w:szCs w:val="22"/>
        </w:rPr>
      </w:pPr>
    </w:p>
    <w:p w14:paraId="021E0023" w14:textId="53F7F3EA" w:rsidR="00F96633" w:rsidRDefault="00F96633" w:rsidP="00E705CB">
      <w:pPr>
        <w:rPr>
          <w:sz w:val="22"/>
          <w:szCs w:val="22"/>
        </w:rPr>
      </w:pPr>
    </w:p>
    <w:p w14:paraId="6A553080" w14:textId="61327CD5" w:rsidR="00F96633" w:rsidRDefault="00F96633" w:rsidP="00E705CB">
      <w:pPr>
        <w:rPr>
          <w:sz w:val="22"/>
          <w:szCs w:val="22"/>
        </w:rPr>
      </w:pPr>
    </w:p>
    <w:p w14:paraId="68EBEB84" w14:textId="3DB7159F" w:rsidR="00F96633" w:rsidRDefault="00F96633" w:rsidP="00E705CB">
      <w:pPr>
        <w:rPr>
          <w:sz w:val="22"/>
          <w:szCs w:val="22"/>
        </w:rPr>
      </w:pPr>
    </w:p>
    <w:p w14:paraId="33C55977" w14:textId="350608DE" w:rsidR="00F96633" w:rsidRDefault="00F96633" w:rsidP="00E705CB">
      <w:pPr>
        <w:rPr>
          <w:sz w:val="22"/>
          <w:szCs w:val="22"/>
        </w:rPr>
      </w:pPr>
    </w:p>
    <w:p w14:paraId="438EEFEF" w14:textId="5D978202" w:rsidR="00F96633" w:rsidRDefault="00F96633" w:rsidP="00E705CB">
      <w:pPr>
        <w:rPr>
          <w:sz w:val="22"/>
          <w:szCs w:val="22"/>
        </w:rPr>
      </w:pPr>
    </w:p>
    <w:p w14:paraId="18636CEE" w14:textId="3956B702" w:rsidR="00F96633" w:rsidRDefault="00F96633" w:rsidP="00E705CB">
      <w:pPr>
        <w:rPr>
          <w:sz w:val="22"/>
          <w:szCs w:val="22"/>
        </w:rPr>
      </w:pPr>
    </w:p>
    <w:p w14:paraId="4EB7ABAE" w14:textId="774217E3" w:rsidR="00F96633" w:rsidRDefault="00F96633" w:rsidP="00E705CB">
      <w:pPr>
        <w:rPr>
          <w:sz w:val="22"/>
          <w:szCs w:val="22"/>
        </w:rPr>
      </w:pPr>
    </w:p>
    <w:p w14:paraId="3D9B4BF6" w14:textId="09BDF6CF" w:rsidR="00F96633" w:rsidRDefault="00F96633" w:rsidP="00E705CB">
      <w:pPr>
        <w:rPr>
          <w:sz w:val="22"/>
          <w:szCs w:val="22"/>
        </w:rPr>
      </w:pPr>
    </w:p>
    <w:p w14:paraId="57B21FE4" w14:textId="677E4C9C" w:rsidR="00F96633" w:rsidRDefault="00F96633" w:rsidP="00E705CB">
      <w:pPr>
        <w:rPr>
          <w:sz w:val="22"/>
          <w:szCs w:val="22"/>
        </w:rPr>
      </w:pPr>
    </w:p>
    <w:p w14:paraId="734DF441" w14:textId="10A05DEC" w:rsidR="00F96633" w:rsidRDefault="00F96633" w:rsidP="00E705CB">
      <w:pPr>
        <w:rPr>
          <w:sz w:val="22"/>
          <w:szCs w:val="22"/>
        </w:rPr>
      </w:pPr>
    </w:p>
    <w:p w14:paraId="733FE765" w14:textId="759D0486" w:rsidR="00F96633" w:rsidRDefault="00F96633" w:rsidP="00E705CB">
      <w:pPr>
        <w:rPr>
          <w:sz w:val="22"/>
          <w:szCs w:val="22"/>
        </w:rPr>
      </w:pPr>
    </w:p>
    <w:p w14:paraId="23C38C2E" w14:textId="1FE59229" w:rsidR="00F96633" w:rsidRDefault="00F96633" w:rsidP="00E705CB">
      <w:pPr>
        <w:rPr>
          <w:sz w:val="22"/>
          <w:szCs w:val="22"/>
        </w:rPr>
      </w:pPr>
    </w:p>
    <w:p w14:paraId="4524F361" w14:textId="3599AAD4" w:rsidR="00F96633" w:rsidRDefault="00F96633" w:rsidP="00E705CB">
      <w:pPr>
        <w:rPr>
          <w:sz w:val="22"/>
          <w:szCs w:val="22"/>
        </w:rPr>
      </w:pPr>
    </w:p>
    <w:p w14:paraId="633B51A4" w14:textId="75B7FD7B" w:rsidR="00F96633" w:rsidRDefault="00F96633" w:rsidP="00E705CB">
      <w:pPr>
        <w:rPr>
          <w:sz w:val="22"/>
          <w:szCs w:val="22"/>
        </w:rPr>
      </w:pPr>
    </w:p>
    <w:p w14:paraId="2E845005" w14:textId="24FE9EDE" w:rsidR="00F96633" w:rsidRDefault="00F96633" w:rsidP="00E705CB">
      <w:pPr>
        <w:rPr>
          <w:sz w:val="22"/>
          <w:szCs w:val="22"/>
        </w:rPr>
      </w:pPr>
    </w:p>
    <w:p w14:paraId="57217653" w14:textId="39C53986" w:rsidR="00F96633" w:rsidRDefault="00F96633" w:rsidP="00E705CB">
      <w:pPr>
        <w:rPr>
          <w:sz w:val="22"/>
          <w:szCs w:val="22"/>
        </w:rPr>
      </w:pPr>
    </w:p>
    <w:p w14:paraId="5E3CAEAE" w14:textId="590643B8" w:rsidR="00F96633" w:rsidRDefault="00F96633" w:rsidP="00E705CB">
      <w:pPr>
        <w:rPr>
          <w:sz w:val="22"/>
          <w:szCs w:val="22"/>
        </w:rPr>
      </w:pPr>
    </w:p>
    <w:p w14:paraId="6060C302" w14:textId="7B260368" w:rsidR="00F96633" w:rsidRDefault="00F96633" w:rsidP="00E705CB">
      <w:pPr>
        <w:rPr>
          <w:sz w:val="22"/>
          <w:szCs w:val="22"/>
        </w:rPr>
      </w:pPr>
    </w:p>
    <w:p w14:paraId="7C5DAB42" w14:textId="77777777" w:rsidR="00F96633" w:rsidRPr="00DD67FD" w:rsidRDefault="00F96633" w:rsidP="00E705CB">
      <w:pPr>
        <w:rPr>
          <w:sz w:val="22"/>
          <w:szCs w:val="22"/>
        </w:rPr>
      </w:pPr>
    </w:p>
    <w:p w14:paraId="4601D0D3" w14:textId="2A7AA519" w:rsidR="00E62661" w:rsidRPr="00DD67FD" w:rsidRDefault="00E62661" w:rsidP="00E705CB">
      <w:pPr>
        <w:rPr>
          <w:sz w:val="22"/>
          <w:szCs w:val="22"/>
        </w:rPr>
      </w:pPr>
    </w:p>
    <w:p w14:paraId="2A316898" w14:textId="04A5DAAA" w:rsidR="00251E80" w:rsidRPr="00DD67FD" w:rsidRDefault="00251E80" w:rsidP="00251E80">
      <w:pPr>
        <w:jc w:val="center"/>
        <w:rPr>
          <w:sz w:val="22"/>
          <w:szCs w:val="22"/>
          <w:lang w:val="uk-UA"/>
        </w:rPr>
      </w:pPr>
      <w:r w:rsidRPr="00DD67FD">
        <w:rPr>
          <w:sz w:val="22"/>
          <w:szCs w:val="22"/>
        </w:rPr>
        <w:t>Рис 1.3.3</w:t>
      </w:r>
      <w:r w:rsidRPr="00DD67FD">
        <w:rPr>
          <w:sz w:val="22"/>
          <w:szCs w:val="22"/>
          <w:lang w:val="uk-UA"/>
        </w:rPr>
        <w:t xml:space="preserve"> Сумісні графіки метода </w:t>
      </w:r>
      <w:proofErr w:type="spellStart"/>
      <w:r w:rsidRPr="00DD67FD">
        <w:rPr>
          <w:sz w:val="22"/>
          <w:szCs w:val="22"/>
          <w:lang w:val="uk-UA"/>
        </w:rPr>
        <w:t>Рунге</w:t>
      </w:r>
      <w:proofErr w:type="spellEnd"/>
      <w:r w:rsidRPr="00DD67FD">
        <w:rPr>
          <w:sz w:val="22"/>
          <w:szCs w:val="22"/>
          <w:lang w:val="uk-UA"/>
        </w:rPr>
        <w:t>-Кути і аналітичного методу</w:t>
      </w:r>
    </w:p>
    <w:p w14:paraId="69C26108" w14:textId="61114F5D" w:rsidR="00251E80" w:rsidRPr="00DD67FD" w:rsidRDefault="00251E80" w:rsidP="00251E80">
      <w:pPr>
        <w:jc w:val="center"/>
        <w:rPr>
          <w:sz w:val="22"/>
          <w:szCs w:val="22"/>
          <w:lang w:val="uk-UA"/>
        </w:rPr>
      </w:pPr>
    </w:p>
    <w:p w14:paraId="37C7E753" w14:textId="77777777" w:rsidR="00F96633" w:rsidRDefault="00F96633">
      <w:pPr>
        <w:spacing w:after="160" w:line="259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br w:type="page"/>
      </w:r>
    </w:p>
    <w:p w14:paraId="0EDEA2DD" w14:textId="642DA03F" w:rsidR="00251E80" w:rsidRPr="00DD67FD" w:rsidRDefault="00251E80" w:rsidP="00D55053">
      <w:pPr>
        <w:ind w:firstLine="708"/>
        <w:rPr>
          <w:sz w:val="22"/>
          <w:szCs w:val="22"/>
          <w:lang w:val="uk-UA"/>
        </w:rPr>
      </w:pPr>
      <w:r w:rsidRPr="00DD67FD">
        <w:rPr>
          <w:sz w:val="22"/>
          <w:szCs w:val="22"/>
          <w:lang w:val="uk-UA"/>
        </w:rPr>
        <w:lastRenderedPageBreak/>
        <w:t>Визначення траєкторії руху об’єкту в умовах дії збурення</w:t>
      </w:r>
    </w:p>
    <w:p w14:paraId="680C1AEE" w14:textId="45696BC6" w:rsidR="00251E80" w:rsidRDefault="00251E80" w:rsidP="00251E80">
      <w:pPr>
        <w:rPr>
          <w:b/>
          <w:sz w:val="22"/>
          <w:szCs w:val="22"/>
          <w:u w:val="single"/>
          <w:lang w:val="en-US"/>
        </w:rPr>
      </w:pPr>
      <w:proofErr w:type="spellStart"/>
      <w:r w:rsidRPr="00D55053">
        <w:rPr>
          <w:b/>
          <w:sz w:val="22"/>
          <w:szCs w:val="22"/>
          <w:u w:val="single"/>
        </w:rPr>
        <w:t>Крок</w:t>
      </w:r>
      <w:proofErr w:type="spellEnd"/>
      <w:r w:rsidRPr="00D55053">
        <w:rPr>
          <w:b/>
          <w:sz w:val="22"/>
          <w:szCs w:val="22"/>
          <w:u w:val="single"/>
        </w:rPr>
        <w:t xml:space="preserve"> </w:t>
      </w:r>
      <w:r w:rsidRPr="00D55053">
        <w:rPr>
          <w:b/>
          <w:sz w:val="22"/>
          <w:szCs w:val="22"/>
          <w:u w:val="single"/>
          <w:lang w:val="en-US"/>
        </w:rPr>
        <w:t>h=1</w:t>
      </w:r>
    </w:p>
    <w:p w14:paraId="057692E9" w14:textId="0AFCADC4" w:rsidR="00251E80" w:rsidRPr="00D55053" w:rsidRDefault="00D55053" w:rsidP="00251E80">
      <w:pPr>
        <w:rPr>
          <w:b/>
          <w:sz w:val="22"/>
          <w:szCs w:val="22"/>
          <w:u w:val="single"/>
          <w:lang w:val="en-US"/>
        </w:rPr>
      </w:pPr>
      <w:r>
        <w:rPr>
          <w:noProof/>
        </w:rPr>
        <w:drawing>
          <wp:inline distT="0" distB="0" distL="0" distR="0" wp14:anchorId="2491EA4B" wp14:editId="1771A33E">
            <wp:extent cx="6120765" cy="3519805"/>
            <wp:effectExtent l="0" t="0" r="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F09F" w14:textId="1DEE5BC6" w:rsidR="00251E80" w:rsidRPr="00D55053" w:rsidRDefault="00251E80" w:rsidP="00251E80">
      <w:pPr>
        <w:rPr>
          <w:b/>
          <w:sz w:val="22"/>
          <w:szCs w:val="22"/>
          <w:u w:val="single"/>
        </w:rPr>
      </w:pPr>
      <w:proofErr w:type="spellStart"/>
      <w:r w:rsidRPr="00D55053">
        <w:rPr>
          <w:b/>
          <w:sz w:val="22"/>
          <w:szCs w:val="22"/>
          <w:u w:val="single"/>
        </w:rPr>
        <w:t>Крок</w:t>
      </w:r>
      <w:proofErr w:type="spellEnd"/>
      <w:r w:rsidRPr="00D55053">
        <w:rPr>
          <w:b/>
          <w:sz w:val="22"/>
          <w:szCs w:val="22"/>
          <w:u w:val="single"/>
        </w:rPr>
        <w:t xml:space="preserve"> </w:t>
      </w:r>
      <w:r w:rsidRPr="00D55053">
        <w:rPr>
          <w:b/>
          <w:sz w:val="22"/>
          <w:szCs w:val="22"/>
          <w:u w:val="single"/>
          <w:lang w:val="en-US"/>
        </w:rPr>
        <w:t>h</w:t>
      </w:r>
      <w:r w:rsidRPr="00D55053">
        <w:rPr>
          <w:b/>
          <w:sz w:val="22"/>
          <w:szCs w:val="22"/>
          <w:u w:val="single"/>
        </w:rPr>
        <w:t>=0.1</w:t>
      </w:r>
    </w:p>
    <w:p w14:paraId="716FF2D2" w14:textId="1969321A" w:rsidR="00251E80" w:rsidRPr="00DD67FD" w:rsidRDefault="00D55053" w:rsidP="00251E80">
      <w:pPr>
        <w:rPr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73B3D61A" wp14:editId="5A67979D">
            <wp:extent cx="6120765" cy="361569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7C2A" w14:textId="77777777" w:rsidR="004F09AA" w:rsidRDefault="004F09AA">
      <w:pPr>
        <w:spacing w:after="160" w:line="259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br w:type="page"/>
      </w:r>
    </w:p>
    <w:p w14:paraId="5C438003" w14:textId="6A03B6D5" w:rsidR="00251E80" w:rsidRDefault="00251E80" w:rsidP="00251E80">
      <w:pPr>
        <w:rPr>
          <w:sz w:val="22"/>
          <w:szCs w:val="22"/>
          <w:lang w:val="uk-UA"/>
        </w:rPr>
      </w:pPr>
      <w:r w:rsidRPr="00DD67FD">
        <w:rPr>
          <w:sz w:val="22"/>
          <w:szCs w:val="22"/>
          <w:lang w:val="uk-UA"/>
        </w:rPr>
        <w:lastRenderedPageBreak/>
        <w:t>Підбір значення параметрів керуючого впливу</w:t>
      </w:r>
    </w:p>
    <w:p w14:paraId="2B89EB9D" w14:textId="24ECFC44" w:rsidR="00C46BF2" w:rsidRPr="00DD67FD" w:rsidRDefault="00C46BF2" w:rsidP="00C46BF2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3296957F" wp14:editId="24177BAA">
            <wp:extent cx="1822450" cy="131493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070" cy="133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D274" w14:textId="77777777" w:rsidR="00C46BF2" w:rsidRDefault="00C46BF2" w:rsidP="00251E80">
      <w:pPr>
        <w:rPr>
          <w:noProof/>
        </w:rPr>
      </w:pPr>
    </w:p>
    <w:p w14:paraId="318438D6" w14:textId="124BADA8" w:rsidR="00251E80" w:rsidRPr="00DD67FD" w:rsidRDefault="004F09AA" w:rsidP="00C46BF2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4D3BBA0F" wp14:editId="7E0BCE5F">
            <wp:extent cx="2437285" cy="1968500"/>
            <wp:effectExtent l="0" t="0" r="127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7717"/>
                    <a:stretch/>
                  </pic:blipFill>
                  <pic:spPr bwMode="auto">
                    <a:xfrm>
                      <a:off x="0" y="0"/>
                      <a:ext cx="2465470" cy="1991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01D50" w14:textId="48413EEF" w:rsidR="00251E80" w:rsidRPr="00DD67FD" w:rsidRDefault="00251E80" w:rsidP="00251E80">
      <w:pPr>
        <w:rPr>
          <w:sz w:val="22"/>
          <w:szCs w:val="22"/>
        </w:rPr>
      </w:pPr>
    </w:p>
    <w:p w14:paraId="706B2EB1" w14:textId="25F91809" w:rsidR="00251E80" w:rsidRDefault="00E40164" w:rsidP="00251E80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4A34427F" wp14:editId="78353662">
            <wp:extent cx="2908300" cy="2871563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1794" cy="287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DF1E" w14:textId="72E4C17E" w:rsidR="00C46BF2" w:rsidRPr="00DD67FD" w:rsidRDefault="00C46BF2" w:rsidP="00251E80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4CDFF59C" wp14:editId="19198615">
            <wp:extent cx="6120765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5E3B" w14:textId="50C5CDB6" w:rsidR="00251E80" w:rsidRPr="00DD67FD" w:rsidRDefault="00251E80" w:rsidP="00251E80">
      <w:pPr>
        <w:jc w:val="center"/>
        <w:rPr>
          <w:sz w:val="22"/>
          <w:szCs w:val="22"/>
          <w:lang w:val="uk-UA"/>
        </w:rPr>
      </w:pPr>
      <w:r w:rsidRPr="00DD67FD">
        <w:rPr>
          <w:sz w:val="22"/>
          <w:szCs w:val="22"/>
        </w:rPr>
        <w:t xml:space="preserve">Рис 1.3.4 </w:t>
      </w:r>
      <w:r w:rsidRPr="00DD67FD">
        <w:rPr>
          <w:sz w:val="22"/>
          <w:szCs w:val="22"/>
          <w:lang w:val="uk-UA"/>
        </w:rPr>
        <w:t xml:space="preserve">Сумісні графіки </w:t>
      </w:r>
      <w:r w:rsidR="004F09AA" w:rsidRPr="00DD67FD">
        <w:rPr>
          <w:sz w:val="22"/>
          <w:szCs w:val="22"/>
          <w:lang w:val="uk-UA"/>
        </w:rPr>
        <w:t>траєкторій</w:t>
      </w:r>
      <w:r w:rsidRPr="00DD67FD">
        <w:rPr>
          <w:sz w:val="22"/>
          <w:szCs w:val="22"/>
          <w:lang w:val="uk-UA"/>
        </w:rPr>
        <w:t xml:space="preserve"> вільного руху без керуючого і з керуючим </w:t>
      </w:r>
      <w:r w:rsidR="00077BF5" w:rsidRPr="00DD67FD">
        <w:rPr>
          <w:sz w:val="22"/>
          <w:szCs w:val="22"/>
          <w:lang w:val="uk-UA"/>
        </w:rPr>
        <w:t>впливом</w:t>
      </w:r>
    </w:p>
    <w:p w14:paraId="515AF014" w14:textId="28B90E5A" w:rsidR="00077BF5" w:rsidRPr="00DD67FD" w:rsidRDefault="00BD34BF" w:rsidP="00BD34BF">
      <w:pPr>
        <w:spacing w:after="160" w:line="259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br w:type="page"/>
      </w:r>
    </w:p>
    <w:p w14:paraId="10129834" w14:textId="77777777" w:rsidR="00077BF5" w:rsidRPr="00DD67FD" w:rsidRDefault="00077BF5" w:rsidP="00077BF5">
      <w:pPr>
        <w:spacing w:line="360" w:lineRule="auto"/>
        <w:ind w:firstLine="709"/>
        <w:rPr>
          <w:b/>
          <w:sz w:val="22"/>
          <w:szCs w:val="22"/>
          <w:lang w:val="uk-UA"/>
        </w:rPr>
      </w:pPr>
      <w:r w:rsidRPr="00DD67FD">
        <w:rPr>
          <w:b/>
          <w:sz w:val="22"/>
          <w:szCs w:val="22"/>
          <w:lang w:val="uk-UA"/>
        </w:rPr>
        <w:lastRenderedPageBreak/>
        <w:t>Висновок</w:t>
      </w:r>
    </w:p>
    <w:p w14:paraId="3C852C28" w14:textId="7586781F" w:rsidR="00077BF5" w:rsidRPr="00DD67FD" w:rsidRDefault="00077BF5" w:rsidP="008C3FC6">
      <w:pPr>
        <w:spacing w:line="360" w:lineRule="auto"/>
        <w:ind w:firstLine="709"/>
        <w:jc w:val="both"/>
        <w:rPr>
          <w:sz w:val="22"/>
          <w:szCs w:val="22"/>
          <w:lang w:val="uk-UA"/>
        </w:rPr>
      </w:pPr>
      <w:r w:rsidRPr="00DD67FD">
        <w:rPr>
          <w:sz w:val="22"/>
          <w:szCs w:val="22"/>
          <w:lang w:val="uk-UA"/>
        </w:rPr>
        <w:t>В ході даної лабораторної роботи було вивчено методи аналітичного моделювання динаміки об’єктів, що описуються системами звичайних диференційних рівнянь.</w:t>
      </w:r>
      <w:r w:rsidR="008C3FC6">
        <w:rPr>
          <w:sz w:val="22"/>
          <w:szCs w:val="22"/>
          <w:lang w:val="uk-UA"/>
        </w:rPr>
        <w:t xml:space="preserve"> </w:t>
      </w:r>
      <w:r w:rsidRPr="00DD67FD">
        <w:rPr>
          <w:sz w:val="22"/>
          <w:szCs w:val="22"/>
          <w:lang w:val="uk-UA"/>
        </w:rPr>
        <w:t xml:space="preserve">Було застосовано метод </w:t>
      </w:r>
      <w:proofErr w:type="spellStart"/>
      <w:r w:rsidRPr="00DD67FD">
        <w:rPr>
          <w:sz w:val="22"/>
          <w:szCs w:val="22"/>
          <w:lang w:val="uk-UA"/>
        </w:rPr>
        <w:t>Рунге</w:t>
      </w:r>
      <w:proofErr w:type="spellEnd"/>
      <w:r w:rsidRPr="00DD67FD">
        <w:rPr>
          <w:sz w:val="22"/>
          <w:szCs w:val="22"/>
          <w:lang w:val="uk-UA"/>
        </w:rPr>
        <w:t>-Кути та аналітичний метод для визначення траєкторії вільного руху об’єкту. Ці методи були порівняні та проведено експериментальну оцінку точності чисельного розв’язку.</w:t>
      </w:r>
      <w:r w:rsidR="008C3FC6">
        <w:rPr>
          <w:sz w:val="22"/>
          <w:szCs w:val="22"/>
          <w:lang w:val="uk-UA"/>
        </w:rPr>
        <w:t xml:space="preserve"> Та було виведено, що чім менше крок дослідження, тим більша точність обчислення. </w:t>
      </w:r>
      <w:bookmarkStart w:id="1" w:name="_GoBack"/>
      <w:bookmarkEnd w:id="1"/>
    </w:p>
    <w:p w14:paraId="5BFBDE09" w14:textId="77777777" w:rsidR="00077BF5" w:rsidRPr="00DD67FD" w:rsidRDefault="00077BF5" w:rsidP="00077BF5">
      <w:pPr>
        <w:spacing w:line="360" w:lineRule="auto"/>
        <w:ind w:firstLine="709"/>
        <w:jc w:val="both"/>
        <w:rPr>
          <w:sz w:val="22"/>
          <w:szCs w:val="22"/>
          <w:lang w:val="uk-UA"/>
        </w:rPr>
      </w:pPr>
      <w:r w:rsidRPr="00DD67FD">
        <w:rPr>
          <w:sz w:val="22"/>
          <w:szCs w:val="22"/>
          <w:lang w:val="uk-UA"/>
        </w:rPr>
        <w:t xml:space="preserve">Визначено траєкторію руху об’єкту в умовах збурення, під час якого були отримані суттєві зміни значень </w:t>
      </w:r>
      <w:proofErr w:type="spellStart"/>
      <w:r w:rsidRPr="00DD67FD">
        <w:rPr>
          <w:sz w:val="22"/>
          <w:szCs w:val="22"/>
          <w:lang w:val="uk-UA"/>
        </w:rPr>
        <w:t>вектора</w:t>
      </w:r>
      <w:proofErr w:type="spellEnd"/>
      <w:r w:rsidRPr="00DD67FD">
        <w:rPr>
          <w:sz w:val="22"/>
          <w:szCs w:val="22"/>
          <w:lang w:val="uk-UA"/>
        </w:rPr>
        <w:t xml:space="preserve"> станів. Експериментальним шляхом підібрано таке значення параметрів керуючого впливу, щоб розмах </w:t>
      </w:r>
      <w:proofErr w:type="spellStart"/>
      <w:r w:rsidRPr="00DD67FD">
        <w:rPr>
          <w:sz w:val="22"/>
          <w:szCs w:val="22"/>
          <w:lang w:val="uk-UA"/>
        </w:rPr>
        <w:t>вектора</w:t>
      </w:r>
      <w:proofErr w:type="spellEnd"/>
      <w:r w:rsidRPr="00DD67FD">
        <w:rPr>
          <w:sz w:val="22"/>
          <w:szCs w:val="22"/>
          <w:lang w:val="uk-UA"/>
        </w:rPr>
        <w:t xml:space="preserve"> станів було мінімізовано.</w:t>
      </w:r>
    </w:p>
    <w:p w14:paraId="56B52572" w14:textId="77777777" w:rsidR="00077BF5" w:rsidRPr="00DD67FD" w:rsidRDefault="00077BF5" w:rsidP="00077BF5">
      <w:pPr>
        <w:rPr>
          <w:sz w:val="22"/>
          <w:szCs w:val="22"/>
          <w:lang w:val="uk-UA"/>
        </w:rPr>
      </w:pPr>
    </w:p>
    <w:p w14:paraId="53A49B3E" w14:textId="6CE48E2F" w:rsidR="00077BF5" w:rsidRPr="00DD67FD" w:rsidRDefault="00077BF5" w:rsidP="00251E80">
      <w:pPr>
        <w:jc w:val="center"/>
        <w:rPr>
          <w:sz w:val="22"/>
          <w:szCs w:val="22"/>
          <w:lang w:val="uk-UA"/>
        </w:rPr>
      </w:pPr>
    </w:p>
    <w:p w14:paraId="172F9A29" w14:textId="77777777" w:rsidR="00077BF5" w:rsidRPr="00DD67FD" w:rsidRDefault="00077BF5" w:rsidP="00077BF5">
      <w:pPr>
        <w:rPr>
          <w:sz w:val="22"/>
          <w:szCs w:val="22"/>
          <w:lang w:val="uk-UA"/>
        </w:rPr>
      </w:pPr>
    </w:p>
    <w:sectPr w:rsidR="00077BF5" w:rsidRPr="00DD67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04037"/>
    <w:multiLevelType w:val="multilevel"/>
    <w:tmpl w:val="883038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76"/>
    <w:rsid w:val="00055AE8"/>
    <w:rsid w:val="00077BF5"/>
    <w:rsid w:val="00165376"/>
    <w:rsid w:val="00251E80"/>
    <w:rsid w:val="00324E9E"/>
    <w:rsid w:val="004F09AA"/>
    <w:rsid w:val="0050704E"/>
    <w:rsid w:val="00811435"/>
    <w:rsid w:val="008C3FC6"/>
    <w:rsid w:val="009443A6"/>
    <w:rsid w:val="00A7690F"/>
    <w:rsid w:val="00AD12D0"/>
    <w:rsid w:val="00BD34BF"/>
    <w:rsid w:val="00C46BF2"/>
    <w:rsid w:val="00C930F2"/>
    <w:rsid w:val="00CD1CAB"/>
    <w:rsid w:val="00D55053"/>
    <w:rsid w:val="00DD67FD"/>
    <w:rsid w:val="00E40164"/>
    <w:rsid w:val="00E62661"/>
    <w:rsid w:val="00E705CB"/>
    <w:rsid w:val="00F9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C072"/>
  <w15:chartTrackingRefBased/>
  <w15:docId w15:val="{6E9AC2CA-B026-406E-93F5-726BDB0F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E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324E9E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324E9E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table" w:styleId="a3">
    <w:name w:val="Table Grid"/>
    <w:basedOn w:val="a1"/>
    <w:uiPriority w:val="59"/>
    <w:rsid w:val="00324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4E9E"/>
    <w:pPr>
      <w:ind w:left="720"/>
      <w:contextualSpacing/>
    </w:pPr>
  </w:style>
  <w:style w:type="paragraph" w:customStyle="1" w:styleId="Iauiue">
    <w:name w:val="Iau?iue"/>
    <w:qFormat/>
    <w:rsid w:val="00324E9E"/>
    <w:pPr>
      <w:suppressAutoHyphens/>
      <w:spacing w:after="0" w:line="240" w:lineRule="auto"/>
      <w:textAlignment w:val="baseline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customStyle="1" w:styleId="a5">
    <w:name w:val="Содержимое таблицы"/>
    <w:basedOn w:val="a"/>
    <w:qFormat/>
    <w:rsid w:val="00324E9E"/>
    <w:pPr>
      <w:widowControl w:val="0"/>
      <w:suppressLineNumbers/>
      <w:suppressAutoHyphens/>
      <w:textAlignment w:val="baseline"/>
    </w:pPr>
    <w:rPr>
      <w:rFonts w:eastAsia="Andale Sans UI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Єгор Голик</dc:creator>
  <cp:keywords/>
  <dc:description/>
  <cp:lastModifiedBy>Анастасия</cp:lastModifiedBy>
  <cp:revision>5</cp:revision>
  <dcterms:created xsi:type="dcterms:W3CDTF">2019-04-20T15:04:00Z</dcterms:created>
  <dcterms:modified xsi:type="dcterms:W3CDTF">2019-04-24T18:05:00Z</dcterms:modified>
</cp:coreProperties>
</file>