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6EC" w14:textId="0455E731" w:rsidR="00DF0AD8" w:rsidRDefault="0041257A" w:rsidP="0041257A">
      <w:pPr>
        <w:jc w:val="center"/>
        <w:rPr>
          <w:b/>
          <w:bCs/>
          <w:sz w:val="44"/>
          <w:szCs w:val="44"/>
          <w:u w:val="single"/>
          <w:lang w:val="en-US"/>
        </w:rPr>
      </w:pPr>
      <w:r w:rsidRPr="0041257A">
        <w:rPr>
          <w:b/>
          <w:bCs/>
          <w:sz w:val="44"/>
          <w:szCs w:val="44"/>
          <w:u w:val="single"/>
          <w:lang w:val="en-US"/>
        </w:rPr>
        <w:t>API_KEY Pricing Plan</w:t>
      </w:r>
    </w:p>
    <w:p w14:paraId="290FF076" w14:textId="77777777" w:rsidR="0041257A" w:rsidRDefault="0041257A" w:rsidP="0041257A">
      <w:pPr>
        <w:jc w:val="center"/>
        <w:rPr>
          <w:b/>
          <w:bCs/>
          <w:sz w:val="44"/>
          <w:szCs w:val="44"/>
          <w:u w:val="single"/>
          <w:lang w:val="en-US"/>
        </w:rPr>
      </w:pPr>
    </w:p>
    <w:p w14:paraId="0BB8F0BF" w14:textId="050C086F" w:rsidR="0041257A" w:rsidRPr="0032448C" w:rsidRDefault="0041257A" w:rsidP="0041257A">
      <w:pPr>
        <w:rPr>
          <w:sz w:val="32"/>
          <w:szCs w:val="32"/>
          <w:u w:val="single"/>
          <w:lang w:val="en-US"/>
        </w:rPr>
      </w:pPr>
      <w:r w:rsidRPr="0032448C">
        <w:rPr>
          <w:sz w:val="32"/>
          <w:szCs w:val="32"/>
          <w:u w:val="single"/>
          <w:lang w:val="en-US"/>
        </w:rPr>
        <w:t>Buying the OPENAI_API_KEY for Dev</w:t>
      </w:r>
      <w:r w:rsidR="00B43644">
        <w:rPr>
          <w:sz w:val="32"/>
          <w:szCs w:val="32"/>
          <w:u w:val="single"/>
          <w:lang w:val="en-US"/>
        </w:rPr>
        <w:t>e</w:t>
      </w:r>
      <w:r w:rsidRPr="0032448C">
        <w:rPr>
          <w:sz w:val="32"/>
          <w:szCs w:val="32"/>
          <w:u w:val="single"/>
          <w:lang w:val="en-US"/>
        </w:rPr>
        <w:t>lopment</w:t>
      </w:r>
    </w:p>
    <w:p w14:paraId="5A149BA4" w14:textId="77777777" w:rsidR="0041257A" w:rsidRDefault="0041257A" w:rsidP="0041257A">
      <w:pPr>
        <w:rPr>
          <w:sz w:val="32"/>
          <w:szCs w:val="32"/>
          <w:lang w:val="en-US"/>
        </w:rPr>
      </w:pPr>
    </w:p>
    <w:p w14:paraId="3FAB554E" w14:textId="69C3EB31" w:rsidR="0041257A" w:rsidRDefault="0041257A" w:rsidP="0041257A">
      <w:pPr>
        <w:rPr>
          <w:sz w:val="24"/>
          <w:szCs w:val="24"/>
          <w:lang w:val="en-US"/>
        </w:rPr>
      </w:pPr>
      <w:r>
        <w:rPr>
          <w:sz w:val="24"/>
          <w:szCs w:val="24"/>
          <w:lang w:val="en-US"/>
        </w:rPr>
        <w:t>You can buy the API_KEY of OPENAI by attaching your credit card with your OPENAI account</w:t>
      </w:r>
    </w:p>
    <w:p w14:paraId="78E45154" w14:textId="216DCFAB" w:rsidR="0041257A" w:rsidRDefault="0041257A" w:rsidP="0041257A">
      <w:pPr>
        <w:rPr>
          <w:sz w:val="24"/>
          <w:szCs w:val="24"/>
          <w:lang w:val="en-US"/>
        </w:rPr>
      </w:pPr>
      <w:r>
        <w:rPr>
          <w:sz w:val="24"/>
          <w:szCs w:val="24"/>
          <w:lang w:val="en-US"/>
        </w:rPr>
        <w:t xml:space="preserve">Link for billing overview - </w:t>
      </w:r>
      <w:hyperlink r:id="rId5" w:history="1">
        <w:r w:rsidRPr="0046731F">
          <w:rPr>
            <w:rStyle w:val="Hyperlink"/>
            <w:sz w:val="24"/>
            <w:szCs w:val="24"/>
            <w:lang w:val="en-US"/>
          </w:rPr>
          <w:t>https://platform.openai.com/account/billing/overview</w:t>
        </w:r>
      </w:hyperlink>
    </w:p>
    <w:p w14:paraId="4FA709F6" w14:textId="260B70CA" w:rsidR="0071050A" w:rsidRDefault="0041257A" w:rsidP="0041257A">
      <w:pPr>
        <w:rPr>
          <w:sz w:val="24"/>
          <w:szCs w:val="24"/>
          <w:lang w:val="en-US"/>
        </w:rPr>
      </w:pPr>
      <w:r>
        <w:rPr>
          <w:sz w:val="24"/>
          <w:szCs w:val="24"/>
          <w:lang w:val="en-US"/>
        </w:rPr>
        <w:t xml:space="preserve">Hitting the </w:t>
      </w:r>
      <w:r w:rsidR="00442252">
        <w:rPr>
          <w:sz w:val="24"/>
          <w:szCs w:val="24"/>
          <w:lang w:val="en-US"/>
        </w:rPr>
        <w:t>link,</w:t>
      </w:r>
      <w:r>
        <w:rPr>
          <w:sz w:val="24"/>
          <w:szCs w:val="24"/>
          <w:lang w:val="en-US"/>
        </w:rPr>
        <w:t xml:space="preserve"> </w:t>
      </w:r>
      <w:r w:rsidR="00B43644">
        <w:rPr>
          <w:sz w:val="24"/>
          <w:szCs w:val="24"/>
          <w:lang w:val="en-US"/>
        </w:rPr>
        <w:t xml:space="preserve">it </w:t>
      </w:r>
      <w:r>
        <w:rPr>
          <w:sz w:val="24"/>
          <w:szCs w:val="24"/>
          <w:lang w:val="en-US"/>
        </w:rPr>
        <w:t>will land you to the page mentioned below. Then you can add you credit card details with OPENAI using the “Set up paid account” button.</w:t>
      </w:r>
    </w:p>
    <w:p w14:paraId="3CAF014D" w14:textId="77777777" w:rsidR="0071050A" w:rsidRDefault="0071050A" w:rsidP="0041257A">
      <w:pPr>
        <w:rPr>
          <w:sz w:val="24"/>
          <w:szCs w:val="24"/>
          <w:lang w:val="en-US"/>
        </w:rPr>
      </w:pPr>
    </w:p>
    <w:p w14:paraId="70ABE854" w14:textId="77777777" w:rsidR="0071050A" w:rsidRDefault="0071050A" w:rsidP="0032448C">
      <w:pPr>
        <w:rPr>
          <w:sz w:val="24"/>
          <w:szCs w:val="24"/>
          <w:lang w:val="en-US"/>
        </w:rPr>
      </w:pPr>
      <w:r>
        <w:rPr>
          <w:noProof/>
        </w:rPr>
        <w:drawing>
          <wp:inline distT="0" distB="0" distL="0" distR="0" wp14:anchorId="6DD4A5DE" wp14:editId="26A31DCD">
            <wp:extent cx="5810250" cy="3189651"/>
            <wp:effectExtent l="0" t="0" r="0" b="0"/>
            <wp:docPr id="835319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2006" cy="3190615"/>
                    </a:xfrm>
                    <a:prstGeom prst="rect">
                      <a:avLst/>
                    </a:prstGeom>
                    <a:noFill/>
                    <a:ln>
                      <a:noFill/>
                    </a:ln>
                  </pic:spPr>
                </pic:pic>
              </a:graphicData>
            </a:graphic>
          </wp:inline>
        </w:drawing>
      </w:r>
    </w:p>
    <w:p w14:paraId="36278AFA" w14:textId="77777777" w:rsidR="0071050A" w:rsidRDefault="0071050A" w:rsidP="0032448C">
      <w:pPr>
        <w:rPr>
          <w:sz w:val="24"/>
          <w:szCs w:val="24"/>
          <w:lang w:val="en-US"/>
        </w:rPr>
      </w:pPr>
    </w:p>
    <w:p w14:paraId="47DF1B26" w14:textId="0DFCCBEA" w:rsidR="0041257A" w:rsidRDefault="0041257A" w:rsidP="0032448C">
      <w:pPr>
        <w:rPr>
          <w:sz w:val="24"/>
          <w:szCs w:val="24"/>
          <w:lang w:val="en-US"/>
        </w:rPr>
      </w:pPr>
      <w:r>
        <w:rPr>
          <w:sz w:val="24"/>
          <w:szCs w:val="24"/>
          <w:lang w:val="en-US"/>
        </w:rPr>
        <w:t xml:space="preserve">Once this is done you can generate the </w:t>
      </w:r>
      <w:r w:rsidR="0032448C">
        <w:rPr>
          <w:sz w:val="24"/>
          <w:szCs w:val="24"/>
          <w:lang w:val="en-US"/>
        </w:rPr>
        <w:t>API</w:t>
      </w:r>
      <w:r>
        <w:rPr>
          <w:sz w:val="24"/>
          <w:szCs w:val="24"/>
          <w:lang w:val="en-US"/>
        </w:rPr>
        <w:t xml:space="preserve"> key </w:t>
      </w:r>
      <w:r w:rsidR="0032448C">
        <w:rPr>
          <w:sz w:val="24"/>
          <w:szCs w:val="24"/>
          <w:lang w:val="en-US"/>
        </w:rPr>
        <w:t xml:space="preserve">using the API keys button under USER </w:t>
      </w:r>
      <w:r w:rsidR="00B43644">
        <w:rPr>
          <w:sz w:val="24"/>
          <w:szCs w:val="24"/>
          <w:lang w:val="en-US"/>
        </w:rPr>
        <w:t>section</w:t>
      </w:r>
      <w:r w:rsidR="0032448C">
        <w:rPr>
          <w:sz w:val="24"/>
          <w:szCs w:val="24"/>
          <w:lang w:val="en-US"/>
        </w:rPr>
        <w:t xml:space="preserve"> on the left side. </w:t>
      </w:r>
    </w:p>
    <w:p w14:paraId="4F8CE240" w14:textId="77777777" w:rsidR="0032448C" w:rsidRDefault="0032448C" w:rsidP="0041257A">
      <w:pPr>
        <w:rPr>
          <w:sz w:val="24"/>
          <w:szCs w:val="24"/>
          <w:lang w:val="en-US"/>
        </w:rPr>
      </w:pPr>
    </w:p>
    <w:p w14:paraId="45C3442D" w14:textId="588E9ACF" w:rsidR="0032448C" w:rsidRDefault="0071050A" w:rsidP="0071050A">
      <w:pPr>
        <w:rPr>
          <w:sz w:val="24"/>
          <w:szCs w:val="24"/>
          <w:lang w:val="en-US"/>
        </w:rPr>
      </w:pPr>
      <w:r>
        <w:rPr>
          <w:noProof/>
        </w:rPr>
        <w:lastRenderedPageBreak/>
        <w:drawing>
          <wp:inline distT="0" distB="0" distL="0" distR="0" wp14:anchorId="123AD932" wp14:editId="1B55D6B2">
            <wp:extent cx="5838825" cy="3197575"/>
            <wp:effectExtent l="0" t="0" r="0" b="3175"/>
            <wp:docPr id="2022490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0556" cy="3198523"/>
                    </a:xfrm>
                    <a:prstGeom prst="rect">
                      <a:avLst/>
                    </a:prstGeom>
                    <a:noFill/>
                    <a:ln>
                      <a:noFill/>
                    </a:ln>
                  </pic:spPr>
                </pic:pic>
              </a:graphicData>
            </a:graphic>
          </wp:inline>
        </w:drawing>
      </w:r>
      <w:r w:rsidR="0032448C">
        <w:rPr>
          <w:sz w:val="24"/>
          <w:szCs w:val="24"/>
          <w:lang w:val="en-US"/>
        </w:rPr>
        <w:t>Now the API key is full</w:t>
      </w:r>
      <w:r w:rsidR="00B43644">
        <w:rPr>
          <w:sz w:val="24"/>
          <w:szCs w:val="24"/>
          <w:lang w:val="en-US"/>
        </w:rPr>
        <w:t>y</w:t>
      </w:r>
      <w:r w:rsidR="0032448C">
        <w:rPr>
          <w:sz w:val="24"/>
          <w:szCs w:val="24"/>
          <w:lang w:val="en-US"/>
        </w:rPr>
        <w:t xml:space="preserve"> setup for usage in development. </w:t>
      </w:r>
    </w:p>
    <w:p w14:paraId="322BC508" w14:textId="77777777" w:rsidR="0071050A" w:rsidRDefault="0071050A" w:rsidP="0071050A">
      <w:pPr>
        <w:rPr>
          <w:sz w:val="24"/>
          <w:szCs w:val="24"/>
          <w:lang w:val="en-US"/>
        </w:rPr>
      </w:pPr>
    </w:p>
    <w:p w14:paraId="75A7C6D9" w14:textId="4EBEF461" w:rsidR="00442252" w:rsidRDefault="0032448C" w:rsidP="0032448C">
      <w:pPr>
        <w:rPr>
          <w:sz w:val="32"/>
          <w:szCs w:val="32"/>
          <w:lang w:val="en-US"/>
        </w:rPr>
      </w:pPr>
      <w:r w:rsidRPr="0032448C">
        <w:rPr>
          <w:sz w:val="32"/>
          <w:szCs w:val="32"/>
          <w:u w:val="single"/>
          <w:lang w:val="en-US"/>
        </w:rPr>
        <w:t xml:space="preserve">Cost of the </w:t>
      </w:r>
      <w:proofErr w:type="spellStart"/>
      <w:r w:rsidRPr="0032448C">
        <w:rPr>
          <w:sz w:val="32"/>
          <w:szCs w:val="32"/>
          <w:u w:val="single"/>
          <w:lang w:val="en-US"/>
        </w:rPr>
        <w:t>API_</w:t>
      </w:r>
      <w:r w:rsidRPr="00442252">
        <w:rPr>
          <w:sz w:val="32"/>
          <w:szCs w:val="32"/>
          <w:lang w:val="en-US"/>
        </w:rPr>
        <w:t>Key</w:t>
      </w:r>
      <w:proofErr w:type="spellEnd"/>
    </w:p>
    <w:p w14:paraId="2151BE26" w14:textId="624F133B" w:rsidR="00442252" w:rsidRPr="00442252" w:rsidRDefault="00442252" w:rsidP="0032448C">
      <w:pPr>
        <w:rPr>
          <w:sz w:val="24"/>
          <w:szCs w:val="24"/>
          <w:lang w:val="en-US"/>
        </w:rPr>
      </w:pPr>
      <w:r>
        <w:rPr>
          <w:sz w:val="24"/>
          <w:szCs w:val="24"/>
          <w:lang w:val="en-US"/>
        </w:rPr>
        <w:t xml:space="preserve">Link - </w:t>
      </w:r>
      <w:hyperlink r:id="rId8" w:history="1">
        <w:r w:rsidRPr="0046731F">
          <w:rPr>
            <w:rStyle w:val="Hyperlink"/>
            <w:sz w:val="24"/>
            <w:szCs w:val="24"/>
            <w:lang w:val="en-US"/>
          </w:rPr>
          <w:t>https://openai.com/pricing</w:t>
        </w:r>
      </w:hyperlink>
    </w:p>
    <w:p w14:paraId="68A4D535" w14:textId="7C06860E" w:rsidR="0032448C" w:rsidRDefault="0032448C" w:rsidP="0032448C">
      <w:pPr>
        <w:rPr>
          <w:sz w:val="24"/>
          <w:szCs w:val="24"/>
          <w:lang w:val="en-US"/>
        </w:rPr>
      </w:pPr>
      <w:r>
        <w:rPr>
          <w:sz w:val="24"/>
          <w:szCs w:val="24"/>
          <w:lang w:val="en-US"/>
        </w:rPr>
        <w:t xml:space="preserve">The cost of the </w:t>
      </w:r>
      <w:proofErr w:type="spellStart"/>
      <w:r>
        <w:rPr>
          <w:sz w:val="24"/>
          <w:szCs w:val="24"/>
          <w:lang w:val="en-US"/>
        </w:rPr>
        <w:t>apikey</w:t>
      </w:r>
      <w:proofErr w:type="spellEnd"/>
      <w:r>
        <w:rPr>
          <w:sz w:val="24"/>
          <w:szCs w:val="24"/>
          <w:lang w:val="en-US"/>
        </w:rPr>
        <w:t xml:space="preserve"> depends on the number of hit you make with that key and which model you are using according to your problem statement. The cost is per 1000 tokens and varies from model to model</w:t>
      </w:r>
      <w:r w:rsidR="00094B4E">
        <w:rPr>
          <w:sz w:val="24"/>
          <w:szCs w:val="24"/>
          <w:lang w:val="en-US"/>
        </w:rPr>
        <w:t>.</w:t>
      </w:r>
    </w:p>
    <w:p w14:paraId="0536A915" w14:textId="32A47FB8" w:rsidR="00094B4E" w:rsidRDefault="00B43644" w:rsidP="0032448C">
      <w:pPr>
        <w:rPr>
          <w:sz w:val="24"/>
          <w:szCs w:val="24"/>
          <w:lang w:val="en-US"/>
        </w:rPr>
      </w:pPr>
      <w:r>
        <w:rPr>
          <w:sz w:val="24"/>
          <w:szCs w:val="24"/>
          <w:lang w:val="en-US"/>
        </w:rPr>
        <w:t>A</w:t>
      </w:r>
      <w:r w:rsidR="00094B4E">
        <w:rPr>
          <w:sz w:val="24"/>
          <w:szCs w:val="24"/>
          <w:lang w:val="en-US"/>
        </w:rPr>
        <w:t>ccording to the problem statement of project 1 the most suited models will be GPT-3.5-Turbo and Davinci. The pricing of them is mentioned below</w:t>
      </w:r>
      <w:r>
        <w:rPr>
          <w:sz w:val="24"/>
          <w:szCs w:val="24"/>
          <w:lang w:val="en-US"/>
        </w:rPr>
        <w:t xml:space="preserve"> for 1000 tokens. Based on the number of hits made with the API_KEY OPENAI will bill you.</w:t>
      </w:r>
    </w:p>
    <w:p w14:paraId="29C61AAF" w14:textId="77777777" w:rsidR="00094B4E" w:rsidRDefault="00094B4E" w:rsidP="0032448C">
      <w:pPr>
        <w:rPr>
          <w:sz w:val="24"/>
          <w:szCs w:val="24"/>
          <w:lang w:val="en-US"/>
        </w:rPr>
      </w:pPr>
    </w:p>
    <w:p w14:paraId="1FA74144" w14:textId="77777777" w:rsidR="00442252" w:rsidRDefault="00442252" w:rsidP="0032448C">
      <w:pPr>
        <w:rPr>
          <w:sz w:val="24"/>
          <w:szCs w:val="24"/>
          <w:lang w:val="en-US"/>
        </w:rPr>
      </w:pPr>
    </w:p>
    <w:p w14:paraId="4C7AF537" w14:textId="52B717E9" w:rsidR="00094B4E" w:rsidRDefault="00094B4E" w:rsidP="0032448C">
      <w:pPr>
        <w:rPr>
          <w:sz w:val="24"/>
          <w:szCs w:val="24"/>
          <w:lang w:val="en-US"/>
        </w:rPr>
      </w:pPr>
      <w:r>
        <w:rPr>
          <w:sz w:val="24"/>
          <w:szCs w:val="24"/>
          <w:lang w:val="en-US"/>
        </w:rPr>
        <w:t>GPT-3.5-Turbo Pricing</w:t>
      </w:r>
    </w:p>
    <w:p w14:paraId="7A922345" w14:textId="77777777" w:rsidR="00094B4E" w:rsidRDefault="00094B4E" w:rsidP="0032448C">
      <w:pPr>
        <w:rPr>
          <w:sz w:val="24"/>
          <w:szCs w:val="24"/>
          <w:lang w:val="en-US"/>
        </w:rPr>
      </w:pPr>
    </w:p>
    <w:p w14:paraId="28CAEAE6" w14:textId="53FFA09E" w:rsidR="00094B4E" w:rsidRDefault="001A46BA" w:rsidP="00094B4E">
      <w:pPr>
        <w:jc w:val="center"/>
        <w:rPr>
          <w:sz w:val="24"/>
          <w:szCs w:val="24"/>
          <w:lang w:val="en-US"/>
        </w:rPr>
      </w:pPr>
      <w:r>
        <w:rPr>
          <w:noProof/>
        </w:rPr>
        <w:drawing>
          <wp:inline distT="0" distB="0" distL="0" distR="0" wp14:anchorId="1D78F05D" wp14:editId="108506C5">
            <wp:extent cx="6088932" cy="1514475"/>
            <wp:effectExtent l="0" t="0" r="7620" b="0"/>
            <wp:docPr id="36145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01" cy="1515263"/>
                    </a:xfrm>
                    <a:prstGeom prst="rect">
                      <a:avLst/>
                    </a:prstGeom>
                    <a:noFill/>
                    <a:ln>
                      <a:noFill/>
                    </a:ln>
                  </pic:spPr>
                </pic:pic>
              </a:graphicData>
            </a:graphic>
          </wp:inline>
        </w:drawing>
      </w:r>
    </w:p>
    <w:p w14:paraId="537E86AC" w14:textId="77777777" w:rsidR="00094B4E" w:rsidRDefault="00094B4E" w:rsidP="00094B4E">
      <w:pPr>
        <w:jc w:val="center"/>
        <w:rPr>
          <w:sz w:val="24"/>
          <w:szCs w:val="24"/>
          <w:lang w:val="en-US"/>
        </w:rPr>
      </w:pPr>
    </w:p>
    <w:p w14:paraId="1D1A9383" w14:textId="77777777" w:rsidR="00094B4E" w:rsidRDefault="00094B4E" w:rsidP="00094B4E">
      <w:pPr>
        <w:jc w:val="center"/>
        <w:rPr>
          <w:sz w:val="24"/>
          <w:szCs w:val="24"/>
          <w:lang w:val="en-US"/>
        </w:rPr>
      </w:pPr>
    </w:p>
    <w:p w14:paraId="6E64D255" w14:textId="310775B9" w:rsidR="00094B4E" w:rsidRDefault="00094B4E" w:rsidP="00094B4E">
      <w:pPr>
        <w:rPr>
          <w:sz w:val="24"/>
          <w:szCs w:val="24"/>
          <w:lang w:val="en-US"/>
        </w:rPr>
      </w:pPr>
      <w:proofErr w:type="spellStart"/>
      <w:r>
        <w:rPr>
          <w:sz w:val="24"/>
          <w:szCs w:val="24"/>
          <w:lang w:val="en-US"/>
        </w:rPr>
        <w:t>Davince</w:t>
      </w:r>
      <w:proofErr w:type="spellEnd"/>
      <w:r>
        <w:rPr>
          <w:sz w:val="24"/>
          <w:szCs w:val="24"/>
          <w:lang w:val="en-US"/>
        </w:rPr>
        <w:t xml:space="preserve"> Pricing</w:t>
      </w:r>
    </w:p>
    <w:p w14:paraId="6885C1B3" w14:textId="77777777" w:rsidR="00094B4E" w:rsidRDefault="00094B4E" w:rsidP="00094B4E">
      <w:pPr>
        <w:rPr>
          <w:sz w:val="24"/>
          <w:szCs w:val="24"/>
          <w:lang w:val="en-US"/>
        </w:rPr>
      </w:pPr>
    </w:p>
    <w:p w14:paraId="259C7286" w14:textId="1C556AF6" w:rsidR="00094B4E" w:rsidRDefault="0071050A" w:rsidP="0071050A">
      <w:pPr>
        <w:jc w:val="center"/>
        <w:rPr>
          <w:sz w:val="24"/>
          <w:szCs w:val="24"/>
          <w:lang w:val="en-US"/>
        </w:rPr>
      </w:pPr>
      <w:r>
        <w:rPr>
          <w:noProof/>
        </w:rPr>
        <w:drawing>
          <wp:inline distT="0" distB="0" distL="0" distR="0" wp14:anchorId="4674F92F" wp14:editId="038C4A35">
            <wp:extent cx="6139106" cy="2324100"/>
            <wp:effectExtent l="0" t="0" r="0" b="0"/>
            <wp:docPr id="1275731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530" cy="2325396"/>
                    </a:xfrm>
                    <a:prstGeom prst="rect">
                      <a:avLst/>
                    </a:prstGeom>
                    <a:noFill/>
                    <a:ln>
                      <a:noFill/>
                    </a:ln>
                  </pic:spPr>
                </pic:pic>
              </a:graphicData>
            </a:graphic>
          </wp:inline>
        </w:drawing>
      </w:r>
    </w:p>
    <w:p w14:paraId="7A470052" w14:textId="77777777" w:rsidR="00094B4E" w:rsidRDefault="00094B4E" w:rsidP="00094B4E">
      <w:pPr>
        <w:rPr>
          <w:sz w:val="24"/>
          <w:szCs w:val="24"/>
          <w:lang w:val="en-US"/>
        </w:rPr>
      </w:pPr>
    </w:p>
    <w:p w14:paraId="1B3D0CC6" w14:textId="1D014A78" w:rsidR="00094B4E" w:rsidRPr="0032448C" w:rsidRDefault="00094B4E" w:rsidP="0032448C">
      <w:pPr>
        <w:rPr>
          <w:sz w:val="24"/>
          <w:szCs w:val="24"/>
          <w:lang w:val="en-US"/>
        </w:rPr>
      </w:pPr>
      <w:r>
        <w:rPr>
          <w:sz w:val="24"/>
          <w:szCs w:val="24"/>
          <w:lang w:val="en-US"/>
        </w:rPr>
        <w:t xml:space="preserve"> </w:t>
      </w:r>
    </w:p>
    <w:p w14:paraId="1ED672E5" w14:textId="77777777" w:rsidR="0032448C" w:rsidRDefault="0032448C" w:rsidP="0032448C">
      <w:pPr>
        <w:rPr>
          <w:sz w:val="24"/>
          <w:szCs w:val="24"/>
          <w:lang w:val="en-US"/>
        </w:rPr>
      </w:pPr>
    </w:p>
    <w:p w14:paraId="6237E8E8" w14:textId="77777777" w:rsidR="0032448C" w:rsidRDefault="0032448C" w:rsidP="0032448C">
      <w:pPr>
        <w:rPr>
          <w:sz w:val="24"/>
          <w:szCs w:val="24"/>
          <w:lang w:val="en-US"/>
        </w:rPr>
      </w:pPr>
    </w:p>
    <w:p w14:paraId="09A89D4F" w14:textId="009F648D" w:rsidR="0032448C" w:rsidRDefault="0032448C" w:rsidP="0032448C">
      <w:pPr>
        <w:rPr>
          <w:sz w:val="24"/>
          <w:szCs w:val="24"/>
          <w:lang w:val="en-US"/>
        </w:rPr>
      </w:pPr>
    </w:p>
    <w:p w14:paraId="1BEA8845" w14:textId="77777777" w:rsidR="0041257A" w:rsidRDefault="0041257A" w:rsidP="0041257A">
      <w:pPr>
        <w:rPr>
          <w:sz w:val="24"/>
          <w:szCs w:val="24"/>
          <w:lang w:val="en-US"/>
        </w:rPr>
      </w:pPr>
    </w:p>
    <w:p w14:paraId="6BFB5CF4" w14:textId="6EAF3BCB" w:rsidR="0041257A" w:rsidRPr="0041257A" w:rsidRDefault="0041257A" w:rsidP="0041257A">
      <w:pPr>
        <w:rPr>
          <w:sz w:val="24"/>
          <w:szCs w:val="24"/>
          <w:lang w:val="en-US"/>
        </w:rPr>
      </w:pPr>
    </w:p>
    <w:sectPr w:rsidR="0041257A" w:rsidRPr="0041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EE"/>
    <w:rsid w:val="00052E58"/>
    <w:rsid w:val="00094B4E"/>
    <w:rsid w:val="001A46BA"/>
    <w:rsid w:val="001F3670"/>
    <w:rsid w:val="0032448C"/>
    <w:rsid w:val="0041257A"/>
    <w:rsid w:val="00442252"/>
    <w:rsid w:val="00594B80"/>
    <w:rsid w:val="0071050A"/>
    <w:rsid w:val="00B43644"/>
    <w:rsid w:val="00C04E4B"/>
    <w:rsid w:val="00D97AEE"/>
    <w:rsid w:val="00DF0AD8"/>
    <w:rsid w:val="00E9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A97C"/>
  <w15:chartTrackingRefBased/>
  <w15:docId w15:val="{BEFA9DFD-02D9-4581-8003-34E6DF2D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7A"/>
    <w:rPr>
      <w:color w:val="0563C1" w:themeColor="hyperlink"/>
      <w:u w:val="single"/>
    </w:rPr>
  </w:style>
  <w:style w:type="character" w:styleId="UnresolvedMention">
    <w:name w:val="Unresolved Mention"/>
    <w:basedOn w:val="DefaultParagraphFont"/>
    <w:uiPriority w:val="99"/>
    <w:semiHidden/>
    <w:unhideWhenUsed/>
    <w:rsid w:val="00412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9671">
      <w:bodyDiv w:val="1"/>
      <w:marLeft w:val="0"/>
      <w:marRight w:val="0"/>
      <w:marTop w:val="0"/>
      <w:marBottom w:val="0"/>
      <w:divBdr>
        <w:top w:val="none" w:sz="0" w:space="0" w:color="auto"/>
        <w:left w:val="none" w:sz="0" w:space="0" w:color="auto"/>
        <w:bottom w:val="none" w:sz="0" w:space="0" w:color="auto"/>
        <w:right w:val="none" w:sz="0" w:space="0" w:color="auto"/>
      </w:divBdr>
    </w:div>
    <w:div w:id="13835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ric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atform.openai.com/account/billing/over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8EACF-A924-45BF-94B3-FDD74123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 Gupta</dc:creator>
  <cp:keywords/>
  <dc:description/>
  <cp:lastModifiedBy>Atirek Gupta</cp:lastModifiedBy>
  <cp:revision>8</cp:revision>
  <dcterms:created xsi:type="dcterms:W3CDTF">2023-06-06T08:46:00Z</dcterms:created>
  <dcterms:modified xsi:type="dcterms:W3CDTF">2023-06-06T09:41:00Z</dcterms:modified>
</cp:coreProperties>
</file>