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31DA" w14:textId="77777777" w:rsidR="00162CDD" w:rsidRPr="00840BD1" w:rsidRDefault="00000000">
      <w:pPr>
        <w:jc w:val="center"/>
        <w:rPr>
          <w:rFonts w:asciiTheme="minorHAnsi" w:eastAsiaTheme="minorHAnsi" w:hAnsiTheme="minorHAnsi"/>
          <w:color w:val="000000" w:themeColor="text1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  <w:sz w:val="32"/>
          <w:szCs w:val="32"/>
        </w:rPr>
        <w:t xml:space="preserve">2026 </w:t>
      </w:r>
      <w:proofErr w:type="spellStart"/>
      <w:r w:rsidRPr="00840BD1">
        <w:rPr>
          <w:rFonts w:asciiTheme="minorHAnsi" w:eastAsiaTheme="minorHAnsi" w:hAnsiTheme="minorHAnsi" w:cs="맑은 고딕"/>
          <w:b/>
          <w:bCs/>
          <w:color w:val="000000" w:themeColor="text1"/>
          <w:sz w:val="32"/>
          <w:szCs w:val="32"/>
        </w:rPr>
        <w:t>시그니처</w:t>
      </w:r>
      <w:proofErr w:type="spellEnd"/>
      <w:r w:rsidRPr="00840BD1">
        <w:rPr>
          <w:rFonts w:asciiTheme="minorHAnsi" w:eastAsiaTheme="minorHAnsi" w:hAnsiTheme="minorHAnsi" w:cs="맑은 고딕"/>
          <w:b/>
          <w:bCs/>
          <w:color w:val="000000" w:themeColor="text1"/>
          <w:sz w:val="32"/>
          <w:szCs w:val="32"/>
        </w:rPr>
        <w:t xml:space="preserve"> 대회 중간보고서</w:t>
      </w:r>
    </w:p>
    <w:p w14:paraId="61356D62" w14:textId="77777777" w:rsidR="00162CDD" w:rsidRPr="00840BD1" w:rsidRDefault="00000000">
      <w:pPr>
        <w:spacing w:after="260"/>
        <w:jc w:val="center"/>
        <w:rPr>
          <w:rFonts w:asciiTheme="minorHAnsi" w:eastAsiaTheme="minorHAnsi" w:hAnsiTheme="minorHAnsi"/>
          <w:color w:val="000000" w:themeColor="text1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「전환의 공백을 설계하라」</w:t>
      </w:r>
    </w:p>
    <w:tbl>
      <w:tblPr>
        <w:tblW w:w="9026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1350"/>
        <w:gridCol w:w="3276"/>
      </w:tblGrid>
      <w:tr w:rsidR="00E92F4B" w:rsidRPr="00840BD1" w14:paraId="41846F0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2341F" w14:textId="77777777" w:rsidR="00162CDD" w:rsidRPr="00840BD1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40BD1">
              <w:rPr>
                <w:rFonts w:asciiTheme="minorHAnsi" w:eastAsiaTheme="minorHAnsi" w:hAnsiTheme="minorHAnsi" w:cs="맑은 고딕"/>
                <w:b/>
                <w:bCs/>
                <w:color w:val="000000" w:themeColor="text1"/>
                <w:sz w:val="20"/>
                <w:szCs w:val="20"/>
              </w:rPr>
              <w:t>팀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67C34" w14:textId="102054C1" w:rsidR="00162CDD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9팀</w:t>
            </w:r>
          </w:p>
        </w:tc>
        <w:tc>
          <w:tcPr>
            <w:tcW w:w="135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7A2CB" w14:textId="77777777" w:rsidR="00162CDD" w:rsidRPr="00840BD1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40BD1">
              <w:rPr>
                <w:rFonts w:asciiTheme="minorHAnsi" w:eastAsiaTheme="minorHAnsi" w:hAnsiTheme="minorHAnsi" w:cs="맑은 고딕"/>
                <w:b/>
                <w:bCs/>
                <w:color w:val="000000" w:themeColor="text1"/>
                <w:sz w:val="20"/>
                <w:szCs w:val="20"/>
              </w:rPr>
              <w:t>분야 키워드</w:t>
            </w:r>
          </w:p>
        </w:tc>
        <w:tc>
          <w:tcPr>
            <w:tcW w:w="32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D1FA8" w14:textId="11FEC3D4" w:rsidR="00162CDD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청년</w:t>
            </w:r>
          </w:p>
        </w:tc>
      </w:tr>
      <w:tr w:rsidR="00E92F4B" w:rsidRPr="00840BD1" w14:paraId="4C68956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4819E" w14:textId="77777777" w:rsidR="00162CDD" w:rsidRPr="00840BD1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40BD1">
              <w:rPr>
                <w:rFonts w:asciiTheme="minorHAnsi" w:eastAsiaTheme="minorHAnsi" w:hAnsiTheme="minorHAnsi" w:cs="맑은 고딕"/>
                <w:b/>
                <w:bCs/>
                <w:color w:val="000000" w:themeColor="text1"/>
                <w:sz w:val="20"/>
                <w:szCs w:val="20"/>
              </w:rPr>
              <w:t>팀원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D399B" w14:textId="591DDF3C" w:rsidR="00162CDD" w:rsidRPr="00840BD1" w:rsidRDefault="001F2FBC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 xml:space="preserve">조하은, </w:t>
            </w:r>
            <w:proofErr w:type="spellStart"/>
            <w:r w:rsidRPr="00840BD1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이채은</w:t>
            </w:r>
            <w:proofErr w:type="spellEnd"/>
            <w:r w:rsidRPr="00840BD1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에이데다소이</w:t>
            </w:r>
            <w:proofErr w:type="spellEnd"/>
          </w:p>
        </w:tc>
        <w:tc>
          <w:tcPr>
            <w:tcW w:w="135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7B36C" w14:textId="77777777" w:rsidR="00162CDD" w:rsidRPr="00840BD1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40BD1">
              <w:rPr>
                <w:rFonts w:asciiTheme="minorHAnsi" w:eastAsiaTheme="minorHAnsi" w:hAnsiTheme="minorHAnsi" w:cs="맑은 고딕"/>
                <w:b/>
                <w:bCs/>
                <w:color w:val="000000" w:themeColor="text1"/>
                <w:sz w:val="20"/>
                <w:szCs w:val="20"/>
              </w:rPr>
              <w:t>작성일</w:t>
            </w:r>
          </w:p>
        </w:tc>
        <w:tc>
          <w:tcPr>
            <w:tcW w:w="32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AEDFB" w14:textId="77777777" w:rsidR="00162CDD" w:rsidRPr="00840BD1" w:rsidRDefault="00000000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840BD1">
              <w:rPr>
                <w:rFonts w:asciiTheme="minorHAnsi" w:eastAsiaTheme="minorHAnsi" w:hAnsiTheme="minorHAnsi" w:cs="맑은 고딕"/>
                <w:color w:val="000000" w:themeColor="text1"/>
                <w:sz w:val="20"/>
                <w:szCs w:val="20"/>
              </w:rPr>
              <w:t>2026. 09. 12.</w:t>
            </w:r>
          </w:p>
        </w:tc>
      </w:tr>
      <w:tr w:rsidR="00E92F4B" w:rsidRPr="00840BD1" w14:paraId="2AC483E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50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8FE8A" w14:textId="77777777" w:rsidR="00162CDD" w:rsidRPr="00840BD1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40BD1">
              <w:rPr>
                <w:rFonts w:asciiTheme="minorHAnsi" w:eastAsiaTheme="minorHAnsi" w:hAnsiTheme="minorHAnsi" w:cs="맑은 고딕"/>
                <w:b/>
                <w:bCs/>
                <w:color w:val="000000" w:themeColor="text1"/>
                <w:sz w:val="20"/>
                <w:szCs w:val="20"/>
              </w:rPr>
              <w:t>서비스명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9D7B7" w14:textId="17B689C3" w:rsidR="00162CDD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840BD1"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  <w:t>이음틈</w:t>
            </w:r>
            <w:proofErr w:type="spellEnd"/>
          </w:p>
        </w:tc>
        <w:tc>
          <w:tcPr>
            <w:tcW w:w="1350" w:type="dxa"/>
            <w:shd w:val="clear" w:color="auto" w:fill="ED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54A50" w14:textId="77777777" w:rsidR="00162CDD" w:rsidRPr="00840BD1" w:rsidRDefault="0000000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40BD1">
              <w:rPr>
                <w:rFonts w:asciiTheme="minorHAnsi" w:eastAsiaTheme="minorHAnsi" w:hAnsiTheme="minorHAnsi" w:cs="맑은 고딕"/>
                <w:b/>
                <w:bCs/>
                <w:color w:val="000000" w:themeColor="text1"/>
                <w:sz w:val="20"/>
                <w:szCs w:val="20"/>
              </w:rPr>
              <w:t>제출 확인</w:t>
            </w:r>
          </w:p>
        </w:tc>
        <w:tc>
          <w:tcPr>
            <w:tcW w:w="327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0E02B" w14:textId="77777777" w:rsidR="00162CDD" w:rsidRPr="00840BD1" w:rsidRDefault="00162CD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5004E3D3" w14:textId="77777777" w:rsidR="00162CDD" w:rsidRPr="00840BD1" w:rsidRDefault="00000000">
      <w:pPr>
        <w:pBdr>
          <w:bottom w:val="single" w:sz="6" w:space="4" w:color="B4B4B4"/>
        </w:pBdr>
        <w:spacing w:before="300" w:after="40"/>
        <w:rPr>
          <w:rFonts w:asciiTheme="minorHAnsi" w:eastAsiaTheme="minorHAnsi" w:hAnsiTheme="minorHAnsi"/>
          <w:color w:val="000000" w:themeColor="text1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</w:rPr>
        <w:t>1. 주제 분야 및 문제 정의</w:t>
      </w:r>
    </w:p>
    <w:p w14:paraId="0FC1583A" w14:textId="77777777" w:rsidR="009E2497" w:rsidRPr="009E2497" w:rsidRDefault="009E2497" w:rsidP="009E2497">
      <w:pPr>
        <w:spacing w:before="100" w:beforeAutospacing="1" w:after="100" w:afterAutospacing="1"/>
        <w:outlineLvl w:val="1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1. 주제 분야 및 문제 정의</w:t>
      </w:r>
    </w:p>
    <w:p w14:paraId="076254E8" w14:textId="77777777" w:rsidR="009E2497" w:rsidRPr="009E2497" w:rsidRDefault="009E2497" w:rsidP="009E2497">
      <w:pPr>
        <w:spacing w:before="100" w:beforeAutospacing="1" w:after="100" w:afterAutospacing="1"/>
        <w:outlineLvl w:val="2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1-1. "전환의 공백"이란</w:t>
      </w:r>
    </w:p>
    <w:p w14:paraId="626005B8" w14:textId="77777777" w:rsidR="009E2497" w:rsidRPr="009E2497" w:rsidRDefault="009E2497" w:rsidP="009E2497">
      <w:p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한국의 생애주기 정책은 하나의 선형 경로를 전제로 설계되어 있습니다.</w:t>
      </w:r>
    </w:p>
    <w:p w14:paraId="18C861F3" w14:textId="77777777" w:rsidR="009E2497" w:rsidRPr="009E2497" w:rsidRDefault="009E2497" w:rsidP="009E2497">
      <w:p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청년(취업 준비) → 취업 → 결혼 → 신혼부부 지원 → 출산·양육 지원 → 가족 단위 복지</w:t>
      </w:r>
    </w:p>
    <w:p w14:paraId="5A6275A7" w14:textId="77777777" w:rsidR="009E2497" w:rsidRPr="009E2497" w:rsidRDefault="009E2497" w:rsidP="009E2497">
      <w:p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이 경로에서 "청년" 신분은 결혼·가족 형성을 통해 다음 제도로 자연스럽게 이관된다고 전제하기 때문에, 청년정책은 대부분 나이 상한과 지원기간 상한이 걸린 시한부 제도로 설계됩니다. 문제는 정책마다 그 상한 기준(만 19~34세, 만 39세 등)과 종료 방식(즉시 종료 / 신규신청만 제한 / 만기까지 유지)이 </w:t>
      </w: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제각각이라는</w:t>
      </w:r>
      <w:proofErr w:type="spellEnd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점입니다.</w:t>
      </w:r>
    </w:p>
    <w:p w14:paraId="0E48615C" w14:textId="77777777" w:rsidR="009E2497" w:rsidRPr="009E2497" w:rsidRDefault="009E2497" w:rsidP="009E2497">
      <w:p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비혼 1인가구 청년은 지원 기간이 끝나거나 나이 상한에 도달해 청년 지원에서는 이탈하지만, 결혼을 하지 않았으니 가족 단위 지원으로 진입할 자격 자체가 없습니다. 사람이 사라지거나 필요가 없어진 게 아니라, 제도가 상정한 전환 경로 자체에서 벗어났기 때문에 생기는 공백입니다.</w:t>
      </w:r>
    </w:p>
    <w:p w14:paraId="09CBCA29" w14:textId="77777777" w:rsidR="009E2497" w:rsidRPr="00840BD1" w:rsidRDefault="009E2497" w:rsidP="009E2497">
      <w:p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이 공백은 세 층위로 나눌 수 있습니다.</w:t>
      </w:r>
    </w:p>
    <w:p w14:paraId="5B39FCD3" w14:textId="720A57B5" w:rsidR="009E2497" w:rsidRPr="00840BD1" w:rsidRDefault="009E2497" w:rsidP="009E2497">
      <w:pPr>
        <w:spacing w:before="100" w:beforeAutospacing="1" w:after="100" w:afterAutospacing="1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구조적 공백: 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청년정책과 가족정책 사이, 이 삶의 형태를 위한 제도가 </w:t>
      </w: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아직 부족함</w:t>
      </w:r>
    </w:p>
    <w:p w14:paraId="73DD86E0" w14:textId="1CD38889" w:rsidR="009E2497" w:rsidRPr="00840BD1" w:rsidRDefault="009E2497" w:rsidP="009E2497">
      <w:pPr>
        <w:spacing w:before="100" w:beforeAutospacing="1" w:after="100" w:afterAutospacing="1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정보의 공백</w:t>
      </w: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: </w:t>
      </w: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내가 받는 정책이 언제, 왜, 어떻게 끝나는지 </w:t>
      </w: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그 이후 뭘 준비해야 하는지 </w:t>
      </w: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본인이 모른 채 갑자기 닥침</w:t>
      </w: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. </w:t>
      </w:r>
    </w:p>
    <w:p w14:paraId="5D7D7846" w14:textId="7B143A6C" w:rsidR="009E2497" w:rsidRPr="00840BD1" w:rsidRDefault="009E2497" w:rsidP="009E2497">
      <w:p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권리의 공백</w:t>
      </w: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: </w:t>
      </w: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대부분의 지원은 자동 지급이 아니라 </w:t>
      </w: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신청주의이므로</w:t>
      </w:r>
      <w:proofErr w:type="spellEnd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, 종료 전 "아직 행사하지 않은 권리(추가 신청 기회, 수료증 발급 등)"</w:t>
      </w: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놓치고 </w:t>
      </w: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지나감</w:t>
      </w:r>
      <w:proofErr w:type="spellEnd"/>
    </w:p>
    <w:p w14:paraId="36619F47" w14:textId="5A283A09" w:rsidR="009E2497" w:rsidRPr="00840BD1" w:rsidRDefault="009E2497" w:rsidP="009E2497">
      <w:pPr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책임의 공백</w:t>
      </w: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: </w:t>
      </w: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결혼·가족이 자동으로 맡아주던 응급 보호자·정서적 지지·돌봄 역할을, 이제 스스로 설계해야 함</w:t>
      </w:r>
    </w:p>
    <w:p w14:paraId="2AFA77E9" w14:textId="77777777" w:rsidR="009E2497" w:rsidRPr="009E2497" w:rsidRDefault="009E2497" w:rsidP="009E2497">
      <w:p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여기에 더해, 청년기를 지난다고 기존 관계(가족)가 사라지는 것이 아니라 역할이 바뀝니다. 돌봄을 받던 자녀에서 부모를 돌봐야 하는 위치로 전환되는 것도 같은 성격의 공백입니다.</w:t>
      </w:r>
    </w:p>
    <w:p w14:paraId="65D6DE4A" w14:textId="77777777" w:rsidR="009E2497" w:rsidRPr="009E2497" w:rsidRDefault="009E2497" w:rsidP="009E2497">
      <w:pPr>
        <w:spacing w:before="100" w:beforeAutospacing="1" w:after="100" w:afterAutospacing="1"/>
        <w:outlineLvl w:val="2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1-2. 문제 상황 예시</w:t>
      </w:r>
    </w:p>
    <w:p w14:paraId="3BEC73AC" w14:textId="77777777" w:rsidR="009E2497" w:rsidRPr="00840BD1" w:rsidRDefault="009E2497" w:rsidP="009E2497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lastRenderedPageBreak/>
        <w:t>청년미래적금류</w:t>
      </w:r>
      <w:proofErr w:type="spellEnd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상품은 만 35세가 넘어도 만기까지 유지는 가능하지만, 정부기여금이 붙는 </w:t>
      </w:r>
      <w:r w:rsidRPr="009E2497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신규 가입</w:t>
      </w: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은 연령 초과 즉시 막혀 "앞으로 놓치는 자산형성 효과"</w:t>
      </w: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인지하지 못함</w:t>
      </w:r>
    </w:p>
    <w:p w14:paraId="61CCC326" w14:textId="77777777" w:rsidR="00E92F4B" w:rsidRPr="009E2497" w:rsidRDefault="00E92F4B" w:rsidP="00E92F4B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청년월세지원</w:t>
      </w:r>
      <w:proofErr w:type="spellEnd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(최대 24개월)이 끝나면 월세 부담이 그대로 돌아오지만, 대체 지원을 사전에 몰라 갑자기 생활비 충격을 받음</w:t>
      </w:r>
    </w:p>
    <w:p w14:paraId="048E4A80" w14:textId="4A355442" w:rsidR="00E92F4B" w:rsidRPr="009E2497" w:rsidRDefault="00E92F4B" w:rsidP="00E92F4B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신혼부부·자녀가구 정책으로 자동 이관되지 않아, 39세 미혼 1인가구는 "정책 시스템상 존재하지 않는 사람"</w:t>
      </w:r>
      <w:proofErr w:type="spellStart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처럼</w:t>
      </w:r>
      <w:proofErr w:type="spellEnd"/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취급됨</w:t>
      </w:r>
    </w:p>
    <w:p w14:paraId="791E4F31" w14:textId="77777777" w:rsidR="009E2497" w:rsidRPr="009E2497" w:rsidRDefault="009E2497" w:rsidP="009E2497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정책 대부분이 신청주의이기 때문에, 조건은 되지만 신청을 안 해서 못 받는 경우가 발생함</w:t>
      </w:r>
    </w:p>
    <w:p w14:paraId="6257C33F" w14:textId="77777777" w:rsidR="009E2497" w:rsidRPr="009E2497" w:rsidRDefault="009E2497" w:rsidP="009E2497">
      <w:pPr>
        <w:spacing w:before="100" w:beforeAutospacing="1" w:after="100" w:afterAutospacing="1"/>
        <w:outlineLvl w:val="2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1-3. 타깃 사용자</w:t>
      </w:r>
    </w:p>
    <w:p w14:paraId="64370CFE" w14:textId="544763E7" w:rsidR="00162CDD" w:rsidRPr="00840BD1" w:rsidRDefault="009E2497" w:rsidP="009E2497">
      <w:pPr>
        <w:spacing w:before="100" w:beforeAutospacing="1" w:after="100" w:afterAutospacing="1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9E2497">
        <w:rPr>
          <w:rFonts w:asciiTheme="minorHAnsi" w:eastAsiaTheme="minorHAnsi" w:hAnsiTheme="minorHAnsi"/>
          <w:color w:val="000000" w:themeColor="text1"/>
          <w:sz w:val="20"/>
          <w:szCs w:val="20"/>
        </w:rPr>
        <w:t>비혼 상태로 1인가구 생활을 지속 중인 청년, 특히 청년정책 연령 상한을 1~2년 이내 앞두고 있거나 최근 초과한 사람입니다. (예: 서울 거주 39세 미혼 1인가구 직장인 — 월세로 혼자 거주하며 직무교육·주거지원에 관심이 있으나, 정책마다 연령 기준이 달라 언제까지 무엇을 신청할 수 있는지 스스로 파악하기 어려운 상태)</w:t>
      </w:r>
    </w:p>
    <w:p w14:paraId="231AB145" w14:textId="2056859E" w:rsidR="00162CDD" w:rsidRPr="00840BD1" w:rsidRDefault="00000000" w:rsidP="006D0658">
      <w:pPr>
        <w:pBdr>
          <w:bottom w:val="single" w:sz="6" w:space="4" w:color="B4B4B4"/>
        </w:pBdr>
        <w:spacing w:before="300" w:after="40"/>
        <w:rPr>
          <w:rFonts w:asciiTheme="minorHAnsi" w:eastAsiaTheme="minorHAnsi" w:hAnsiTheme="minorHAnsi" w:hint="eastAsia"/>
          <w:color w:val="000000" w:themeColor="text1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</w:rPr>
        <w:t>2. 프로젝트 개요</w:t>
      </w:r>
    </w:p>
    <w:p w14:paraId="6B36B719" w14:textId="77777777" w:rsidR="006D0658" w:rsidRPr="00840BD1" w:rsidRDefault="006D0658" w:rsidP="006D0658">
      <w:pPr>
        <w:rPr>
          <w:rFonts w:asciiTheme="minorHAnsi" w:eastAsiaTheme="minorHAnsi" w:hAnsiTheme="minorHAnsi" w:cs="맑은 고딕"/>
          <w:b/>
          <w:bCs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  <w:sz w:val="20"/>
          <w:szCs w:val="20"/>
        </w:rPr>
        <w:t>2-1. 추진 배경</w:t>
      </w:r>
    </w:p>
    <w:p w14:paraId="2D1B2FCC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</w:p>
    <w:p w14:paraId="07056660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1인가구와 비혼 인구 비중은 계속 늘고 있지만, 정책 설계는 여전히 "청년 → 결혼 → 가족"이라는 하나의 경로를 기본값으로 두고 있습니다. 그 결과 비혼 1인가구는 청년정책 상한에 도달하는 시점에 아무런 이관 경로 없이 정책 시스템 밖으로 밀려나는데, 이 시점을 미리 알려주고 다음 행동을 연결해주는 서비스는 존재하지 않습니다.</w:t>
      </w:r>
    </w:p>
    <w:p w14:paraId="75352C5D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</w:p>
    <w:p w14:paraId="13F3F488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기존 정책 </w:t>
      </w: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알리미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서비스들의 한계는 다음과 같습니다.</w:t>
      </w:r>
    </w:p>
    <w:p w14:paraId="10F8CBEB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</w:p>
    <w:p w14:paraId="33B3A6ED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검색 시점이 "지금"</w:t>
      </w: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에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고정되어 있음: 사용자가 직접 검색해야만 정책이 노출되고, 자신이 이용 중인 정책이 언제·왜 끝나는지는 알려주지 않음</w:t>
      </w:r>
    </w:p>
    <w:p w14:paraId="0E17A08D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정책 간의 연결이 없음: 하나의 정책이 종료된 뒤 무엇으로 이어갈 수 있는지 안내하지 않아, 사용자가 매번 처음부터 다시 검색해야 함</w:t>
      </w:r>
    </w:p>
    <w:p w14:paraId="3B76FB84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비혼 1인가구를 위한 별도 관점이 없음: 검색 필터는 "청년" 또는 "신혼부부·가족" 기준으로만 설계되어 있어, 그 사이에 있는 사람은 애초에 필터링 대상이 되지 못함</w:t>
      </w:r>
    </w:p>
    <w:p w14:paraId="5E9BDCEE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제도(돈) 밖의 공백은 다루지 않음: 응급 시 보호자, 정서적 관계망 같은 결혼이 자동으로 채워주던 기능은 어떤 정책 </w:t>
      </w: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알리미도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다루지 않음</w:t>
      </w:r>
    </w:p>
    <w:p w14:paraId="1C777878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</w:p>
    <w:p w14:paraId="2E555D8D" w14:textId="3A4252B1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무엇보다, 이 </w:t>
      </w:r>
      <w:r w:rsidR="002556D9" w:rsidRPr="00840BD1">
        <w:rPr>
          <w:rFonts w:asciiTheme="minorHAnsi" w:eastAsiaTheme="minorHAnsi" w:hAnsiTheme="minorHAnsi" w:cs="맑은 고딕" w:hint="eastAsia"/>
          <w:color w:val="000000" w:themeColor="text1"/>
          <w:sz w:val="20"/>
          <w:szCs w:val="20"/>
        </w:rPr>
        <w:t>정책의 종료 시점은</w:t>
      </w: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예고 없이 갑자기 닥치는 것이 아니라 미리 계산 가능한 사건입니다. </w:t>
      </w:r>
      <w:r w:rsidR="002556D9" w:rsidRPr="00840BD1">
        <w:rPr>
          <w:rFonts w:asciiTheme="minorHAnsi" w:eastAsiaTheme="minorHAnsi" w:hAnsiTheme="minorHAnsi" w:cs="맑은 고딕" w:hint="eastAsia"/>
          <w:color w:val="000000" w:themeColor="text1"/>
          <w:sz w:val="20"/>
          <w:szCs w:val="20"/>
        </w:rPr>
        <w:t xml:space="preserve">청년과 중년의 전환의 시점에서 삶을 돌아보게 해주고 다시 재정비 </w:t>
      </w:r>
      <w:proofErr w:type="spellStart"/>
      <w:r w:rsidR="002556D9" w:rsidRPr="00840BD1">
        <w:rPr>
          <w:rFonts w:asciiTheme="minorHAnsi" w:eastAsiaTheme="minorHAnsi" w:hAnsiTheme="minorHAnsi" w:cs="맑은 고딕" w:hint="eastAsia"/>
          <w:color w:val="000000" w:themeColor="text1"/>
          <w:sz w:val="20"/>
          <w:szCs w:val="20"/>
        </w:rPr>
        <w:t>해야할</w:t>
      </w:r>
      <w:proofErr w:type="spellEnd"/>
      <w:r w:rsidR="002556D9" w:rsidRPr="00840BD1">
        <w:rPr>
          <w:rFonts w:asciiTheme="minorHAnsi" w:eastAsiaTheme="minorHAnsi" w:hAnsiTheme="minorHAnsi" w:cs="맑은 고딕" w:hint="eastAsia"/>
          <w:color w:val="000000" w:themeColor="text1"/>
          <w:sz w:val="20"/>
          <w:szCs w:val="20"/>
        </w:rPr>
        <w:t xml:space="preserve"> 시간입니다. 하지만 </w:t>
      </w: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생년월일과 현재 이용 중인 정책만 알면 언제 무엇이 끝나는지 역산할 수 있음에도, 그 계산을 사용자 대신 해주는 서비스가 없다는 것이 이 프로젝트의 출발점입니다.</w:t>
      </w:r>
    </w:p>
    <w:p w14:paraId="1BF2A86A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</w:p>
    <w:p w14:paraId="4733BB35" w14:textId="77777777" w:rsidR="006D0658" w:rsidRPr="00840BD1" w:rsidRDefault="006D0658" w:rsidP="006D0658">
      <w:pPr>
        <w:rPr>
          <w:rFonts w:asciiTheme="minorHAnsi" w:eastAsiaTheme="minorHAnsi" w:hAnsiTheme="minorHAnsi" w:cs="맑은 고딕"/>
          <w:b/>
          <w:bCs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  <w:sz w:val="20"/>
          <w:szCs w:val="20"/>
        </w:rPr>
        <w:t>2-2. 필요성</w:t>
      </w:r>
    </w:p>
    <w:p w14:paraId="26A1ABC9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사전 대비 vs 사후 대응: 만료 시점을 사전에 알면 생활비 충격을 완충자금·후속정책으로 대비할 수 있지만, 사후에 알면 이미 지원이 끊긴 뒤 대응할 수밖에 없음</w:t>
      </w:r>
    </w:p>
    <w:p w14:paraId="2347F518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신청주의 정책 특성상 정보 격차가 곧 수급 격차로 이어짐: 조건이 되어도 신청하지 않으면 지원받지 못하는 구조이므로, 종료 시점을 안내하는 것만으로도 실질적인 수급 기회를 늘릴 수 있음</w:t>
      </w:r>
    </w:p>
    <w:p w14:paraId="1A92609B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lastRenderedPageBreak/>
        <w:t>개인 차원의 대응만으로는 한계가 있음: 관계·</w:t>
      </w: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돌봄처럼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제도가 다루지 않는 영역은 개인이 새로 설계해야 하는데, 이를 도와주는 구조가 없으면 결국 다시 "정보를 아는 사람만 챙기는" 불균형이 반복됨</w:t>
      </w:r>
    </w:p>
    <w:p w14:paraId="7C90C756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제도적 공백 자체를 드러낼 창구가 필요함: 후속정책이 없는 경우를 데이터로 쌓아야, 향후 청년-가족 사이 구간을 위한 정책 설계 논의로 이어질 수 있음</w:t>
      </w:r>
    </w:p>
    <w:p w14:paraId="127AD252" w14:textId="77777777" w:rsidR="006D0658" w:rsidRPr="00840BD1" w:rsidRDefault="006D0658" w:rsidP="006D0658">
      <w:pPr>
        <w:rPr>
          <w:rFonts w:asciiTheme="minorHAnsi" w:eastAsiaTheme="minorHAnsi" w:hAnsiTheme="minorHAnsi" w:cs="맑은 고딕"/>
          <w:b/>
          <w:bCs/>
          <w:color w:val="000000" w:themeColor="text1"/>
          <w:sz w:val="20"/>
          <w:szCs w:val="20"/>
        </w:rPr>
      </w:pPr>
    </w:p>
    <w:p w14:paraId="593C34D0" w14:textId="06A5675B" w:rsidR="006D0658" w:rsidRPr="00840BD1" w:rsidRDefault="006D0658" w:rsidP="006D0658">
      <w:pPr>
        <w:rPr>
          <w:rFonts w:asciiTheme="minorHAnsi" w:eastAsiaTheme="minorHAnsi" w:hAnsiTheme="minorHAnsi" w:cs="맑은 고딕"/>
          <w:b/>
          <w:bCs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  <w:sz w:val="20"/>
          <w:szCs w:val="20"/>
        </w:rPr>
        <w:t>2-3. 핵심 목표</w:t>
      </w:r>
    </w:p>
    <w:p w14:paraId="75C2F217" w14:textId="77777777" w:rsidR="006D0658" w:rsidRPr="00840BD1" w:rsidRDefault="006D0658" w:rsidP="006D0658">
      <w:pPr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</w:pPr>
    </w:p>
    <w:p w14:paraId="426BDA04" w14:textId="52CE5716" w:rsidR="00162CDD" w:rsidRPr="00840BD1" w:rsidRDefault="006D0658" w:rsidP="006D0658">
      <w:pPr>
        <w:rPr>
          <w:rFonts w:asciiTheme="minorHAnsi" w:eastAsiaTheme="minorHAnsi" w:hAnsiTheme="minorHAnsi" w:hint="eastAsia"/>
          <w:color w:val="000000" w:themeColor="text1"/>
        </w:rPr>
      </w:pP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이음틈은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"지금 무엇이 </w:t>
      </w: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비어있는가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"와 "곧 무엇이 비게 되는가"</w:t>
      </w: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를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하나의 화면에서 보여주고, 그 공백을 결혼이라는 경로 없이도 개인이 스스로 채울 수 있는 행동(재정 대비·후속정책 신청·관계망 형성)</w:t>
      </w:r>
      <w:proofErr w:type="spellStart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>으로</w:t>
      </w:r>
      <w:proofErr w:type="spellEnd"/>
      <w:r w:rsidRPr="00840BD1">
        <w:rPr>
          <w:rFonts w:asciiTheme="minorHAnsi" w:eastAsiaTheme="minorHAnsi" w:hAnsiTheme="minorHAnsi" w:cs="맑은 고딕"/>
          <w:color w:val="000000" w:themeColor="text1"/>
          <w:sz w:val="20"/>
          <w:szCs w:val="20"/>
        </w:rPr>
        <w:t xml:space="preserve"> 연결하는 정책·생활 전환 관리 서비스입니다.</w:t>
      </w:r>
    </w:p>
    <w:p w14:paraId="700A9896" w14:textId="1A2CDF6A" w:rsidR="00162CDD" w:rsidRPr="00840BD1" w:rsidRDefault="00000000" w:rsidP="00E92F4B">
      <w:pPr>
        <w:pBdr>
          <w:bottom w:val="single" w:sz="6" w:space="4" w:color="B4B4B4"/>
        </w:pBdr>
        <w:spacing w:before="300" w:after="40"/>
        <w:rPr>
          <w:rFonts w:asciiTheme="minorHAnsi" w:eastAsiaTheme="minorHAnsi" w:hAnsiTheme="minorHAnsi" w:hint="eastAsia"/>
          <w:color w:val="000000" w:themeColor="text1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</w:rPr>
        <w:t>3. 세부 서비스 내용</w:t>
      </w:r>
    </w:p>
    <w:p w14:paraId="66FCF25A" w14:textId="77777777" w:rsidR="009E2497" w:rsidRPr="00840BD1" w:rsidRDefault="009E2497" w:rsidP="009E2497">
      <w:pPr>
        <w:pStyle w:val="3"/>
        <w:rPr>
          <w:rFonts w:asciiTheme="minorHAnsi" w:eastAsiaTheme="minorHAnsi" w:hAnsiTheme="minorHAnsi" w:cs="굴림"/>
          <w:b/>
          <w:bCs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3-1. 핵심 가치제안 — 기존 서비스와의 차별성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07"/>
        <w:gridCol w:w="4719"/>
      </w:tblGrid>
      <w:tr w:rsidR="00E92F4B" w:rsidRPr="00840BD1" w14:paraId="5CAA7709" w14:textId="77777777" w:rsidTr="00DA6AA3">
        <w:tc>
          <w:tcPr>
            <w:tcW w:w="0" w:type="auto"/>
            <w:hideMark/>
          </w:tcPr>
          <w:p w14:paraId="10EA4230" w14:textId="77777777" w:rsidR="009E2497" w:rsidRPr="00840BD1" w:rsidRDefault="009E2497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  <w:t>기존 정책 플랫폼</w:t>
            </w:r>
          </w:p>
        </w:tc>
        <w:tc>
          <w:tcPr>
            <w:tcW w:w="0" w:type="auto"/>
            <w:hideMark/>
          </w:tcPr>
          <w:p w14:paraId="05F9D69A" w14:textId="77777777" w:rsidR="009E2497" w:rsidRPr="00840BD1" w:rsidRDefault="009E2497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40BD1"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  <w:t>이음틈</w:t>
            </w:r>
            <w:proofErr w:type="spellEnd"/>
          </w:p>
        </w:tc>
      </w:tr>
      <w:tr w:rsidR="00E92F4B" w:rsidRPr="00840BD1" w14:paraId="6C860FC7" w14:textId="77777777" w:rsidTr="00DA6AA3">
        <w:tc>
          <w:tcPr>
            <w:tcW w:w="0" w:type="auto"/>
            <w:hideMark/>
          </w:tcPr>
          <w:p w14:paraId="12A56ABD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자격요건(나이·소득·무주택 등) 조건문으로 검색 시작</w:t>
            </w:r>
          </w:p>
        </w:tc>
        <w:tc>
          <w:tcPr>
            <w:tcW w:w="0" w:type="auto"/>
            <w:hideMark/>
          </w:tcPr>
          <w:p w14:paraId="6EFC9FA9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지금 삶의 상태와 "곧 끝날 시점"에서 시작</w:t>
            </w:r>
          </w:p>
        </w:tc>
      </w:tr>
      <w:tr w:rsidR="00E92F4B" w:rsidRPr="00840BD1" w14:paraId="56709215" w14:textId="77777777" w:rsidTr="00DA6AA3">
        <w:tc>
          <w:tcPr>
            <w:tcW w:w="0" w:type="auto"/>
            <w:hideMark/>
          </w:tcPr>
          <w:p w14:paraId="6E182905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지금 신청 가능한 정책만 나열</w:t>
            </w:r>
          </w:p>
        </w:tc>
        <w:tc>
          <w:tcPr>
            <w:tcW w:w="0" w:type="auto"/>
            <w:hideMark/>
          </w:tcPr>
          <w:p w14:paraId="2FEA9C07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곧 사라질 정책 + 놓치게 될 손실까지 먼저 알려줌</w:t>
            </w:r>
          </w:p>
        </w:tc>
      </w:tr>
      <w:tr w:rsidR="00E92F4B" w:rsidRPr="00840BD1" w14:paraId="2A5166B4" w14:textId="77777777" w:rsidTr="00DA6AA3">
        <w:tc>
          <w:tcPr>
            <w:tcW w:w="0" w:type="auto"/>
            <w:hideMark/>
          </w:tcPr>
          <w:p w14:paraId="37A10BCB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개별 정책 정보만 제공</w:t>
            </w:r>
          </w:p>
        </w:tc>
        <w:tc>
          <w:tcPr>
            <w:tcW w:w="0" w:type="auto"/>
            <w:hideMark/>
          </w:tcPr>
          <w:p w14:paraId="384E2E42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정책 간 전환관계(종료 → 후속정책)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를</w:t>
            </w:r>
            <w:proofErr w:type="spellEnd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연결</w:t>
            </w:r>
          </w:p>
        </w:tc>
      </w:tr>
      <w:tr w:rsidR="00E92F4B" w:rsidRPr="00840BD1" w14:paraId="4C57F333" w14:textId="77777777" w:rsidTr="00DA6AA3">
        <w:tc>
          <w:tcPr>
            <w:tcW w:w="0" w:type="auto"/>
            <w:hideMark/>
          </w:tcPr>
          <w:p w14:paraId="0FDDE13C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추천할 정책이 없으면 검색 종료</w:t>
            </w:r>
          </w:p>
        </w:tc>
        <w:tc>
          <w:tcPr>
            <w:tcW w:w="0" w:type="auto"/>
            <w:hideMark/>
          </w:tcPr>
          <w:p w14:paraId="4E16661B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후속정책이 없는 공백도 숨기지 않고 기록</w:t>
            </w:r>
          </w:p>
        </w:tc>
      </w:tr>
      <w:tr w:rsidR="00E92F4B" w:rsidRPr="00840BD1" w14:paraId="1046CCA1" w14:textId="77777777" w:rsidTr="00DA6AA3">
        <w:tc>
          <w:tcPr>
            <w:tcW w:w="0" w:type="auto"/>
            <w:hideMark/>
          </w:tcPr>
          <w:p w14:paraId="6519B9C0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제도(돈) 영역만 다룸</w:t>
            </w:r>
          </w:p>
        </w:tc>
        <w:tc>
          <w:tcPr>
            <w:tcW w:w="0" w:type="auto"/>
            <w:hideMark/>
          </w:tcPr>
          <w:p w14:paraId="26F7ECDE" w14:textId="373B2242" w:rsidR="009E2497" w:rsidRPr="00840BD1" w:rsidRDefault="009E2497">
            <w:pPr>
              <w:rPr>
                <w:rFonts w:asciiTheme="minorHAnsi" w:eastAsiaTheme="minorHAnsi" w:hAnsiTheme="minorHAnsi" w:hint="eastAsia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제도 밖 영역(관계·돌봄)까지 포함</w:t>
            </w:r>
          </w:p>
        </w:tc>
      </w:tr>
    </w:tbl>
    <w:p w14:paraId="08EC4DF4" w14:textId="77777777" w:rsidR="006D0658" w:rsidRPr="00840BD1" w:rsidRDefault="006D0658" w:rsidP="009E2497">
      <w:pPr>
        <w:pStyle w:val="3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724F703" w14:textId="0CE3597A" w:rsidR="009E2497" w:rsidRPr="00840BD1" w:rsidRDefault="009E2497" w:rsidP="009E2497">
      <w:pPr>
        <w:pStyle w:val="3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3-2. 4대 생활영역</w:t>
      </w:r>
    </w:p>
    <w:p w14:paraId="3024DC3F" w14:textId="77777777" w:rsidR="009E2497" w:rsidRPr="00840BD1" w:rsidRDefault="009E2497" w:rsidP="009E2497">
      <w:pPr>
        <w:pStyle w:val="aa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결혼·가족이 자동으로 채워주던 기능을 기준으로, 전문 법률 자문처럼 우리가 다룰 수 없는 영역은 제외하고 체감도가 큰 4개 영역으로 나눕니다.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64"/>
        <w:gridCol w:w="3104"/>
        <w:gridCol w:w="4568"/>
      </w:tblGrid>
      <w:tr w:rsidR="00E92F4B" w:rsidRPr="00840BD1" w14:paraId="013611E2" w14:textId="77777777" w:rsidTr="002556D9">
        <w:tc>
          <w:tcPr>
            <w:tcW w:w="0" w:type="auto"/>
            <w:hideMark/>
          </w:tcPr>
          <w:p w14:paraId="11223288" w14:textId="77777777" w:rsidR="009E2497" w:rsidRPr="00840BD1" w:rsidRDefault="009E2497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  <w:t>영역</w:t>
            </w:r>
          </w:p>
        </w:tc>
        <w:tc>
          <w:tcPr>
            <w:tcW w:w="0" w:type="auto"/>
            <w:hideMark/>
          </w:tcPr>
          <w:p w14:paraId="67F9567B" w14:textId="77777777" w:rsidR="009E2497" w:rsidRPr="00840BD1" w:rsidRDefault="009E2497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  <w:t>결혼·가족이 해주던 기능</w:t>
            </w:r>
          </w:p>
        </w:tc>
        <w:tc>
          <w:tcPr>
            <w:tcW w:w="0" w:type="auto"/>
            <w:hideMark/>
          </w:tcPr>
          <w:p w14:paraId="6377AD09" w14:textId="77777777" w:rsidR="009E2497" w:rsidRPr="00840BD1" w:rsidRDefault="009E2497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  <w:t>다루는 정책·행동</w:t>
            </w:r>
          </w:p>
        </w:tc>
      </w:tr>
      <w:tr w:rsidR="00E92F4B" w:rsidRPr="00840BD1" w14:paraId="0DED7916" w14:textId="77777777" w:rsidTr="002556D9">
        <w:tc>
          <w:tcPr>
            <w:tcW w:w="0" w:type="auto"/>
            <w:hideMark/>
          </w:tcPr>
          <w:p w14:paraId="1258B5E4" w14:textId="34C6E134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Style w:val="ab"/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주거</w:t>
            </w:r>
          </w:p>
        </w:tc>
        <w:tc>
          <w:tcPr>
            <w:tcW w:w="0" w:type="auto"/>
            <w:hideMark/>
          </w:tcPr>
          <w:p w14:paraId="70469470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공동 재정 기반 주거 안정</w:t>
            </w:r>
          </w:p>
        </w:tc>
        <w:tc>
          <w:tcPr>
            <w:tcW w:w="0" w:type="auto"/>
            <w:hideMark/>
          </w:tcPr>
          <w:p w14:paraId="5EB98343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청년월세지원</w:t>
            </w:r>
            <w:proofErr w:type="spellEnd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 공공임대·전세임대, 청년 저리대출</w:t>
            </w:r>
          </w:p>
        </w:tc>
      </w:tr>
      <w:tr w:rsidR="00E92F4B" w:rsidRPr="00840BD1" w14:paraId="1EEDD2EC" w14:textId="77777777" w:rsidTr="002556D9">
        <w:tc>
          <w:tcPr>
            <w:tcW w:w="0" w:type="auto"/>
            <w:hideMark/>
          </w:tcPr>
          <w:p w14:paraId="6A4AE900" w14:textId="21674119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Style w:val="ab"/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경제(자산·금융·취업)</w:t>
            </w:r>
          </w:p>
        </w:tc>
        <w:tc>
          <w:tcPr>
            <w:tcW w:w="0" w:type="auto"/>
            <w:hideMark/>
          </w:tcPr>
          <w:p w14:paraId="56D9A50D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이중소득 기반 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완충력</w:t>
            </w:r>
            <w:proofErr w:type="spellEnd"/>
          </w:p>
        </w:tc>
        <w:tc>
          <w:tcPr>
            <w:tcW w:w="0" w:type="auto"/>
            <w:hideMark/>
          </w:tcPr>
          <w:p w14:paraId="769DCDD1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청년적금</w:t>
            </w:r>
            <w:proofErr w:type="spellEnd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·정책금융, 취업지원·직업훈련·근속 인센티브</w:t>
            </w:r>
          </w:p>
        </w:tc>
      </w:tr>
      <w:tr w:rsidR="00E92F4B" w:rsidRPr="00840BD1" w14:paraId="4E753A38" w14:textId="77777777" w:rsidTr="002556D9">
        <w:tc>
          <w:tcPr>
            <w:tcW w:w="0" w:type="auto"/>
            <w:hideMark/>
          </w:tcPr>
          <w:p w14:paraId="24C1754A" w14:textId="54C07680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Style w:val="ab"/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관계·돌봄</w:t>
            </w:r>
          </w:p>
        </w:tc>
        <w:tc>
          <w:tcPr>
            <w:tcW w:w="0" w:type="auto"/>
            <w:hideMark/>
          </w:tcPr>
          <w:p w14:paraId="2CBD4B49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응급 보호자·정서적 연결</w:t>
            </w:r>
          </w:p>
        </w:tc>
        <w:tc>
          <w:tcPr>
            <w:tcW w:w="0" w:type="auto"/>
            <w:hideMark/>
          </w:tcPr>
          <w:p w14:paraId="74FDFA38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근거리 청년 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상호돌봄</w:t>
            </w:r>
            <w:proofErr w:type="spellEnd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매칭, 단계적 정보공유형 비상연락망</w:t>
            </w:r>
          </w:p>
        </w:tc>
      </w:tr>
      <w:tr w:rsidR="00E92F4B" w:rsidRPr="00840BD1" w14:paraId="53417B13" w14:textId="77777777" w:rsidTr="002556D9">
        <w:tc>
          <w:tcPr>
            <w:tcW w:w="0" w:type="auto"/>
            <w:hideMark/>
          </w:tcPr>
          <w:p w14:paraId="02474433" w14:textId="645DDB4F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Style w:val="ab"/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복지·문화</w:t>
            </w:r>
          </w:p>
        </w:tc>
        <w:tc>
          <w:tcPr>
            <w:tcW w:w="0" w:type="auto"/>
            <w:hideMark/>
          </w:tcPr>
          <w:p w14:paraId="03100171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가족 단위로 자연히 챙겨지던 생활 관리</w:t>
            </w:r>
          </w:p>
        </w:tc>
        <w:tc>
          <w:tcPr>
            <w:tcW w:w="0" w:type="auto"/>
            <w:hideMark/>
          </w:tcPr>
          <w:p w14:paraId="18140646" w14:textId="77777777" w:rsidR="009E2497" w:rsidRPr="00840BD1" w:rsidRDefault="009E2497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마음건강·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고립은둔</w:t>
            </w:r>
            <w:proofErr w:type="spellEnd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지원, 문화예술패스 등 생활지원</w:t>
            </w:r>
          </w:p>
        </w:tc>
      </w:tr>
    </w:tbl>
    <w:p w14:paraId="121B5D58" w14:textId="77777777" w:rsidR="009E2497" w:rsidRPr="00840BD1" w:rsidRDefault="009E2497" w:rsidP="009E2497">
      <w:pPr>
        <w:pStyle w:val="aa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c"/>
          <w:rFonts w:asciiTheme="minorHAnsi" w:eastAsiaTheme="minorHAnsi" w:hAnsiTheme="minorHAnsi"/>
          <w:i w:val="0"/>
          <w:iCs w:val="0"/>
          <w:color w:val="000000" w:themeColor="text1"/>
          <w:sz w:val="20"/>
          <w:szCs w:val="20"/>
        </w:rPr>
        <w:t>(법률 대리·전문 상담 등은 서비스가 직접 판단하지 않고, 공식기관 안내로만 연결합니다.)</w:t>
      </w:r>
    </w:p>
    <w:p w14:paraId="3ED8A746" w14:textId="2A628981" w:rsidR="009E2497" w:rsidRPr="004D07D6" w:rsidRDefault="009E2497" w:rsidP="009E2497">
      <w:pPr>
        <w:pStyle w:val="3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4D07D6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3-3. 서비스 흐름 (</w:t>
      </w:r>
      <w:r w:rsidR="006D0658" w:rsidRPr="004D07D6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3</w:t>
      </w:r>
      <w:r w:rsidRPr="004D07D6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단계)</w:t>
      </w:r>
    </w:p>
    <w:p w14:paraId="18960C03" w14:textId="2A675B8D" w:rsidR="009E2497" w:rsidRPr="00840BD1" w:rsidRDefault="009E2497" w:rsidP="009E2497">
      <w:pPr>
        <w:pStyle w:val="HTML"/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[1] 진단</w:t>
      </w:r>
      <w:r w:rsidR="006D0658"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: </w:t>
      </w: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내 삶의 상태</w:t>
      </w:r>
      <w:r w:rsidR="006D0658"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(자가진단 문항)</w:t>
      </w: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 xml:space="preserve"> + 현재 이용 중인 정책 등록</w:t>
      </w:r>
    </w:p>
    <w:p w14:paraId="6D860BD5" w14:textId="2D5AC6B6" w:rsidR="009E2497" w:rsidRPr="00840BD1" w:rsidRDefault="009E2497" w:rsidP="009E2497">
      <w:pPr>
        <w:pStyle w:val="HTML"/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[2] 공백·시효 지도</w:t>
      </w:r>
      <w:r w:rsidR="006D0658"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: </w:t>
      </w: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 xml:space="preserve">4대 영역 현재 </w:t>
      </w:r>
      <w:r w:rsidR="006D0658"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공백 </w:t>
      </w: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상태</w:t>
      </w:r>
      <w:r w:rsidR="006D0658"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안내</w:t>
      </w: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Pr="00840BD1">
        <w:rPr>
          <w:rStyle w:val="HTML0"/>
          <w:rFonts w:ascii="Cambria Math" w:eastAsiaTheme="minorHAnsi" w:hAnsi="Cambria Math" w:cs="Cambria Math"/>
          <w:color w:val="000000" w:themeColor="text1"/>
          <w:sz w:val="20"/>
          <w:szCs w:val="20"/>
        </w:rPr>
        <w:t>⨯</w:t>
      </w: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 xml:space="preserve"> 정책 만료 시점을 하나의 지도로 시각화</w:t>
      </w:r>
    </w:p>
    <w:p w14:paraId="4E834A00" w14:textId="5F34BAA0" w:rsidR="009E2497" w:rsidRPr="00840BD1" w:rsidRDefault="009E2497" w:rsidP="009E2497">
      <w:pPr>
        <w:pStyle w:val="HTML"/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[3] 행동설계</w:t>
      </w:r>
      <w:r w:rsidR="006D0658"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: </w:t>
      </w:r>
      <w:r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후속정책 연결 + 손실 정량화 + 단계별 로드맵</w:t>
      </w:r>
    </w:p>
    <w:p w14:paraId="1EB3E511" w14:textId="329EF1DA" w:rsidR="009E2497" w:rsidRPr="00840BD1" w:rsidRDefault="006D0658" w:rsidP="009E2497">
      <w:pPr>
        <w:pStyle w:val="HTML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+추후 확정 가능성) </w:t>
      </w:r>
      <w:r w:rsidR="009E2497"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관계망·추적</w:t>
      </w:r>
      <w:r w:rsidRPr="00840BD1">
        <w:rPr>
          <w:rStyle w:val="HTML0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: </w:t>
      </w:r>
      <w:r w:rsidR="009E2497"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 xml:space="preserve">근거리 </w:t>
      </w:r>
      <w:proofErr w:type="spellStart"/>
      <w:r w:rsidR="009E2497"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상호돌봄</w:t>
      </w:r>
      <w:proofErr w:type="spellEnd"/>
      <w:r w:rsidR="009E2497"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 xml:space="preserve"> 연결 + 3개월 </w:t>
      </w:r>
      <w:proofErr w:type="spellStart"/>
      <w:r w:rsidR="009E2497"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>재진단</w:t>
      </w:r>
      <w:proofErr w:type="spellEnd"/>
      <w:r w:rsidR="009E2497" w:rsidRPr="00840BD1">
        <w:rPr>
          <w:rStyle w:val="HTML0"/>
          <w:rFonts w:asciiTheme="minorHAnsi" w:eastAsiaTheme="minorHAnsi" w:hAnsiTheme="minorHAnsi"/>
          <w:color w:val="000000" w:themeColor="text1"/>
          <w:sz w:val="20"/>
          <w:szCs w:val="20"/>
        </w:rPr>
        <w:t xml:space="preserve"> + 만료 카운트다운</w:t>
      </w:r>
    </w:p>
    <w:p w14:paraId="79AE7854" w14:textId="455A8CE0" w:rsidR="00DA6AA3" w:rsidRPr="00840BD1" w:rsidRDefault="004D07D6" w:rsidP="009E2497">
      <w:pPr>
        <w:pStyle w:val="aa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 xml:space="preserve">3-3-1. </w:t>
      </w:r>
      <w:r w:rsidR="009E2497"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진단</w:t>
      </w:r>
      <w:r w:rsidR="006D0658" w:rsidRPr="00840BD1"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>:</w:t>
      </w:r>
      <w:r w:rsidR="009E2497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생년월일, 거주지역, 소득구간, 취업상태, 현재 이용 중인 정책을 </w:t>
      </w:r>
      <w:proofErr w:type="spellStart"/>
      <w:r w:rsidR="009E2497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입력받아</w:t>
      </w:r>
      <w:proofErr w:type="spellEnd"/>
      <w:r w:rsidR="009E2497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4대 영역의 현재 상태를 서술형으로 진단합니다. </w:t>
      </w:r>
      <w:r w:rsidR="006D0658"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또한 객관식 자가진단 문항을 통해 현재 얼마의 공백이 있는지를 정량적으로 확인합니다. </w:t>
      </w:r>
    </w:p>
    <w:p w14:paraId="0F46B28A" w14:textId="214ECEF4" w:rsidR="006D0658" w:rsidRPr="00840BD1" w:rsidRDefault="00DA6AA3" w:rsidP="009E2497">
      <w:pPr>
        <w:pStyle w:val="aa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- </w:t>
      </w:r>
      <w:r w:rsidR="006D0658"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자가진단 문항 예시: </w:t>
      </w:r>
      <w:r w:rsidR="006D0658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내가 아프거나 소득이 줄어들어도 이 집에서 계속 살 수 있는가?</w:t>
      </w:r>
      <w:r w:rsidR="006D0658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="006D0658"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(한 달/ 두 달</w:t>
      </w:r>
      <w:r w:rsidR="006D0658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…</w:t>
      </w:r>
      <w:r w:rsidR="006D0658"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중 선택)</w:t>
      </w:r>
    </w:p>
    <w:p w14:paraId="76677811" w14:textId="55E78155" w:rsidR="009E2497" w:rsidRPr="00840BD1" w:rsidRDefault="00DA6AA3" w:rsidP="009E2497">
      <w:pPr>
        <w:pStyle w:val="aa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- </w:t>
      </w:r>
      <w:r w:rsidR="006D0658"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상태 서술 예시: </w:t>
      </w:r>
      <w:r w:rsidR="009E2497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"계속 이용 가능 / 신규 신청 제한 예정 / 재심사 예정 / 종료 가능성 있음")</w:t>
      </w:r>
    </w:p>
    <w:p w14:paraId="7A761B89" w14:textId="421F49AF" w:rsidR="009E2497" w:rsidRPr="00840BD1" w:rsidRDefault="004D07D6" w:rsidP="009E2497">
      <w:pPr>
        <w:pStyle w:val="aa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>3-3-</w:t>
      </w:r>
      <w:r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2. </w:t>
      </w:r>
      <w:r w:rsidR="009E2497"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공백·시효 지도</w:t>
      </w:r>
      <w:r w:rsidR="009E2497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정책별 연령·기간 상한을 기준으로 만료 시점을 자동 역산하고, 4대 영역 </w:t>
      </w:r>
      <w:r w:rsidR="006D0658"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차트</w:t>
      </w:r>
      <w:r w:rsidR="009E2497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에</w:t>
      </w:r>
      <w:r w:rsidR="006D0658"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="009E2497"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현재 점수와 6개월·1년 뒤 예상 점수를 함께 표시합니다. 예를 들어 경제 영역이 지금은 "양호"여도, 6개월 뒤 월세지원이 끊기면 점수가 하락할 예정임을 미리 보여줍니다.</w:t>
      </w:r>
    </w:p>
    <w:p w14:paraId="200B3E3F" w14:textId="75AB27B5" w:rsidR="009E2497" w:rsidRPr="00840BD1" w:rsidRDefault="004D07D6" w:rsidP="009E2497">
      <w:pPr>
        <w:pStyle w:val="aa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>3-3-</w:t>
      </w:r>
      <w:r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3. </w:t>
      </w:r>
      <w:r w:rsidR="009E2497"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행동설계</w:t>
      </w:r>
    </w:p>
    <w:p w14:paraId="6A5FCAE1" w14:textId="77777777" w:rsidR="009E2497" w:rsidRPr="00840BD1" w:rsidRDefault="009E2497" w:rsidP="009E2497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잃게 될 것 정량화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: "청년 주거지원 종료 예상 → 이후 월 주거비 약 +15만 원", "정책금융 신규가입 종료 → 앞으로 3년간 놓치는 지원 효과 약 ○○만 원" 형태로 손실을 구체적으로 보여줍니다.</w:t>
      </w:r>
    </w:p>
    <w:p w14:paraId="77F70B54" w14:textId="77777777" w:rsidR="009E2497" w:rsidRPr="00840BD1" w:rsidRDefault="009E2497" w:rsidP="009E2497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아직 행사하지 않은 권리 안내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: 신청주의 정책 특성상, 종료 전 남은 신청 기회·수료증 발급 등을 놓치지 않도록 체크리스트로 제공합니다.</w:t>
      </w:r>
    </w:p>
    <w:p w14:paraId="5B7A7D71" w14:textId="77777777" w:rsidR="009E2497" w:rsidRPr="00840BD1" w:rsidRDefault="009E2497" w:rsidP="009E2497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후속정책 연결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: 목적이 유사한 일반·1인가구 정책을 "신청 가능성 높음 / 조건부 가능 / 추가 확인 필요 / 연결 가능한 후속정책 없음"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으로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구분해 추천합니다.</w:t>
      </w:r>
    </w:p>
    <w:p w14:paraId="052B2F7F" w14:textId="77777777" w:rsidR="009E2497" w:rsidRPr="00840BD1" w:rsidRDefault="009E2497" w:rsidP="009E2497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 xml:space="preserve">AI </w:t>
      </w:r>
      <w:proofErr w:type="spellStart"/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챗봇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: 자격 판정은 규칙 기반 시스템이 계산하고, AI는 그 결과와 공식 정책 내용을 쉬운 말로 설명하는 역할만 담당합니다. (예: "혼자 사는데 청년정책 이후 받을 수 있는 주거지원이 있나요?") 모든 답변에는 출처와 최종 확인일을 표시합니다.</w:t>
      </w:r>
    </w:p>
    <w:p w14:paraId="64C9CDA3" w14:textId="77777777" w:rsidR="009E2497" w:rsidRPr="00840BD1" w:rsidRDefault="009E2497" w:rsidP="009E2497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개인 로드맵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: 즉시(오늘)/단기(1개월)/중기(3~6개월) 단위로 준비사항·필요서류·마감일을 체크박스로 관리합니다.</w:t>
      </w:r>
    </w:p>
    <w:p w14:paraId="2CE2D064" w14:textId="4444612A" w:rsidR="009E2497" w:rsidRPr="00840BD1" w:rsidRDefault="004D07D6" w:rsidP="009E2497">
      <w:pPr>
        <w:pStyle w:val="aa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>3-3-</w:t>
      </w:r>
      <w:r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4. </w:t>
      </w:r>
      <w:r w:rsidR="009E2497"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관계망·추적</w:t>
      </w:r>
      <w:r w:rsidR="006D0658" w:rsidRPr="00840BD1"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(추후 확장 가능성)</w:t>
      </w:r>
    </w:p>
    <w:p w14:paraId="740FDA07" w14:textId="0EDEAD94" w:rsidR="009E2497" w:rsidRPr="00840BD1" w:rsidRDefault="009E2497" w:rsidP="006D0658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개인정보를 한 번에 전부 공유하는 방식이 아니라,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필요한 시점에 필요한 역할만 단계적으로 공유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하는 방식으로 근거리 1인가구 청년 간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상호돌봄망을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연결합니다. (예: 병원 동행, 택배 수령, 예방접종 리마인드 같은 사소하지만 실질적인 도움)</w:t>
      </w:r>
    </w:p>
    <w:p w14:paraId="1F2C3814" w14:textId="77777777" w:rsidR="009E2497" w:rsidRPr="00840BD1" w:rsidRDefault="009E2497" w:rsidP="009E2497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후속정책이 없는 경우 이를 숨기지 않고 명시하며, 동의한 사용자에 한해 익명 처리 후 연령대·지역·분야별 "정책 공백" 데이터로 집계해 지자체에 제공합니다.</w:t>
      </w:r>
    </w:p>
    <w:p w14:paraId="7E702291" w14:textId="77777777" w:rsidR="009E2497" w:rsidRPr="00840BD1" w:rsidRDefault="009E2497" w:rsidP="009E2497">
      <w:pPr>
        <w:pStyle w:val="3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3-4. 실행 방안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4"/>
        <w:gridCol w:w="7642"/>
      </w:tblGrid>
      <w:tr w:rsidR="006D0658" w:rsidRPr="00840BD1" w14:paraId="30AB0D28" w14:textId="77777777" w:rsidTr="00DA6AA3">
        <w:tc>
          <w:tcPr>
            <w:tcW w:w="0" w:type="auto"/>
            <w:hideMark/>
          </w:tcPr>
          <w:p w14:paraId="2EEB0392" w14:textId="77777777" w:rsidR="006D0658" w:rsidRPr="00840BD1" w:rsidRDefault="006D0658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  <w:t>구성요소</w:t>
            </w:r>
          </w:p>
        </w:tc>
        <w:tc>
          <w:tcPr>
            <w:tcW w:w="0" w:type="auto"/>
            <w:hideMark/>
          </w:tcPr>
          <w:p w14:paraId="08F4CB4A" w14:textId="77777777" w:rsidR="006D0658" w:rsidRPr="00840BD1" w:rsidRDefault="006D0658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b/>
                <w:bCs/>
                <w:color w:val="000000" w:themeColor="text1"/>
                <w:sz w:val="20"/>
                <w:szCs w:val="20"/>
              </w:rPr>
              <w:t>구현 방식</w:t>
            </w:r>
          </w:p>
        </w:tc>
      </w:tr>
      <w:tr w:rsidR="006D0658" w:rsidRPr="00840BD1" w14:paraId="7D05499F" w14:textId="77777777" w:rsidTr="00DA6AA3">
        <w:tc>
          <w:tcPr>
            <w:tcW w:w="0" w:type="auto"/>
            <w:hideMark/>
          </w:tcPr>
          <w:p w14:paraId="2D248B27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진단·공백지도</w:t>
            </w:r>
          </w:p>
        </w:tc>
        <w:tc>
          <w:tcPr>
            <w:tcW w:w="0" w:type="auto"/>
            <w:hideMark/>
          </w:tcPr>
          <w:p w14:paraId="6DFB25EA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규칙 기반 설문 + 레이더 차트 시각화</w:t>
            </w:r>
          </w:p>
        </w:tc>
      </w:tr>
      <w:tr w:rsidR="006D0658" w:rsidRPr="00840BD1" w14:paraId="67375A94" w14:textId="77777777" w:rsidTr="00DA6AA3">
        <w:tc>
          <w:tcPr>
            <w:tcW w:w="0" w:type="auto"/>
            <w:hideMark/>
          </w:tcPr>
          <w:p w14:paraId="4EE662A1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정책 시효 스캔</w:t>
            </w:r>
          </w:p>
        </w:tc>
        <w:tc>
          <w:tcPr>
            <w:tcW w:w="0" w:type="auto"/>
            <w:hideMark/>
          </w:tcPr>
          <w:p w14:paraId="77629CB7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생년월일 + 정책 시작일 + 정책 DB(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공공데이터포털</w:t>
            </w:r>
            <w:proofErr w:type="spellEnd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·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온통청년</w:t>
            </w:r>
            <w:proofErr w:type="spellEnd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·지자체 공고) → 만료일 역산</w:t>
            </w:r>
          </w:p>
        </w:tc>
      </w:tr>
      <w:tr w:rsidR="006D0658" w:rsidRPr="00840BD1" w14:paraId="45AFD5BF" w14:textId="77777777" w:rsidTr="00DA6AA3">
        <w:tc>
          <w:tcPr>
            <w:tcW w:w="0" w:type="auto"/>
            <w:hideMark/>
          </w:tcPr>
          <w:p w14:paraId="519AD7F3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손실 정량화</w:t>
            </w:r>
          </w:p>
        </w:tc>
        <w:tc>
          <w:tcPr>
            <w:tcW w:w="0" w:type="auto"/>
            <w:hideMark/>
          </w:tcPr>
          <w:p w14:paraId="3C5B6C9B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정책별 지원금액·혜택 데이터 기반 단순 계산식</w:t>
            </w:r>
          </w:p>
        </w:tc>
      </w:tr>
      <w:tr w:rsidR="006D0658" w:rsidRPr="00840BD1" w14:paraId="2B34CDFB" w14:textId="77777777" w:rsidTr="00DA6AA3">
        <w:tc>
          <w:tcPr>
            <w:tcW w:w="0" w:type="auto"/>
            <w:hideMark/>
          </w:tcPr>
          <w:p w14:paraId="05A7EBB0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후속정책 연결·AI </w:t>
            </w:r>
            <w:proofErr w:type="spellStart"/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챗봇</w:t>
            </w:r>
            <w:proofErr w:type="spellEnd"/>
          </w:p>
        </w:tc>
        <w:tc>
          <w:tcPr>
            <w:tcW w:w="0" w:type="auto"/>
            <w:hideMark/>
          </w:tcPr>
          <w:p w14:paraId="1609769D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정책 DB 매칭 + 규칙 기반 판정 결과를 AI가 설명 (자격 최종 판단은 AI가 하지 않음)</w:t>
            </w:r>
          </w:p>
        </w:tc>
      </w:tr>
      <w:tr w:rsidR="006D0658" w:rsidRPr="00840BD1" w14:paraId="55515D3F" w14:textId="77777777" w:rsidTr="00DA6AA3">
        <w:tc>
          <w:tcPr>
            <w:tcW w:w="0" w:type="auto"/>
            <w:hideMark/>
          </w:tcPr>
          <w:p w14:paraId="23CED307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관계망 매칭</w:t>
            </w:r>
          </w:p>
        </w:tc>
        <w:tc>
          <w:tcPr>
            <w:tcW w:w="0" w:type="auto"/>
            <w:hideMark/>
          </w:tcPr>
          <w:p w14:paraId="508279E6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근거리 기반 매칭 + 단계적 정보공개 권한 설정</w:t>
            </w:r>
          </w:p>
        </w:tc>
      </w:tr>
      <w:tr w:rsidR="006D0658" w:rsidRPr="00840BD1" w14:paraId="26494EA9" w14:textId="77777777" w:rsidTr="00DA6AA3">
        <w:tc>
          <w:tcPr>
            <w:tcW w:w="0" w:type="auto"/>
            <w:hideMark/>
          </w:tcPr>
          <w:p w14:paraId="2D7319CC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lastRenderedPageBreak/>
              <w:t>로드맵·추적</w:t>
            </w:r>
          </w:p>
        </w:tc>
        <w:tc>
          <w:tcPr>
            <w:tcW w:w="0" w:type="auto"/>
            <w:hideMark/>
          </w:tcPr>
          <w:p w14:paraId="33B16DC5" w14:textId="77777777" w:rsidR="006D0658" w:rsidRPr="00840BD1" w:rsidRDefault="006D0658">
            <w:pPr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</w:pPr>
            <w:r w:rsidRPr="00840BD1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템플릿 + 알림(푸시/문자) 인프라</w:t>
            </w:r>
          </w:p>
        </w:tc>
      </w:tr>
    </w:tbl>
    <w:p w14:paraId="655B6470" w14:textId="77777777" w:rsidR="009E2497" w:rsidRPr="00840BD1" w:rsidRDefault="009E2497" w:rsidP="009E2497">
      <w:pPr>
        <w:pStyle w:val="aa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MVP 범위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: 서울 거주 미혼 1인가구 대상, 주거·경제 2개 영역 + 대표 정책 5~10개(수동 큐레이션)로 시작 → 이후 관계·돌봄, 복지·문화 영역과 자동 연동으로 확장.</w:t>
      </w:r>
    </w:p>
    <w:p w14:paraId="19D9E46F" w14:textId="19038E14" w:rsidR="00162CDD" w:rsidRPr="00840BD1" w:rsidRDefault="009E2497" w:rsidP="00E633D6">
      <w:pPr>
        <w:pStyle w:val="aa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리스크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: ① 지자체별 정책이 수시 개정되므로 데이터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최신성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유지 체계 필요(초기 분기별 수동 업데이트 →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크롤링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자동화), ② 만료 알림이 불안감으로 느껴지지 않도록 항상 대비 행동과 함께 전달, ③ 관계망 매칭은 안전성 검증(신원 확인, 신고 체계) 설계가 선행되어야 함.</w:t>
      </w:r>
    </w:p>
    <w:p w14:paraId="7F165D31" w14:textId="5223549C" w:rsidR="00162CDD" w:rsidRPr="00840BD1" w:rsidRDefault="00000000" w:rsidP="00E633D6">
      <w:pPr>
        <w:pBdr>
          <w:bottom w:val="single" w:sz="6" w:space="4" w:color="B4B4B4"/>
        </w:pBdr>
        <w:spacing w:before="300" w:after="40"/>
        <w:rPr>
          <w:rFonts w:asciiTheme="minorHAnsi" w:eastAsiaTheme="minorHAnsi" w:hAnsiTheme="minorHAnsi" w:hint="eastAsia"/>
          <w:color w:val="000000" w:themeColor="text1"/>
        </w:rPr>
      </w:pPr>
      <w:r w:rsidRPr="00840BD1">
        <w:rPr>
          <w:rFonts w:asciiTheme="minorHAnsi" w:eastAsiaTheme="minorHAnsi" w:hAnsiTheme="minorHAnsi" w:cs="맑은 고딕"/>
          <w:b/>
          <w:bCs/>
          <w:color w:val="000000" w:themeColor="text1"/>
        </w:rPr>
        <w:t>4. 기대 효과</w:t>
      </w:r>
    </w:p>
    <w:p w14:paraId="50EAF5AD" w14:textId="788ABC6E" w:rsidR="00840BD1" w:rsidRDefault="00840BD1" w:rsidP="00840BD1">
      <w:pPr>
        <w:pStyle w:val="isselectedend"/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이음틈의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기대효과는 단순히 정책 정보를 더 많이 제공하는 데 있지 않다.</w:t>
      </w:r>
      <w:r w:rsidRPr="00840BD1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정책이 종료되기 전에 다음 선택지를 준비하게 함으로써 개인의 경제적 충격을 완화하고, 신청주의로 인해 발생하는 미수급을 줄이</w:t>
      </w:r>
      <w:r w:rsidRPr="00840BD1">
        <w:rPr>
          <w:rStyle w:val="ab"/>
          <w:rFonts w:asciiTheme="minorHAnsi" w:eastAsiaTheme="minorHAnsi" w:hAnsiTheme="minorHAnsi" w:hint="eastAsia"/>
          <w:b w:val="0"/>
          <w:bCs w:val="0"/>
          <w:color w:val="000000" w:themeColor="text1"/>
          <w:sz w:val="20"/>
          <w:szCs w:val="20"/>
        </w:rPr>
        <w:t>는 것을 목표로 하고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, </w:t>
      </w:r>
      <w:r w:rsidRPr="00840BD1">
        <w:rPr>
          <w:rStyle w:val="ab"/>
          <w:rFonts w:asciiTheme="minorHAnsi" w:eastAsiaTheme="minorHAnsi" w:hAnsiTheme="minorHAnsi" w:hint="eastAsia"/>
          <w:b w:val="0"/>
          <w:bCs w:val="0"/>
          <w:color w:val="000000" w:themeColor="text1"/>
          <w:sz w:val="20"/>
          <w:szCs w:val="20"/>
        </w:rPr>
        <w:t xml:space="preserve">더 나아가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기존 정책이 포착하지 못했던 비혼 1인가구의 정책 공백을 데이터로 가시화하는 것</w:t>
      </w:r>
      <w:r w:rsidRPr="00840BD1">
        <w:rPr>
          <w:rStyle w:val="ab"/>
          <w:rFonts w:asciiTheme="minorHAnsi" w:eastAsiaTheme="minorHAnsi" w:hAnsiTheme="minorHAnsi" w:cs="Arial"/>
          <w:color w:val="000000" w:themeColor="text1"/>
          <w:sz w:val="20"/>
          <w:szCs w:val="20"/>
        </w:rPr>
        <w:t>​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을 </w:t>
      </w:r>
      <w:r w:rsidRPr="00840BD1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기대한다.</w:t>
      </w:r>
    </w:p>
    <w:p w14:paraId="25B48CC6" w14:textId="77777777" w:rsidR="00840BD1" w:rsidRPr="00840BD1" w:rsidRDefault="00840BD1" w:rsidP="00840BD1">
      <w:pPr>
        <w:pStyle w:val="3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4-1. 사용자 측면의 경제적 효과</w:t>
      </w:r>
    </w:p>
    <w:p w14:paraId="1A8942AD" w14:textId="5F744ED3" w:rsidR="00840BD1" w:rsidRPr="00B756EB" w:rsidRDefault="00F25F04" w:rsidP="00840BD1">
      <w:pPr>
        <w:pStyle w:val="4"/>
        <w:rPr>
          <w:rFonts w:asciiTheme="minorHAnsi" w:eastAsiaTheme="minorHAnsi" w:hAnsiTheme="minorHAnsi"/>
          <w:i w:val="0"/>
          <w:iCs w:val="0"/>
          <w:color w:val="000000" w:themeColor="text1"/>
        </w:rPr>
      </w:pPr>
      <w:r w:rsidRPr="00F25F04">
        <w:rPr>
          <w:rStyle w:val="ab"/>
          <w:rFonts w:asciiTheme="minorHAnsi" w:eastAsiaTheme="minorHAnsi" w:hAnsiTheme="minorHAnsi" w:hint="eastAsia"/>
          <w:i w:val="0"/>
          <w:iCs w:val="0"/>
          <w:color w:val="000000" w:themeColor="text1"/>
        </w:rPr>
        <w:t>4-1-1.</w:t>
      </w:r>
      <w:r w:rsidR="00840BD1" w:rsidRPr="00840BD1">
        <w:rPr>
          <w:rStyle w:val="ab"/>
          <w:rFonts w:asciiTheme="minorHAnsi" w:eastAsiaTheme="minorHAnsi" w:hAnsiTheme="minorHAnsi"/>
          <w:b w:val="0"/>
          <w:bCs w:val="0"/>
          <w:i w:val="0"/>
          <w:iCs w:val="0"/>
          <w:color w:val="000000" w:themeColor="text1"/>
        </w:rPr>
        <w:t xml:space="preserve"> </w:t>
      </w:r>
      <w:r w:rsidR="00840BD1" w:rsidRPr="00B756EB">
        <w:rPr>
          <w:rStyle w:val="ab"/>
          <w:rFonts w:asciiTheme="minorHAnsi" w:eastAsiaTheme="minorHAnsi" w:hAnsiTheme="minorHAnsi"/>
          <w:i w:val="0"/>
          <w:iCs w:val="0"/>
          <w:color w:val="000000" w:themeColor="text1"/>
        </w:rPr>
        <w:t>정책 종료에 따른 생활비 충격 완화</w:t>
      </w:r>
    </w:p>
    <w:p w14:paraId="65364165" w14:textId="22F9ED05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이음틈은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이용 중인 정책의 종료 시점을 사전에 계산하고, 종료 이후 예상되는 비용 증가분을 정량적으로 보여준다.</w:t>
      </w:r>
      <w:r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예를 들어 월세지원이 종료되는 사용자의 경우,</w:t>
      </w:r>
      <w:r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</w:t>
      </w:r>
      <w:r>
        <w:rPr>
          <w:rFonts w:asciiTheme="minorHAnsi" w:eastAsiaTheme="minorHAnsi" w:hAnsiTheme="minorHAnsi"/>
          <w:color w:val="000000" w:themeColor="text1"/>
          <w:sz w:val="20"/>
          <w:szCs w:val="20"/>
        </w:rPr>
        <w:t>‘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6개월 후 월세지원 종료 → 월 주거비 약 +15만 원 → 6개월 동안 총 90만 원의 추가 부담 예상</w:t>
      </w:r>
      <w:r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’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과 같이 변화 규모를 미리 제시한다.</w:t>
      </w:r>
    </w:p>
    <w:p w14:paraId="6D77AE35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사용자는 종료 직후 대응하는 것이 아니라,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6개월 전부터 저축·주거 이전·후속지원 신청 등의 대안을 준비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할 수 있다.</w:t>
      </w:r>
    </w:p>
    <w:p w14:paraId="23632463" w14:textId="77777777" w:rsidR="00840BD1" w:rsidRPr="00840BD1" w:rsidRDefault="00840BD1" w:rsidP="00840BD1">
      <w:pPr>
        <w:numPr>
          <w:ilvl w:val="0"/>
          <w:numId w:val="7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월 15만 원의 지원이 6개월간 지속되는 경우: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90만 원의 대비 기간 확보</w:t>
      </w:r>
    </w:p>
    <w:p w14:paraId="2D77AA7B" w14:textId="77777777" w:rsidR="00840BD1" w:rsidRPr="00840BD1" w:rsidRDefault="00840BD1" w:rsidP="00840BD1">
      <w:pPr>
        <w:numPr>
          <w:ilvl w:val="0"/>
          <w:numId w:val="7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월 20만 원의 지원이 12개월 후 종료되는 경우: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연간 최대 240만 원 규모의 비용 증가를 사전 인지</w:t>
      </w:r>
    </w:p>
    <w:p w14:paraId="62D3F338" w14:textId="77777777" w:rsidR="00840BD1" w:rsidRPr="00840BD1" w:rsidRDefault="00840BD1" w:rsidP="00840BD1">
      <w:pPr>
        <w:numPr>
          <w:ilvl w:val="0"/>
          <w:numId w:val="7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정책금융·자산형성 지원의 신규 가입 기한이 임박한 경우: 향후 받을 수 있었던 지원 혜택의 규모를 비교하여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가입 가능 기간 내 의사결정 유도</w:t>
      </w:r>
    </w:p>
    <w:p w14:paraId="78269092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따라서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이음틈의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경제적 효과는 단순한 '지원금 지급'이 아니라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지원 종료로 인한 미래의 현금흐름 충격을 조기에 발견하고 분산시키는 효과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로 볼 수 있다.</w:t>
      </w:r>
    </w:p>
    <w:p w14:paraId="7A851A16" w14:textId="74720065" w:rsidR="00840BD1" w:rsidRPr="00B756EB" w:rsidRDefault="00F25F04" w:rsidP="00840BD1">
      <w:pPr>
        <w:pStyle w:val="4"/>
        <w:rPr>
          <w:rFonts w:asciiTheme="minorHAnsi" w:eastAsiaTheme="minorHAnsi" w:hAnsiTheme="minorHAnsi"/>
          <w:i w:val="0"/>
          <w:iCs w:val="0"/>
          <w:color w:val="000000" w:themeColor="text1"/>
        </w:rPr>
      </w:pPr>
      <w:r w:rsidRPr="00F25F04">
        <w:rPr>
          <w:rStyle w:val="ab"/>
          <w:rFonts w:asciiTheme="minorHAnsi" w:eastAsiaTheme="minorHAnsi" w:hAnsiTheme="minorHAnsi" w:hint="eastAsia"/>
          <w:i w:val="0"/>
          <w:iCs w:val="0"/>
          <w:color w:val="000000" w:themeColor="text1"/>
        </w:rPr>
        <w:t>4-1-2.</w:t>
      </w:r>
      <w:r w:rsidR="00840BD1" w:rsidRPr="00840BD1">
        <w:rPr>
          <w:rStyle w:val="ab"/>
          <w:rFonts w:asciiTheme="minorHAnsi" w:eastAsiaTheme="minorHAnsi" w:hAnsiTheme="minorHAnsi"/>
          <w:b w:val="0"/>
          <w:bCs w:val="0"/>
          <w:i w:val="0"/>
          <w:iCs w:val="0"/>
          <w:color w:val="000000" w:themeColor="text1"/>
        </w:rPr>
        <w:t xml:space="preserve"> </w:t>
      </w:r>
      <w:r w:rsidR="00840BD1" w:rsidRPr="00B756EB">
        <w:rPr>
          <w:rStyle w:val="ab"/>
          <w:rFonts w:asciiTheme="minorHAnsi" w:eastAsiaTheme="minorHAnsi" w:hAnsiTheme="minorHAnsi"/>
          <w:i w:val="0"/>
          <w:iCs w:val="0"/>
          <w:color w:val="000000" w:themeColor="text1"/>
        </w:rPr>
        <w:t xml:space="preserve">신청주의로 인한 </w:t>
      </w:r>
      <w:proofErr w:type="spellStart"/>
      <w:r w:rsidR="00840BD1" w:rsidRPr="00B756EB">
        <w:rPr>
          <w:rStyle w:val="ab"/>
          <w:rFonts w:asciiTheme="minorHAnsi" w:eastAsiaTheme="minorHAnsi" w:hAnsiTheme="minorHAnsi"/>
          <w:i w:val="0"/>
          <w:iCs w:val="0"/>
          <w:color w:val="000000" w:themeColor="text1"/>
        </w:rPr>
        <w:t>미수급</w:t>
      </w:r>
      <w:proofErr w:type="spellEnd"/>
      <w:r w:rsidR="00840BD1" w:rsidRPr="00B756EB">
        <w:rPr>
          <w:rStyle w:val="ab"/>
          <w:rFonts w:asciiTheme="minorHAnsi" w:eastAsiaTheme="minorHAnsi" w:hAnsiTheme="minorHAnsi"/>
          <w:i w:val="0"/>
          <w:iCs w:val="0"/>
          <w:color w:val="000000" w:themeColor="text1"/>
        </w:rPr>
        <w:t xml:space="preserve"> 감소</w:t>
      </w:r>
    </w:p>
    <w:p w14:paraId="5F46B128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정책 지원은 자격이 있어도 신청하지 않으면 받을 수 없는 경우가 많다.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이음틈은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사용자가 놓치기 쉬운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신청 마감일·신규가입 가능 기간·재신청 여부·수료증 발급 등 </w:t>
      </w:r>
      <w:proofErr w:type="spellStart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미행사</w:t>
      </w:r>
      <w:proofErr w:type="spellEnd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 권리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를 행동 목록으로 전환한다.</w:t>
      </w:r>
    </w:p>
    <w:p w14:paraId="36072C6A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이에 따라 다음과 같은 핵심 성과지표(KPI)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설정할 수 있다.</w:t>
      </w:r>
    </w:p>
    <w:p w14:paraId="4C3FB307" w14:textId="77777777" w:rsidR="00840BD1" w:rsidRPr="00840BD1" w:rsidRDefault="00840BD1" w:rsidP="00840BD1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정책 추천 후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신청 페이지 이동률</w:t>
      </w:r>
    </w:p>
    <w:p w14:paraId="42C3E930" w14:textId="77777777" w:rsidR="00840BD1" w:rsidRPr="00840BD1" w:rsidRDefault="00840BD1" w:rsidP="00840BD1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추천 정책의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실제 신청 </w:t>
      </w:r>
      <w:proofErr w:type="spellStart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완료율</w:t>
      </w:r>
      <w:proofErr w:type="spellEnd"/>
    </w:p>
    <w:p w14:paraId="70D5A183" w14:textId="77777777" w:rsidR="00840BD1" w:rsidRPr="00840BD1" w:rsidRDefault="00840BD1" w:rsidP="00840BD1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종료 전 알림을 받은 사용자 중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후속 행동 </w:t>
      </w:r>
      <w:proofErr w:type="spellStart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실행률</w:t>
      </w:r>
      <w:proofErr w:type="spellEnd"/>
    </w:p>
    <w:p w14:paraId="4EA21EF1" w14:textId="77777777" w:rsidR="00840BD1" w:rsidRPr="00840BD1" w:rsidRDefault="00840BD1" w:rsidP="00840BD1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lastRenderedPageBreak/>
        <w:t xml:space="preserve">'조건은 충족하지만 신청하지 않았던 사용자'의 </w:t>
      </w:r>
      <w:proofErr w:type="spellStart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미수급</w:t>
      </w:r>
      <w:proofErr w:type="spellEnd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 감소율</w:t>
      </w:r>
    </w:p>
    <w:p w14:paraId="3C89E33C" w14:textId="77777777" w:rsidR="00840BD1" w:rsidRPr="00840BD1" w:rsidRDefault="00840BD1" w:rsidP="00840BD1">
      <w:pPr>
        <w:numPr>
          <w:ilvl w:val="0"/>
          <w:numId w:val="8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정책 종료 전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대체 정책을 확보한 사용자 비율</w:t>
      </w:r>
    </w:p>
    <w:p w14:paraId="159DD78B" w14:textId="13CDD87D" w:rsidR="00840BD1" w:rsidRPr="00840BD1" w:rsidRDefault="00840BD1" w:rsidP="00840BD1">
      <w:pPr>
        <w:pStyle w:val="isselectedend"/>
        <w:rPr>
          <w:rStyle w:val="ab"/>
          <w:rFonts w:asciiTheme="minorHAnsi" w:eastAsiaTheme="minorHAnsi" w:hAnsiTheme="minorHAnsi" w:hint="eastAsia"/>
          <w:b w:val="0"/>
          <w:bCs w:val="0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MVP 단계에서는 사용자 1,000명을 기준으로 추천 정책 신청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전환율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20%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달성할 경우, 약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200건의 추가 정책 신청 행동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을 유도하는 것을 목표로 설정할 수 있다.</w:t>
      </w:r>
    </w:p>
    <w:p w14:paraId="64811E5E" w14:textId="69069CD9" w:rsidR="00840BD1" w:rsidRPr="00840BD1" w:rsidRDefault="00840BD1" w:rsidP="00840BD1">
      <w:pPr>
        <w:pStyle w:val="3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4-2. 사회적 효과</w:t>
      </w:r>
    </w:p>
    <w:p w14:paraId="4876E81F" w14:textId="1BEFEA38" w:rsidR="00840BD1" w:rsidRPr="00B756EB" w:rsidRDefault="00F25F04" w:rsidP="00840BD1">
      <w:pPr>
        <w:pStyle w:val="4"/>
        <w:rPr>
          <w:rFonts w:asciiTheme="minorHAnsi" w:eastAsiaTheme="minorHAnsi" w:hAnsiTheme="minorHAnsi"/>
          <w:i w:val="0"/>
          <w:iCs w:val="0"/>
          <w:color w:val="000000" w:themeColor="text1"/>
        </w:rPr>
      </w:pPr>
      <w:r>
        <w:rPr>
          <w:rStyle w:val="ab"/>
          <w:rFonts w:asciiTheme="minorHAnsi" w:eastAsiaTheme="minorHAnsi" w:hAnsiTheme="minorHAnsi" w:hint="eastAsia"/>
          <w:i w:val="0"/>
          <w:iCs w:val="0"/>
          <w:color w:val="000000" w:themeColor="text1"/>
        </w:rPr>
        <w:t>4-2-1.</w:t>
      </w:r>
      <w:r w:rsidRPr="00840BD1">
        <w:rPr>
          <w:rStyle w:val="ab"/>
          <w:rFonts w:asciiTheme="minorHAnsi" w:eastAsiaTheme="minorHAnsi" w:hAnsiTheme="minorHAnsi"/>
          <w:i w:val="0"/>
          <w:iCs w:val="0"/>
          <w:color w:val="000000" w:themeColor="text1"/>
        </w:rPr>
        <w:t xml:space="preserve"> </w:t>
      </w:r>
      <w:r w:rsidR="00840BD1" w:rsidRPr="00840BD1">
        <w:rPr>
          <w:rStyle w:val="ab"/>
          <w:rFonts w:asciiTheme="minorHAnsi" w:eastAsiaTheme="minorHAnsi" w:hAnsiTheme="minorHAnsi"/>
          <w:b w:val="0"/>
          <w:bCs w:val="0"/>
          <w:i w:val="0"/>
          <w:iCs w:val="0"/>
          <w:color w:val="000000" w:themeColor="text1"/>
        </w:rPr>
        <w:t xml:space="preserve"> </w:t>
      </w:r>
      <w:r w:rsidR="00840BD1" w:rsidRPr="00B756EB">
        <w:rPr>
          <w:rStyle w:val="ab"/>
          <w:rFonts w:asciiTheme="minorHAnsi" w:eastAsiaTheme="minorHAnsi" w:hAnsiTheme="minorHAnsi"/>
          <w:i w:val="0"/>
          <w:iCs w:val="0"/>
          <w:color w:val="000000" w:themeColor="text1"/>
        </w:rPr>
        <w:t>'정책 공백'을 개인의 실패가 아닌 구조적 문제로 전환</w:t>
      </w:r>
    </w:p>
    <w:p w14:paraId="14B3BD4A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현재 정책 사각지대는 개별 사용자가 정보를 찾지 못한 결과처럼 보이기 쉽다. 그러나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이음틈은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사용자의 공백 상태를 지속적으로 측정함으로써,</w:t>
      </w:r>
    </w:p>
    <w:p w14:paraId="4E71730F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“몇 살에, 어떤 지역에서, 어떤 영역의 지원이 반복적으로 끊기는가?”</w:t>
      </w:r>
    </w:p>
    <w:p w14:paraId="7157E29C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데이터로 확인할 수 있도록 한다.</w:t>
      </w:r>
    </w:p>
    <w:p w14:paraId="539D648B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예를 들어 MVP 이용자 1,000명을 대상으로 분석했을 때,</w:t>
      </w:r>
    </w:p>
    <w:p w14:paraId="58271BA9" w14:textId="77777777" w:rsidR="00840BD1" w:rsidRPr="00840BD1" w:rsidRDefault="00840BD1" w:rsidP="00840BD1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주거 공백 경험자 비율</w:t>
      </w:r>
    </w:p>
    <w:p w14:paraId="6F5D0333" w14:textId="77777777" w:rsidR="00840BD1" w:rsidRPr="00840BD1" w:rsidRDefault="00840BD1" w:rsidP="00840BD1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경제·자산형성 공백 경험자 비율</w:t>
      </w:r>
    </w:p>
    <w:p w14:paraId="5E50AF71" w14:textId="77777777" w:rsidR="00840BD1" w:rsidRPr="00840BD1" w:rsidRDefault="00840BD1" w:rsidP="00840BD1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후속정책이 존재하지 않는 사용자 비율</w:t>
      </w:r>
    </w:p>
    <w:p w14:paraId="58675BE3" w14:textId="77777777" w:rsidR="00840BD1" w:rsidRPr="00840BD1" w:rsidRDefault="00840BD1" w:rsidP="00840BD1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청년정책 종료 후 6개월 이내 대체정책을 찾지 못한 비율</w:t>
      </w:r>
    </w:p>
    <w:p w14:paraId="103D0B81" w14:textId="77777777" w:rsidR="00840BD1" w:rsidRPr="00840BD1" w:rsidRDefault="00840BD1" w:rsidP="00840BD1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연령대별·지역별 반복되는 공백 유형</w:t>
      </w:r>
    </w:p>
    <w:p w14:paraId="10EF06E5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등을 산출할 수 있다.</w:t>
      </w:r>
    </w:p>
    <w:p w14:paraId="7F62FE1E" w14:textId="77777777" w:rsidR="00F25F04" w:rsidRDefault="00840BD1" w:rsidP="00F25F04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이를 통해 지자체 및 정책기관은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정책 종료 시점과 후속정책 사이에 실제로 얼마나 많은 공백이 존재하는지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를 확인하고 신규 정책 설계의 근거로 활용할 수 있다.</w:t>
      </w:r>
    </w:p>
    <w:p w14:paraId="312F0FD7" w14:textId="29DBFDED" w:rsidR="00840BD1" w:rsidRPr="00B756EB" w:rsidRDefault="00F25F04" w:rsidP="00F25F04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F25F04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4-2-2.</w:t>
      </w:r>
      <w:r w:rsidR="00840BD1"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 </w:t>
      </w:r>
      <w:r w:rsidR="00840BD1" w:rsidRPr="00B756EB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비혼 1인가구의 정책 가시성 향상</w:t>
      </w:r>
    </w:p>
    <w:p w14:paraId="757F7714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기존 정책은 '청년', '신혼부부', '자녀가구' 등 특정 생애주기를 기준으로 설계되는 경우가 많다.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이음틈은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그 사이에 존재하는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비혼 1인가구의 생활 상태 자체를 하나의 정책 수요 데이터로 축적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한다.</w:t>
      </w:r>
    </w:p>
    <w:p w14:paraId="36084183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장기적으로는 연령별·지역별·생활영역별 공백 데이터를 기반으로,</w:t>
      </w:r>
    </w:p>
    <w:p w14:paraId="75C6132E" w14:textId="77777777" w:rsidR="00840BD1" w:rsidRPr="00840BD1" w:rsidRDefault="00840BD1" w:rsidP="00840BD1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청년정책 종료 연령 조정</w:t>
      </w:r>
    </w:p>
    <w:p w14:paraId="4ADACEAF" w14:textId="77777777" w:rsidR="00840BD1" w:rsidRPr="00840BD1" w:rsidRDefault="00840BD1" w:rsidP="00840BD1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1인가구 대상 후속지원 확대</w:t>
      </w:r>
    </w:p>
    <w:p w14:paraId="4737FCE5" w14:textId="77777777" w:rsidR="00840BD1" w:rsidRPr="00840BD1" w:rsidRDefault="00840BD1" w:rsidP="00840BD1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청년정책과 일반 복지정책 간 연계</w:t>
      </w:r>
    </w:p>
    <w:p w14:paraId="49EDB78E" w14:textId="77777777" w:rsidR="00840BD1" w:rsidRPr="00840BD1" w:rsidRDefault="00840BD1" w:rsidP="00840BD1">
      <w:pPr>
        <w:numPr>
          <w:ilvl w:val="0"/>
          <w:numId w:val="10"/>
        </w:numPr>
        <w:spacing w:before="100" w:beforeAutospacing="1" w:after="100" w:afterAutospacing="1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비혼 1인가구 대상 주거·돌봄 정책 개발</w:t>
      </w:r>
    </w:p>
    <w:p w14:paraId="3FA79EAC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등의 정책 개선에 활용할 수 있다.</w:t>
      </w:r>
    </w:p>
    <w:p w14:paraId="7AE261C2" w14:textId="5AF6EB75" w:rsidR="00840BD1" w:rsidRPr="00840BD1" w:rsidRDefault="00840BD1" w:rsidP="00345466">
      <w:pPr>
        <w:pStyle w:val="isselectedend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즉,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개인의 공백을 측정하는 서비스가 동시에 새로운 정책 수요를 측정하는 사회적 센서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로 기능할 수 있다.</w:t>
      </w:r>
    </w:p>
    <w:p w14:paraId="59CD4C9B" w14:textId="252BE61B" w:rsidR="00840BD1" w:rsidRPr="00840BD1" w:rsidRDefault="00840BD1" w:rsidP="00840BD1">
      <w:pPr>
        <w:pStyle w:val="3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lastRenderedPageBreak/>
        <w:t>4-</w:t>
      </w:r>
      <w:r w:rsidRPr="00840BD1">
        <w:rPr>
          <w:rStyle w:val="ab"/>
          <w:rFonts w:asciiTheme="minorHAnsi" w:eastAsiaTheme="minorHAnsi" w:hAnsiTheme="minorHAnsi" w:hint="eastAsia"/>
          <w:color w:val="000000" w:themeColor="text1"/>
          <w:sz w:val="20"/>
          <w:szCs w:val="20"/>
        </w:rPr>
        <w:t>3</w:t>
      </w:r>
      <w:r w:rsidRPr="00840BD1">
        <w:rPr>
          <w:rStyle w:val="ab"/>
          <w:rFonts w:asciiTheme="minorHAnsi" w:eastAsiaTheme="minorHAnsi" w:hAnsiTheme="minorHAnsi"/>
          <w:color w:val="000000" w:themeColor="text1"/>
          <w:sz w:val="20"/>
          <w:szCs w:val="20"/>
        </w:rPr>
        <w:t>. 궁극적 기대효과</w:t>
      </w:r>
    </w:p>
    <w:p w14:paraId="3400BD30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이음틈이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만들어내는 가장 큰 변화는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'지원이 끝난 뒤 다시 검색하는 사람'에서 '지원이 끝나기 전에 다음 삶을 준비하는 사람'</w:t>
      </w:r>
      <w:proofErr w:type="spellStart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으로의</w:t>
      </w:r>
      <w:proofErr w:type="spellEnd"/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 xml:space="preserve"> 전환</w:t>
      </w:r>
      <w:r w:rsidRPr="00840BD1">
        <w:rPr>
          <w:rStyle w:val="ab"/>
          <w:rFonts w:asciiTheme="minorHAnsi" w:eastAsiaTheme="minorHAnsi" w:hAnsiTheme="minorHAnsi" w:cs="Arial"/>
          <w:b w:val="0"/>
          <w:bCs w:val="0"/>
          <w:color w:val="000000" w:themeColor="text1"/>
          <w:sz w:val="20"/>
          <w:szCs w:val="20"/>
        </w:rPr>
        <w:t>​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이다.</w:t>
      </w:r>
    </w:p>
    <w:p w14:paraId="1B669CFA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기존 정책 서비스가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“내가 지금 받을 수 있는 것이 무엇인가?”</w:t>
      </w:r>
      <w:r w:rsidRPr="00840BD1">
        <w:rPr>
          <w:rStyle w:val="ab"/>
          <w:rFonts w:asciiTheme="minorHAnsi" w:eastAsiaTheme="minorHAnsi" w:hAnsiTheme="minorHAnsi" w:cs="Arial"/>
          <w:b w:val="0"/>
          <w:bCs w:val="0"/>
          <w:color w:val="000000" w:themeColor="text1"/>
          <w:sz w:val="20"/>
          <w:szCs w:val="20"/>
        </w:rPr>
        <w:t>​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에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답했다면,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이음틈은</w:t>
      </w:r>
      <w:proofErr w:type="spellEnd"/>
    </w:p>
    <w:p w14:paraId="18FEDFA0" w14:textId="295873A9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“내 삶에서 곧 무엇이 사라지고, 그 빈자리를 무엇으로 채울 것인가?”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에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답한다.</w:t>
      </w:r>
    </w:p>
    <w:p w14:paraId="04D5C9EE" w14:textId="77777777" w:rsidR="00840BD1" w:rsidRPr="00840BD1" w:rsidRDefault="00840BD1" w:rsidP="00840BD1">
      <w:pPr>
        <w:pStyle w:val="isselectedend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따라서 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이음틈은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정책정보 플랫폼을 넘어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생애주기 전환 과정에서 발생하는 경제적·정보적·사회적 공백을 조기에 발견하고 행동으로 연결하는 '전환 관리 인프라'</w:t>
      </w:r>
      <w:r w:rsidRPr="00840BD1">
        <w:rPr>
          <w:rStyle w:val="ab"/>
          <w:rFonts w:asciiTheme="minorHAnsi" w:eastAsiaTheme="minorHAnsi" w:hAnsiTheme="minorHAnsi" w:cs="Arial"/>
          <w:b w:val="0"/>
          <w:bCs w:val="0"/>
          <w:color w:val="000000" w:themeColor="text1"/>
          <w:sz w:val="20"/>
          <w:szCs w:val="20"/>
        </w:rPr>
        <w:t>​</w:t>
      </w:r>
      <w:proofErr w:type="spellStart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를</w:t>
      </w:r>
      <w:proofErr w:type="spellEnd"/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지향한다.</w:t>
      </w:r>
    </w:p>
    <w:p w14:paraId="2098AFDE" w14:textId="5BE57257" w:rsidR="00162CDD" w:rsidRPr="00840BD1" w:rsidRDefault="00840BD1" w:rsidP="00840BD1">
      <w:pPr>
        <w:pStyle w:val="aa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궁극적으로는 개인에게는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예측 가능한 전환과 경제적 충격 완화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, 사회에는 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1인가구의 고립·돌봄 공백 완화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, 공공기관에는 </w:t>
      </w:r>
      <w:r w:rsidRPr="00840BD1">
        <w:rPr>
          <w:rFonts w:asciiTheme="minorHAnsi" w:eastAsiaTheme="minorHAnsi" w:hAnsiTheme="minorHAnsi" w:cs="Arial"/>
          <w:color w:val="000000" w:themeColor="text1"/>
          <w:sz w:val="20"/>
          <w:szCs w:val="20"/>
        </w:rPr>
        <w:t>​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정책 사각지대를 확인할 수 있는 데이터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를 제공함으로써, '청년 → 가족'이라는 단일한 생애경로를 넘어 </w:t>
      </w:r>
      <w:r w:rsidRPr="00840BD1">
        <w:rPr>
          <w:rFonts w:asciiTheme="minorHAnsi" w:eastAsiaTheme="minorHAnsi" w:hAnsiTheme="minorHAnsi" w:cs="Arial"/>
          <w:color w:val="000000" w:themeColor="text1"/>
          <w:sz w:val="20"/>
          <w:szCs w:val="20"/>
        </w:rPr>
        <w:t>​</w:t>
      </w:r>
      <w:r w:rsidRPr="00840BD1">
        <w:rPr>
          <w:rStyle w:val="ab"/>
          <w:rFonts w:asciiTheme="minorHAnsi" w:eastAsiaTheme="minorHAnsi" w:hAnsiTheme="minorHAnsi"/>
          <w:b w:val="0"/>
          <w:bCs w:val="0"/>
          <w:color w:val="000000" w:themeColor="text1"/>
          <w:sz w:val="20"/>
          <w:szCs w:val="20"/>
        </w:rPr>
        <w:t>다양한 삶의 경로가 정책 안에서 끊김 없이 이어지는 구조</w:t>
      </w:r>
      <w:r w:rsidRPr="00840BD1">
        <w:rPr>
          <w:rFonts w:asciiTheme="minorHAnsi" w:eastAsiaTheme="minorHAnsi" w:hAnsiTheme="minorHAnsi"/>
          <w:color w:val="000000" w:themeColor="text1"/>
          <w:sz w:val="20"/>
          <w:szCs w:val="20"/>
        </w:rPr>
        <w:t>를 만드는 것을 목표로 한다.</w:t>
      </w:r>
    </w:p>
    <w:sectPr w:rsidR="00162CDD" w:rsidRPr="00840BD1">
      <w:pgSz w:w="11906" w:h="16838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3EB"/>
    <w:multiLevelType w:val="multilevel"/>
    <w:tmpl w:val="BD4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3D8E"/>
    <w:multiLevelType w:val="multilevel"/>
    <w:tmpl w:val="576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61263"/>
    <w:multiLevelType w:val="multilevel"/>
    <w:tmpl w:val="06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1AE3"/>
    <w:multiLevelType w:val="multilevel"/>
    <w:tmpl w:val="4BA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070E0"/>
    <w:multiLevelType w:val="multilevel"/>
    <w:tmpl w:val="411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701CF"/>
    <w:multiLevelType w:val="multilevel"/>
    <w:tmpl w:val="135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14A1E"/>
    <w:multiLevelType w:val="multilevel"/>
    <w:tmpl w:val="357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70DDD"/>
    <w:multiLevelType w:val="multilevel"/>
    <w:tmpl w:val="03B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E7D10"/>
    <w:multiLevelType w:val="hybridMultilevel"/>
    <w:tmpl w:val="632AAFD4"/>
    <w:lvl w:ilvl="0" w:tplc="CEA879E6">
      <w:start w:val="1"/>
      <w:numFmt w:val="bullet"/>
      <w:lvlText w:val="●"/>
      <w:lvlJc w:val="left"/>
      <w:pPr>
        <w:ind w:left="720" w:hanging="360"/>
      </w:pPr>
    </w:lvl>
    <w:lvl w:ilvl="1" w:tplc="CF6CED12">
      <w:start w:val="1"/>
      <w:numFmt w:val="bullet"/>
      <w:lvlText w:val="○"/>
      <w:lvlJc w:val="left"/>
      <w:pPr>
        <w:ind w:left="1440" w:hanging="360"/>
      </w:pPr>
    </w:lvl>
    <w:lvl w:ilvl="2" w:tplc="6B6451C6">
      <w:start w:val="1"/>
      <w:numFmt w:val="bullet"/>
      <w:lvlText w:val="■"/>
      <w:lvlJc w:val="left"/>
      <w:pPr>
        <w:ind w:left="2160" w:hanging="360"/>
      </w:pPr>
    </w:lvl>
    <w:lvl w:ilvl="3" w:tplc="72EAFE72">
      <w:start w:val="1"/>
      <w:numFmt w:val="bullet"/>
      <w:lvlText w:val="●"/>
      <w:lvlJc w:val="left"/>
      <w:pPr>
        <w:ind w:left="2880" w:hanging="360"/>
      </w:pPr>
    </w:lvl>
    <w:lvl w:ilvl="4" w:tplc="04B6219C">
      <w:start w:val="1"/>
      <w:numFmt w:val="bullet"/>
      <w:lvlText w:val="○"/>
      <w:lvlJc w:val="left"/>
      <w:pPr>
        <w:ind w:left="3600" w:hanging="360"/>
      </w:pPr>
    </w:lvl>
    <w:lvl w:ilvl="5" w:tplc="BFF22046">
      <w:start w:val="1"/>
      <w:numFmt w:val="bullet"/>
      <w:lvlText w:val="■"/>
      <w:lvlJc w:val="left"/>
      <w:pPr>
        <w:ind w:left="4320" w:hanging="360"/>
      </w:pPr>
    </w:lvl>
    <w:lvl w:ilvl="6" w:tplc="A3185A8A">
      <w:start w:val="1"/>
      <w:numFmt w:val="bullet"/>
      <w:lvlText w:val="●"/>
      <w:lvlJc w:val="left"/>
      <w:pPr>
        <w:ind w:left="5040" w:hanging="360"/>
      </w:pPr>
    </w:lvl>
    <w:lvl w:ilvl="7" w:tplc="C9B0DF18">
      <w:start w:val="1"/>
      <w:numFmt w:val="bullet"/>
      <w:lvlText w:val="●"/>
      <w:lvlJc w:val="left"/>
      <w:pPr>
        <w:ind w:left="5760" w:hanging="360"/>
      </w:pPr>
    </w:lvl>
    <w:lvl w:ilvl="8" w:tplc="18EA382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E2129F2"/>
    <w:multiLevelType w:val="multilevel"/>
    <w:tmpl w:val="B5A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E58C1"/>
    <w:multiLevelType w:val="multilevel"/>
    <w:tmpl w:val="5AA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B0012"/>
    <w:multiLevelType w:val="multilevel"/>
    <w:tmpl w:val="E44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91441"/>
    <w:multiLevelType w:val="multilevel"/>
    <w:tmpl w:val="8FF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2528">
    <w:abstractNumId w:val="8"/>
    <w:lvlOverride w:ilvl="0">
      <w:startOverride w:val="1"/>
    </w:lvlOverride>
  </w:num>
  <w:num w:numId="2" w16cid:durableId="1357777414">
    <w:abstractNumId w:val="7"/>
  </w:num>
  <w:num w:numId="3" w16cid:durableId="699937062">
    <w:abstractNumId w:val="9"/>
  </w:num>
  <w:num w:numId="4" w16cid:durableId="511185508">
    <w:abstractNumId w:val="5"/>
  </w:num>
  <w:num w:numId="5" w16cid:durableId="1406220532">
    <w:abstractNumId w:val="12"/>
  </w:num>
  <w:num w:numId="6" w16cid:durableId="1853370061">
    <w:abstractNumId w:val="3"/>
  </w:num>
  <w:num w:numId="7" w16cid:durableId="1554197796">
    <w:abstractNumId w:val="1"/>
  </w:num>
  <w:num w:numId="8" w16cid:durableId="1905290695">
    <w:abstractNumId w:val="0"/>
  </w:num>
  <w:num w:numId="9" w16cid:durableId="1473522834">
    <w:abstractNumId w:val="4"/>
  </w:num>
  <w:num w:numId="10" w16cid:durableId="848445282">
    <w:abstractNumId w:val="2"/>
  </w:num>
  <w:num w:numId="11" w16cid:durableId="2102098584">
    <w:abstractNumId w:val="6"/>
  </w:num>
  <w:num w:numId="12" w16cid:durableId="1028718898">
    <w:abstractNumId w:val="11"/>
  </w:num>
  <w:num w:numId="13" w16cid:durableId="282927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CDD"/>
    <w:rsid w:val="00162CDD"/>
    <w:rsid w:val="001F2FBC"/>
    <w:rsid w:val="002556D9"/>
    <w:rsid w:val="00345466"/>
    <w:rsid w:val="004A74EE"/>
    <w:rsid w:val="004D07D6"/>
    <w:rsid w:val="006050B9"/>
    <w:rsid w:val="006D0658"/>
    <w:rsid w:val="00840BD1"/>
    <w:rsid w:val="00955CBA"/>
    <w:rsid w:val="009E2497"/>
    <w:rsid w:val="00A90AF3"/>
    <w:rsid w:val="00AF2733"/>
    <w:rsid w:val="00B756EB"/>
    <w:rsid w:val="00DA6AA3"/>
    <w:rsid w:val="00E633D6"/>
    <w:rsid w:val="00E92F4B"/>
    <w:rsid w:val="00F2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1880"/>
  <w15:docId w15:val="{11D77567-5F28-4C4D-839A-89F79200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497"/>
    <w:pPr>
      <w:spacing w:after="0" w:line="240" w:lineRule="auto"/>
    </w:pPr>
    <w:rPr>
      <w:rFonts w:ascii="굴림" w:eastAsia="굴림" w:hAnsi="굴림" w:cs="굴림"/>
      <w:sz w:val="24"/>
      <w:szCs w:val="24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2Char">
    <w:name w:val="제목 2 Char"/>
    <w:basedOn w:val="a0"/>
    <w:link w:val="2"/>
    <w:uiPriority w:val="9"/>
    <w:rsid w:val="009E2497"/>
    <w:rPr>
      <w:color w:val="2E74B5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9E2497"/>
    <w:rPr>
      <w:color w:val="1F4D78"/>
      <w:sz w:val="24"/>
      <w:szCs w:val="24"/>
    </w:rPr>
  </w:style>
  <w:style w:type="paragraph" w:styleId="aa">
    <w:name w:val="Normal (Web)"/>
    <w:basedOn w:val="a"/>
    <w:uiPriority w:val="99"/>
    <w:unhideWhenUsed/>
    <w:rsid w:val="009E2497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9E2497"/>
    <w:rPr>
      <w:b/>
      <w:bCs/>
    </w:rPr>
  </w:style>
  <w:style w:type="character" w:styleId="ac">
    <w:name w:val="Emphasis"/>
    <w:basedOn w:val="a0"/>
    <w:uiPriority w:val="20"/>
    <w:qFormat/>
    <w:rsid w:val="009E2497"/>
    <w:rPr>
      <w:i/>
      <w:iCs/>
    </w:rPr>
  </w:style>
  <w:style w:type="paragraph" w:styleId="HTML">
    <w:name w:val="HTML Preformatted"/>
    <w:basedOn w:val="a"/>
    <w:link w:val="HTMLChar"/>
    <w:uiPriority w:val="99"/>
    <w:semiHidden/>
    <w:unhideWhenUsed/>
    <w:rsid w:val="009E2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E2497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E2497"/>
    <w:rPr>
      <w:rFonts w:ascii="굴림체" w:eastAsia="굴림체" w:hAnsi="굴림체" w:cs="굴림체"/>
      <w:sz w:val="24"/>
      <w:szCs w:val="24"/>
    </w:rPr>
  </w:style>
  <w:style w:type="table" w:styleId="ad">
    <w:name w:val="Table Grid"/>
    <w:basedOn w:val="a1"/>
    <w:uiPriority w:val="39"/>
    <w:rsid w:val="0025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840BD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조하은</cp:lastModifiedBy>
  <cp:revision>2</cp:revision>
  <dcterms:created xsi:type="dcterms:W3CDTF">2026-09-12T08:50:00Z</dcterms:created>
  <dcterms:modified xsi:type="dcterms:W3CDTF">2026-09-12T08:50:00Z</dcterms:modified>
</cp:coreProperties>
</file>