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package main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import (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ab/>
        <w:t xml:space="preserve">"context"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ab/>
        <w:t xml:space="preserve">"fmt"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ab/>
        <w:t xml:space="preserve">"log"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ab/>
        <w:t xml:space="preserve">"net"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ab/>
        <w:t xml:space="preserve">pb "path/to/generated/greeter" // Replace with actual import path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ab/>
        <w:t xml:space="preserve">"google.golang.org/grpc"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// Server struct implements the Greeter service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type Server struct {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ab/>
        <w:t xml:space="preserve">pb.UnimplementedGreeterServer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// SayHello implements the SayHello RPC method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func (s *Server) SayHello(ctx context.Context, req *pb.HelloRequest) (*pb.HelloReply, error) {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ab/>
        <w:t xml:space="preserve">log.Printf("Received: %s", req.Name)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ab/>
        <w:t xml:space="preserve">return &amp;pb.HelloReply{Message: "Hello, " + req.Name}, nil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// Create a gRPC server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grpcServer := grpc.NewServer()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// Register the Greeter service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pb.RegisterGreeterServer(grpcServer, &amp;Server{})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log.Println("gRPC server is running on port 50051...")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if err := grpcServer.Serve(listener); err != nil {</w:t>
      </w:r>
    </w:p>
    <w:p w:rsidR="00000000" w:rsidDel="00000000" w:rsidP="00000000" w:rsidRDefault="00000000" w:rsidRPr="00000000" w14:paraId="00000022">
      <w:pPr>
        <w:spacing w:line="276" w:lineRule="auto"/>
        <w:ind w:firstLine="72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log.Fatalf("Failed to serve: %v", err)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Fonts w:ascii="Lora" w:cs="Lora" w:eastAsia="Lora" w:hAnsi="Lora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80"/>
      <w:szCs w:val="8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ind w:left="-380" w:firstLine="0"/>
    </w:pPr>
    <w:rPr>
      <w:rFonts w:ascii="Lora" w:cs="Lora" w:eastAsia="Lora" w:hAnsi="Lora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