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Ava Basileo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 31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Report.docx for Programming Assignment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Original.cpp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I ran original.cpp (step 5), I was first prompted to input how many students were surveyed. I answered 10.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 I was prompted to input how “How many of them prefer being at school in person?" and I answered 4.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I was prompted to input “How many of them would rather do school from home?” and I answered 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 output was as follows: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40.0% prefer being at school in person.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60.0% prefer doing school from home.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More students like doing school from home than being at school in person.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Logic_error.cpp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revised the equation to calculate pctLikeInPerson to multiply likeInPerson / numberSurveyed by 500 (instead of the correct multiplier, 100). This caused the value of pctLikeInPerson to be overstated by 500 percent. (line 20)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also revised the equation for pctLikeAtHome to multiply likeAtHome / numberSurveyed by 500 (instead of the correct multiplier, 100). This caused the value of pctLikeAtHome to be overstated by 500 percent. (line 21)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Compile_error.cpp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removed the semicolon at the end of line 24, which caused an error message stating that a semicolon was expected before the cout statement on line 26.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addition, I removed the insertion operator (&lt;&lt;) on line 30, which caused an error message stating that a semicolon was expected before the variable pctLikeInPsrson on line 30 and a warning that line 30 had no effect. I also received a warning stating that pctLikeInPerson was an unused variable.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