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2063" w14:textId="52D2B7A9" w:rsidR="00BB4FEF" w:rsidRPr="00BB4FEF" w:rsidRDefault="00BB4FEF" w:rsidP="00B906E5">
      <w:pPr>
        <w:shd w:val="clear" w:color="auto" w:fill="FFFFFF"/>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 xml:space="preserve"> To get started with Desktop Power BI for excel, CSV files will be imported. First, we will click get data, and from that menu, we will select the CSV file and then load the data. In these Fig. we have uploaded data from Sales of Beef in Nebraska and Texas.</w:t>
      </w:r>
    </w:p>
    <w:p w14:paraId="477B3787"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We can create chart of different types on visualizations. Under the File menu, you can save the file and reopen it .</w:t>
      </w:r>
    </w:p>
    <w:p w14:paraId="542338ED" w14:textId="41411805"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Model can be created by selecting excel sheets and making a relation with other data.</w:t>
      </w:r>
    </w:p>
    <w:p w14:paraId="664BC452" w14:textId="77777777" w:rsidR="00BB4FEF" w:rsidRPr="00BB4FEF" w:rsidRDefault="00BB4FEF" w:rsidP="00BB4FEF">
      <w:pPr>
        <w:spacing w:before="450" w:after="100" w:afterAutospacing="1" w:line="240" w:lineRule="auto"/>
        <w:outlineLvl w:val="3"/>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Transforming Data</w:t>
      </w:r>
    </w:p>
    <w:p w14:paraId="19AFDC2E" w14:textId="7C5CFA02" w:rsidR="00BB4FEF" w:rsidRPr="00BB4FEF" w:rsidRDefault="00BB4FEF" w:rsidP="00B906E5">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Data needs to be formatted according to the need of columns. There are many processing errors which leads to blank rows.</w:t>
      </w:r>
      <w:r w:rsidR="00B906E5" w:rsidRPr="00BB4FEF">
        <w:rPr>
          <w:rFonts w:ascii="Arial Nova" w:eastAsia="Times New Roman" w:hAnsi="Arial Nova" w:cs="Times New Roman"/>
          <w:color w:val="222222"/>
          <w:kern w:val="0"/>
          <w:sz w:val="24"/>
          <w:szCs w:val="24"/>
          <w:lang w:eastAsia="en-IN"/>
          <w14:ligatures w14:val="none"/>
        </w:rPr>
        <w:t xml:space="preserve"> </w:t>
      </w:r>
    </w:p>
    <w:p w14:paraId="0A9E7E0C"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Microsoft‘s business analytics product, Power BI, delivers interactive data visualization BI capabilities that allow users to see and share data and insights throughout their organisation. Power BI provides insight data by using data interactively and exploring it by visualizations. Create visualizations and reports using the data models.</w:t>
      </w:r>
    </w:p>
    <w:p w14:paraId="7D5641B6"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Report files can be shared so that others can use, improve, and share them. pbix files are just another file but uploading them to the service is the most attractive option. Power BI Desktop combines Microsoft’s query engine, data modelling, and visualization technologies. By combining the Power BI Desktop, and service you may get a better understanding of your data.The following are the main aspects of developer extensibility: Power BI may be embedded in apps, websites, and portals. Using the open-source SDK, create unique visualizations.</w:t>
      </w:r>
    </w:p>
    <w:p w14:paraId="07A99FFD" w14:textId="6AD8BE3A" w:rsidR="00BB4FEF" w:rsidRPr="00BB4FEF" w:rsidRDefault="00BB4FEF" w:rsidP="00B906E5">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Run automatic data refresh, augmentation, and transformation processes, autoscale resources, automate application lifecycle management (ALM), and more using the Power BI REST API.</w:t>
      </w:r>
    </w:p>
    <w:p w14:paraId="116B6D94"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lastRenderedPageBreak/>
        <w:t>Power BI has consisted of desktop and service. Power BI Desktop is available free, consists of one of the features query editors. It is available from the Microsoft store. Power BI Desktop is a desktop version of Power BI that you can install and use. Select Get from the Microsoft Store page, and then follow instructions to install Power BI Desktop. Power BI Desktop can be launched from the Windows Start menu or the taskbar icon.</w:t>
      </w:r>
    </w:p>
    <w:p w14:paraId="3AA95BC3" w14:textId="2A2FF607" w:rsidR="00BB4FEF" w:rsidRPr="00BB4FEF" w:rsidRDefault="00BB4FEF" w:rsidP="00B906E5">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Getting started with Power BI. You’re ready to connect to the ever-expanding world of data now that you’ve installed Power BI Desktop. Select Get Data &gt; More in the Power BI Desktop Home tab to different types of data and then go through the list of All data sources</w:t>
      </w:r>
      <w:r w:rsidR="00B906E5">
        <w:rPr>
          <w:rFonts w:ascii="Arial Nova" w:eastAsia="Times New Roman" w:hAnsi="Arial Nova" w:cs="Times New Roman"/>
          <w:color w:val="222222"/>
          <w:kern w:val="0"/>
          <w:sz w:val="24"/>
          <w:szCs w:val="24"/>
          <w:lang w:eastAsia="en-IN"/>
          <w14:ligatures w14:val="none"/>
        </w:rPr>
        <w:t xml:space="preserve"> get data window</w:t>
      </w:r>
    </w:p>
    <w:p w14:paraId="0E32274D"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Data needs to be formatted according to the need of columns. There are many processing errors which leads to blank rows.</w:t>
      </w:r>
    </w:p>
    <w:p w14:paraId="351A782F" w14:textId="77777777" w:rsidR="00BB4FEF" w:rsidRPr="00BB4FEF" w:rsidRDefault="00BB4FEF" w:rsidP="00BB4FEF">
      <w:pPr>
        <w:spacing w:before="450" w:after="100" w:afterAutospacing="1" w:line="240" w:lineRule="auto"/>
        <w:outlineLvl w:val="3"/>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Query Editor</w:t>
      </w:r>
    </w:p>
    <w:p w14:paraId="53817A4A" w14:textId="77777777" w:rsidR="00BB4FEF" w:rsidRPr="00BB4FEF" w:rsidRDefault="00BB4FEF" w:rsidP="00BB4FEF">
      <w:pPr>
        <w:spacing w:after="100" w:afterAutospacing="1" w:line="495" w:lineRule="atLeast"/>
        <w:jc w:val="both"/>
        <w:rPr>
          <w:rFonts w:ascii="Arial Nova" w:eastAsia="Times New Roman" w:hAnsi="Arial Nova" w:cs="Times New Roman"/>
          <w:color w:val="222222"/>
          <w:kern w:val="0"/>
          <w:sz w:val="24"/>
          <w:szCs w:val="24"/>
          <w:lang w:eastAsia="en-IN"/>
          <w14:ligatures w14:val="none"/>
        </w:rPr>
      </w:pPr>
      <w:r w:rsidRPr="00BB4FEF">
        <w:rPr>
          <w:rFonts w:ascii="Arial Nova" w:eastAsia="Times New Roman" w:hAnsi="Arial Nova" w:cs="Times New Roman"/>
          <w:color w:val="222222"/>
          <w:kern w:val="0"/>
          <w:sz w:val="24"/>
          <w:szCs w:val="24"/>
          <w:lang w:eastAsia="en-IN"/>
          <w14:ligatures w14:val="none"/>
        </w:rPr>
        <w:t>We will use the Power Query Editor which is a tool that allows you to edit the data before loading it. You can use it to format the data and decide what needs to be load. Power Query is that you need to close and apply the changes to be made to the data in the report. We need to clean the data before loading it. We can here remove or delete the columns on our own choice. You give Power Query Editor step-by-step directions for modifying data while loading and presenting it. The original data source is unaffected by shaping; only this view of the data is affected. Transforming data, or renaming columns, tables, eliminating rows or columns, or altering data types, is an example of shaping.</w:t>
      </w:r>
    </w:p>
    <w:p w14:paraId="7623DE07" w14:textId="77777777" w:rsidR="00BB4FEF" w:rsidRPr="00BB4FEF" w:rsidRDefault="00BB4FEF" w:rsidP="00BB4FEF">
      <w:pPr>
        <w:pStyle w:val="Heading4"/>
        <w:shd w:val="clear" w:color="auto" w:fill="FFFFFF"/>
        <w:spacing w:before="450" w:beforeAutospacing="0"/>
        <w:rPr>
          <w:rFonts w:ascii="Arial Nova" w:hAnsi="Arial Nova" w:cs="Arial"/>
          <w:b w:val="0"/>
          <w:bCs w:val="0"/>
          <w:color w:val="222222"/>
        </w:rPr>
      </w:pPr>
      <w:r w:rsidRPr="00BB4FEF">
        <w:rPr>
          <w:rFonts w:ascii="Arial Nova" w:hAnsi="Arial Nova" w:cs="Arial"/>
          <w:b w:val="0"/>
          <w:bCs w:val="0"/>
          <w:color w:val="222222"/>
        </w:rPr>
        <w:t>Build Reports</w:t>
      </w:r>
    </w:p>
    <w:p w14:paraId="5909B13F"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Build Reports</w:t>
      </w:r>
    </w:p>
    <w:p w14:paraId="63E19DB8"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lastRenderedPageBreak/>
        <w:t>The top of the screen displays common report and visualization functions.</w:t>
      </w:r>
    </w:p>
    <w:p w14:paraId="616C81E5"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The middle part is where visualizations are produced and placed.</w:t>
      </w:r>
    </w:p>
    <w:p w14:paraId="1AC0172B"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The bottom of the page tab section allows you to pick or add report pages.</w:t>
      </w:r>
    </w:p>
    <w:p w14:paraId="264A2F96" w14:textId="0CFE37F3" w:rsidR="00BB4FEF" w:rsidRPr="00BB4FEF" w:rsidRDefault="00BB4FEF" w:rsidP="00B906E5">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You can filter data visualizations in the Filters window.</w:t>
      </w:r>
    </w:p>
    <w:p w14:paraId="4C7FCFD8"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Before loading the data, we will clean the data.</w:t>
      </w:r>
    </w:p>
    <w:p w14:paraId="5E555F18"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After confirming the option to Transform, we will get the power query editor opened, where we will clean the data.</w:t>
      </w:r>
    </w:p>
    <w:p w14:paraId="0C2DFC74"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Select Product Name, Product ID, Quantity per Units and Units in Stock by pressing Ctrl and then with the help of right-clicking pressing remove other columns, which will remove the rest of columns present.</w:t>
      </w:r>
    </w:p>
    <w:p w14:paraId="1BA38C9E" w14:textId="3C062E1D" w:rsidR="00BB4FEF" w:rsidRPr="00BB4FEF" w:rsidRDefault="00BB4FEF">
      <w:pPr>
        <w:rPr>
          <w:rFonts w:ascii="Arial Nova" w:hAnsi="Arial Nova" w:cs="Arial"/>
          <w:color w:val="222222"/>
          <w:sz w:val="24"/>
          <w:szCs w:val="24"/>
          <w:shd w:val="clear" w:color="auto" w:fill="FFFFFF"/>
        </w:rPr>
      </w:pPr>
      <w:r w:rsidRPr="00BB4FEF">
        <w:rPr>
          <w:rFonts w:ascii="Arial Nova" w:hAnsi="Arial Nova" w:cs="Arial"/>
          <w:color w:val="222222"/>
          <w:sz w:val="24"/>
          <w:szCs w:val="24"/>
          <w:shd w:val="clear" w:color="auto" w:fill="FFFFFF"/>
        </w:rPr>
        <w:t>We will select the columns and right-click the header, and select rename and remove the prefix Order Details.</w:t>
      </w:r>
    </w:p>
    <w:p w14:paraId="2DDA07E6" w14:textId="2A61E974" w:rsidR="00BB4FEF" w:rsidRPr="00BB4FEF" w:rsidRDefault="00BB4FEF" w:rsidP="00BB4FEF">
      <w:pPr>
        <w:shd w:val="clear" w:color="auto" w:fill="FFFFFF"/>
        <w:spacing w:after="100" w:afterAutospacing="1" w:line="495" w:lineRule="atLeast"/>
        <w:jc w:val="both"/>
        <w:rPr>
          <w:rFonts w:ascii="Arial Nova" w:eastAsia="Times New Roman" w:hAnsi="Arial Nova" w:cs="Arial"/>
          <w:color w:val="222222"/>
          <w:kern w:val="0"/>
          <w:sz w:val="24"/>
          <w:szCs w:val="24"/>
          <w:lang w:eastAsia="en-IN"/>
          <w14:ligatures w14:val="none"/>
        </w:rPr>
      </w:pPr>
      <w:r w:rsidRPr="00BB4FEF">
        <w:rPr>
          <w:rFonts w:ascii="Arial Nova" w:eastAsia="Times New Roman" w:hAnsi="Arial Nova" w:cs="Arial"/>
          <w:color w:val="222222"/>
          <w:kern w:val="0"/>
          <w:sz w:val="24"/>
          <w:szCs w:val="24"/>
          <w:lang w:eastAsia="en-IN"/>
          <w14:ligatures w14:val="none"/>
        </w:rPr>
        <w:t xml:space="preserve">We will shift LineTotal by dragging it to the right of </w:t>
      </w:r>
      <w:r w:rsidR="00B906E5" w:rsidRPr="00BB4FEF">
        <w:rPr>
          <w:rFonts w:ascii="Arial Nova" w:eastAsia="Times New Roman" w:hAnsi="Arial Nova" w:cs="Arial"/>
          <w:color w:val="222222"/>
          <w:kern w:val="0"/>
          <w:sz w:val="24"/>
          <w:szCs w:val="24"/>
          <w:lang w:eastAsia="en-IN"/>
          <w14:ligatures w14:val="none"/>
        </w:rPr>
        <w:t>Ship Country</w:t>
      </w:r>
      <w:r w:rsidRPr="00BB4FEF">
        <w:rPr>
          <w:rFonts w:ascii="Arial Nova" w:eastAsia="Times New Roman" w:hAnsi="Arial Nova" w:cs="Arial"/>
          <w:color w:val="222222"/>
          <w:kern w:val="0"/>
          <w:sz w:val="24"/>
          <w:szCs w:val="24"/>
          <w:lang w:eastAsia="en-IN"/>
          <w14:ligatures w14:val="none"/>
        </w:rPr>
        <w:t>. Once the data gets, cleaned you are ready to close and apply the changes to the query editor. Data shows up in the field of Power BI Desktop.</w:t>
      </w:r>
    </w:p>
    <w:p w14:paraId="206DCC36" w14:textId="77777777" w:rsidR="00BB4FEF" w:rsidRPr="00BB4FEF" w:rsidRDefault="00BB4FEF" w:rsidP="00BB4FEF">
      <w:pPr>
        <w:shd w:val="clear" w:color="auto" w:fill="FFFFFF"/>
        <w:spacing w:after="100" w:afterAutospacing="1" w:line="495" w:lineRule="atLeast"/>
        <w:jc w:val="both"/>
        <w:rPr>
          <w:rFonts w:ascii="Arial Nova" w:eastAsia="Times New Roman" w:hAnsi="Arial Nova" w:cs="Arial"/>
          <w:color w:val="222222"/>
          <w:kern w:val="0"/>
          <w:sz w:val="24"/>
          <w:szCs w:val="24"/>
          <w:lang w:eastAsia="en-IN"/>
          <w14:ligatures w14:val="none"/>
        </w:rPr>
      </w:pPr>
      <w:r w:rsidRPr="00BB4FEF">
        <w:rPr>
          <w:rFonts w:ascii="Arial Nova" w:eastAsia="Times New Roman" w:hAnsi="Arial Nova" w:cs="Arial"/>
          <w:color w:val="222222"/>
          <w:kern w:val="0"/>
          <w:sz w:val="24"/>
          <w:szCs w:val="24"/>
          <w:lang w:eastAsia="en-IN"/>
          <w14:ligatures w14:val="none"/>
        </w:rPr>
        <w:t>To create a relationship between both datasets, we will select Modelling and then choose Manage Relationships. To view in detail, we will go with the option edit.</w:t>
      </w:r>
    </w:p>
    <w:p w14:paraId="3C967CE6" w14:textId="41209710"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Power BI has self-created relation between Orders and Products, so we will cance</w:t>
      </w:r>
      <w:r w:rsidRPr="00BB4FEF">
        <w:rPr>
          <w:rStyle w:val="comment-highlite"/>
          <w:rFonts w:ascii="Arial Nova" w:hAnsi="Arial Nova" w:cs="Arial"/>
          <w:color w:val="222222"/>
        </w:rPr>
        <w:t>l</w:t>
      </w:r>
      <w:r w:rsidR="00B906E5">
        <w:rPr>
          <w:rStyle w:val="comment-highlite"/>
          <w:rFonts w:ascii="Arial Nova" w:hAnsi="Arial Nova" w:cs="Arial"/>
          <w:color w:val="222222"/>
        </w:rPr>
        <w:t>.</w:t>
      </w:r>
    </w:p>
    <w:p w14:paraId="20A24E2D" w14:textId="77777777" w:rsidR="00BB4FEF" w:rsidRPr="00BB4FEF" w:rsidRDefault="00BB4FEF" w:rsidP="00BB4FEF">
      <w:pPr>
        <w:pStyle w:val="Heading4"/>
        <w:shd w:val="clear" w:color="auto" w:fill="FFFFFF"/>
        <w:spacing w:before="450" w:beforeAutospacing="0"/>
        <w:rPr>
          <w:rFonts w:ascii="Arial Nova" w:hAnsi="Arial Nova" w:cs="Arial"/>
          <w:b w:val="0"/>
          <w:bCs w:val="0"/>
          <w:color w:val="222222"/>
        </w:rPr>
      </w:pPr>
      <w:r w:rsidRPr="00BB4FEF">
        <w:rPr>
          <w:rStyle w:val="comment-highlite"/>
          <w:rFonts w:ascii="Arial Nova" w:hAnsi="Arial Nova" w:cs="Arial"/>
          <w:b w:val="0"/>
          <w:bCs w:val="0"/>
          <w:color w:val="222222"/>
        </w:rPr>
        <w:t>Visualization</w:t>
      </w:r>
    </w:p>
    <w:p w14:paraId="0D9DE0C7"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Stacked Column Chart</w:t>
      </w:r>
    </w:p>
    <w:p w14:paraId="7CC4F041"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Style w:val="comment-highlite"/>
          <w:rFonts w:ascii="Arial Nova" w:hAnsi="Arial Nova" w:cs="Arial"/>
          <w:color w:val="222222"/>
        </w:rPr>
        <w:lastRenderedPageBreak/>
        <w:t>To view the Quantity of each product, we will select a Quantity from the table Order and ProductName from Product Table.</w:t>
      </w:r>
    </w:p>
    <w:p w14:paraId="0DB14CD9"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To have the chart showing Order amount (LineTotal) and Order Date, select LineTotal and Order Date from Order Table.</w:t>
      </w:r>
    </w:p>
    <w:p w14:paraId="66FF5DD1" w14:textId="77777777"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b/>
          <w:bCs/>
          <w:color w:val="222222"/>
        </w:rPr>
        <w:t>Map Visualizations from each Country.</w:t>
      </w:r>
    </w:p>
    <w:p w14:paraId="6DBF070B" w14:textId="3FC4190B" w:rsidR="00BB4FEF" w:rsidRPr="00BB4FEF" w:rsidRDefault="00BB4FEF" w:rsidP="00BB4FEF">
      <w:pPr>
        <w:pStyle w:val="NormalWeb"/>
        <w:shd w:val="clear" w:color="auto" w:fill="FFFFFF"/>
        <w:spacing w:before="0" w:beforeAutospacing="0" w:line="495" w:lineRule="atLeast"/>
        <w:jc w:val="both"/>
        <w:rPr>
          <w:rFonts w:ascii="Arial Nova" w:hAnsi="Arial Nova" w:cs="Arial"/>
          <w:color w:val="222222"/>
        </w:rPr>
      </w:pPr>
      <w:r w:rsidRPr="00BB4FEF">
        <w:rPr>
          <w:rFonts w:ascii="Arial Nova" w:hAnsi="Arial Nova" w:cs="Arial"/>
          <w:color w:val="222222"/>
        </w:rPr>
        <w:t xml:space="preserve">To view the order amounts from each Country, select </w:t>
      </w:r>
      <w:r w:rsidR="00B906E5" w:rsidRPr="00BB4FEF">
        <w:rPr>
          <w:rFonts w:ascii="Arial Nova" w:hAnsi="Arial Nova" w:cs="Arial"/>
          <w:color w:val="222222"/>
        </w:rPr>
        <w:t>ship Country</w:t>
      </w:r>
      <w:r w:rsidRPr="00BB4FEF">
        <w:rPr>
          <w:rFonts w:ascii="Arial Nova" w:hAnsi="Arial Nova" w:cs="Arial"/>
          <w:color w:val="222222"/>
        </w:rPr>
        <w:t xml:space="preserve"> and LineTotal a map is created.</w:t>
      </w:r>
    </w:p>
    <w:p w14:paraId="00B33B42" w14:textId="3876C97A" w:rsidR="00BB4FEF" w:rsidRPr="00BB4FEF" w:rsidRDefault="00BB4FEF">
      <w:pPr>
        <w:rPr>
          <w:rFonts w:ascii="Arial Nova" w:hAnsi="Arial Nova"/>
          <w:sz w:val="24"/>
          <w:szCs w:val="24"/>
        </w:rPr>
      </w:pPr>
      <w:r w:rsidRPr="00BB4FEF">
        <w:rPr>
          <w:rFonts w:ascii="Arial Nova" w:hAnsi="Arial Nova" w:cs="Arial"/>
          <w:color w:val="222222"/>
          <w:sz w:val="24"/>
          <w:szCs w:val="24"/>
          <w:shd w:val="clear" w:color="auto" w:fill="FFFFFF"/>
        </w:rPr>
        <w:t>Combined reports from both sheets help you analy</w:t>
      </w:r>
      <w:r w:rsidR="00B906E5">
        <w:rPr>
          <w:rFonts w:ascii="Arial Nova" w:hAnsi="Arial Nova" w:cs="Arial"/>
          <w:color w:val="222222"/>
          <w:sz w:val="24"/>
          <w:szCs w:val="24"/>
          <w:shd w:val="clear" w:color="auto" w:fill="FFFFFF"/>
        </w:rPr>
        <w:t>s</w:t>
      </w:r>
      <w:r w:rsidRPr="00BB4FEF">
        <w:rPr>
          <w:rFonts w:ascii="Arial Nova" w:hAnsi="Arial Nova" w:cs="Arial"/>
          <w:color w:val="222222"/>
          <w:sz w:val="24"/>
          <w:szCs w:val="24"/>
          <w:shd w:val="clear" w:color="auto" w:fill="FFFFFF"/>
        </w:rPr>
        <w:t>e different Country order information,</w:t>
      </w:r>
      <w:r w:rsidRPr="00BB4FEF">
        <w:rPr>
          <w:rFonts w:ascii="Arial Nova" w:hAnsi="Arial Nova" w:cs="Arial"/>
          <w:color w:val="222222"/>
          <w:sz w:val="24"/>
          <w:szCs w:val="24"/>
        </w:rPr>
        <w:br/>
      </w:r>
      <w:r w:rsidRPr="00BB4FEF">
        <w:rPr>
          <w:rFonts w:ascii="Arial Nova" w:hAnsi="Arial Nova" w:cs="Arial"/>
          <w:color w:val="222222"/>
          <w:sz w:val="24"/>
          <w:szCs w:val="24"/>
          <w:shd w:val="clear" w:color="auto" w:fill="FFFFFF"/>
        </w:rPr>
        <w:t>time frames, and products.</w:t>
      </w:r>
    </w:p>
    <w:sectPr w:rsidR="00BB4FEF" w:rsidRPr="00BB4FE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3DA19" w14:textId="77777777" w:rsidR="00677F55" w:rsidRDefault="00677F55" w:rsidP="00B906E5">
      <w:pPr>
        <w:spacing w:after="0" w:line="240" w:lineRule="auto"/>
      </w:pPr>
      <w:r>
        <w:separator/>
      </w:r>
    </w:p>
  </w:endnote>
  <w:endnote w:type="continuationSeparator" w:id="0">
    <w:p w14:paraId="62B582CF" w14:textId="77777777" w:rsidR="00677F55" w:rsidRDefault="00677F55" w:rsidP="00B9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AF53" w14:textId="77777777" w:rsidR="00B906E5" w:rsidRDefault="00B906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0A11" w14:textId="77777777" w:rsidR="00B906E5" w:rsidRDefault="00B906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AB16" w14:textId="77777777" w:rsidR="00B906E5" w:rsidRDefault="00B906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32DC8" w14:textId="77777777" w:rsidR="00677F55" w:rsidRDefault="00677F55" w:rsidP="00B906E5">
      <w:pPr>
        <w:spacing w:after="0" w:line="240" w:lineRule="auto"/>
      </w:pPr>
      <w:r>
        <w:separator/>
      </w:r>
    </w:p>
  </w:footnote>
  <w:footnote w:type="continuationSeparator" w:id="0">
    <w:p w14:paraId="2D4F9C1A" w14:textId="77777777" w:rsidR="00677F55" w:rsidRDefault="00677F55" w:rsidP="00B90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C860A" w14:textId="77777777" w:rsidR="00B906E5" w:rsidRDefault="00B906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4E203" w14:textId="57A59595" w:rsidR="00B906E5" w:rsidRPr="00B906E5" w:rsidRDefault="00B906E5">
    <w:pPr>
      <w:pStyle w:val="Header"/>
      <w:rPr>
        <w:rFonts w:cstheme="minorHAnsi"/>
        <w:sz w:val="28"/>
        <w:szCs w:val="28"/>
      </w:rPr>
    </w:pPr>
    <w:r>
      <w:rPr>
        <w:rFonts w:cstheme="minorHAnsi"/>
        <w:sz w:val="28"/>
        <w:szCs w:val="28"/>
      </w:rPr>
      <w:t xml:space="preserve">                                                          POWER BI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762A5" w14:textId="77777777" w:rsidR="00B906E5" w:rsidRDefault="00B906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EF"/>
    <w:rsid w:val="000D1113"/>
    <w:rsid w:val="00677F55"/>
    <w:rsid w:val="00B906E5"/>
    <w:rsid w:val="00BB4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CABB"/>
  <w15:chartTrackingRefBased/>
  <w15:docId w15:val="{0428FE94-FBC5-47B5-9129-DF3F76F7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4F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BB4FE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BB4FE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F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BB4FEF"/>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BB4FE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BB4FEF"/>
    <w:rPr>
      <w:rFonts w:ascii="Times New Roman" w:eastAsia="Times New Roman" w:hAnsi="Times New Roman" w:cs="Times New Roman"/>
      <w:b/>
      <w:bCs/>
      <w:kern w:val="0"/>
      <w:sz w:val="20"/>
      <w:szCs w:val="20"/>
      <w:lang w:eastAsia="en-IN"/>
      <w14:ligatures w14:val="none"/>
    </w:rPr>
  </w:style>
  <w:style w:type="character" w:styleId="Hyperlink">
    <w:name w:val="Hyperlink"/>
    <w:basedOn w:val="DefaultParagraphFont"/>
    <w:uiPriority w:val="99"/>
    <w:semiHidden/>
    <w:unhideWhenUsed/>
    <w:rsid w:val="00BB4FEF"/>
    <w:rPr>
      <w:color w:val="0000FF"/>
      <w:u w:val="single"/>
    </w:rPr>
  </w:style>
  <w:style w:type="character" w:customStyle="1" w:styleId="comment-highlite">
    <w:name w:val="comment-highlite"/>
    <w:basedOn w:val="DefaultParagraphFont"/>
    <w:rsid w:val="00BB4FEF"/>
  </w:style>
  <w:style w:type="paragraph" w:styleId="Header">
    <w:name w:val="header"/>
    <w:basedOn w:val="Normal"/>
    <w:link w:val="HeaderChar"/>
    <w:uiPriority w:val="99"/>
    <w:unhideWhenUsed/>
    <w:rsid w:val="00B90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6E5"/>
  </w:style>
  <w:style w:type="paragraph" w:styleId="Footer">
    <w:name w:val="footer"/>
    <w:basedOn w:val="Normal"/>
    <w:link w:val="FooterChar"/>
    <w:uiPriority w:val="99"/>
    <w:unhideWhenUsed/>
    <w:rsid w:val="00B90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617">
      <w:bodyDiv w:val="1"/>
      <w:marLeft w:val="0"/>
      <w:marRight w:val="0"/>
      <w:marTop w:val="0"/>
      <w:marBottom w:val="0"/>
      <w:divBdr>
        <w:top w:val="none" w:sz="0" w:space="0" w:color="auto"/>
        <w:left w:val="none" w:sz="0" w:space="0" w:color="auto"/>
        <w:bottom w:val="none" w:sz="0" w:space="0" w:color="auto"/>
        <w:right w:val="none" w:sz="0" w:space="0" w:color="auto"/>
      </w:divBdr>
    </w:div>
    <w:div w:id="217673046">
      <w:bodyDiv w:val="1"/>
      <w:marLeft w:val="0"/>
      <w:marRight w:val="0"/>
      <w:marTop w:val="0"/>
      <w:marBottom w:val="0"/>
      <w:divBdr>
        <w:top w:val="none" w:sz="0" w:space="0" w:color="auto"/>
        <w:left w:val="none" w:sz="0" w:space="0" w:color="auto"/>
        <w:bottom w:val="none" w:sz="0" w:space="0" w:color="auto"/>
        <w:right w:val="none" w:sz="0" w:space="0" w:color="auto"/>
      </w:divBdr>
    </w:div>
    <w:div w:id="238174261">
      <w:bodyDiv w:val="1"/>
      <w:marLeft w:val="0"/>
      <w:marRight w:val="0"/>
      <w:marTop w:val="0"/>
      <w:marBottom w:val="0"/>
      <w:divBdr>
        <w:top w:val="none" w:sz="0" w:space="0" w:color="auto"/>
        <w:left w:val="none" w:sz="0" w:space="0" w:color="auto"/>
        <w:bottom w:val="none" w:sz="0" w:space="0" w:color="auto"/>
        <w:right w:val="none" w:sz="0" w:space="0" w:color="auto"/>
      </w:divBdr>
    </w:div>
    <w:div w:id="646861505">
      <w:bodyDiv w:val="1"/>
      <w:marLeft w:val="0"/>
      <w:marRight w:val="0"/>
      <w:marTop w:val="0"/>
      <w:marBottom w:val="0"/>
      <w:divBdr>
        <w:top w:val="none" w:sz="0" w:space="0" w:color="auto"/>
        <w:left w:val="none" w:sz="0" w:space="0" w:color="auto"/>
        <w:bottom w:val="none" w:sz="0" w:space="0" w:color="auto"/>
        <w:right w:val="none" w:sz="0" w:space="0" w:color="auto"/>
      </w:divBdr>
    </w:div>
    <w:div w:id="997656433">
      <w:bodyDiv w:val="1"/>
      <w:marLeft w:val="0"/>
      <w:marRight w:val="0"/>
      <w:marTop w:val="0"/>
      <w:marBottom w:val="0"/>
      <w:divBdr>
        <w:top w:val="none" w:sz="0" w:space="0" w:color="auto"/>
        <w:left w:val="none" w:sz="0" w:space="0" w:color="auto"/>
        <w:bottom w:val="none" w:sz="0" w:space="0" w:color="auto"/>
        <w:right w:val="none" w:sz="0" w:space="0" w:color="auto"/>
      </w:divBdr>
    </w:div>
    <w:div w:id="1114327098">
      <w:bodyDiv w:val="1"/>
      <w:marLeft w:val="0"/>
      <w:marRight w:val="0"/>
      <w:marTop w:val="0"/>
      <w:marBottom w:val="0"/>
      <w:divBdr>
        <w:top w:val="none" w:sz="0" w:space="0" w:color="auto"/>
        <w:left w:val="none" w:sz="0" w:space="0" w:color="auto"/>
        <w:bottom w:val="none" w:sz="0" w:space="0" w:color="auto"/>
        <w:right w:val="none" w:sz="0" w:space="0" w:color="auto"/>
      </w:divBdr>
    </w:div>
    <w:div w:id="1161384006">
      <w:bodyDiv w:val="1"/>
      <w:marLeft w:val="0"/>
      <w:marRight w:val="0"/>
      <w:marTop w:val="0"/>
      <w:marBottom w:val="0"/>
      <w:divBdr>
        <w:top w:val="none" w:sz="0" w:space="0" w:color="auto"/>
        <w:left w:val="none" w:sz="0" w:space="0" w:color="auto"/>
        <w:bottom w:val="none" w:sz="0" w:space="0" w:color="auto"/>
        <w:right w:val="none" w:sz="0" w:space="0" w:color="auto"/>
      </w:divBdr>
    </w:div>
    <w:div w:id="1460803799">
      <w:bodyDiv w:val="1"/>
      <w:marLeft w:val="0"/>
      <w:marRight w:val="0"/>
      <w:marTop w:val="0"/>
      <w:marBottom w:val="0"/>
      <w:divBdr>
        <w:top w:val="none" w:sz="0" w:space="0" w:color="auto"/>
        <w:left w:val="none" w:sz="0" w:space="0" w:color="auto"/>
        <w:bottom w:val="none" w:sz="0" w:space="0" w:color="auto"/>
        <w:right w:val="none" w:sz="0" w:space="0" w:color="auto"/>
      </w:divBdr>
    </w:div>
    <w:div w:id="1559777884">
      <w:bodyDiv w:val="1"/>
      <w:marLeft w:val="0"/>
      <w:marRight w:val="0"/>
      <w:marTop w:val="0"/>
      <w:marBottom w:val="0"/>
      <w:divBdr>
        <w:top w:val="none" w:sz="0" w:space="0" w:color="auto"/>
        <w:left w:val="none" w:sz="0" w:space="0" w:color="auto"/>
        <w:bottom w:val="none" w:sz="0" w:space="0" w:color="auto"/>
        <w:right w:val="none" w:sz="0" w:space="0" w:color="auto"/>
      </w:divBdr>
      <w:divsChild>
        <w:div w:id="944389338">
          <w:marLeft w:val="0"/>
          <w:marRight w:val="0"/>
          <w:marTop w:val="0"/>
          <w:marBottom w:val="0"/>
          <w:divBdr>
            <w:top w:val="none" w:sz="0" w:space="0" w:color="auto"/>
            <w:left w:val="none" w:sz="0" w:space="0" w:color="auto"/>
            <w:bottom w:val="none" w:sz="0" w:space="0" w:color="auto"/>
            <w:right w:val="none" w:sz="0" w:space="0" w:color="auto"/>
          </w:divBdr>
        </w:div>
        <w:div w:id="1042051181">
          <w:marLeft w:val="0"/>
          <w:marRight w:val="0"/>
          <w:marTop w:val="600"/>
          <w:marBottom w:val="600"/>
          <w:divBdr>
            <w:top w:val="single" w:sz="6" w:space="15" w:color="D8D8D8"/>
            <w:left w:val="none" w:sz="0" w:space="0" w:color="auto"/>
            <w:bottom w:val="single" w:sz="6" w:space="15" w:color="D8D8D8"/>
            <w:right w:val="none" w:sz="0" w:space="0" w:color="auto"/>
          </w:divBdr>
          <w:divsChild>
            <w:div w:id="1397969927">
              <w:marLeft w:val="0"/>
              <w:marRight w:val="0"/>
              <w:marTop w:val="0"/>
              <w:marBottom w:val="0"/>
              <w:divBdr>
                <w:top w:val="none" w:sz="0" w:space="0" w:color="auto"/>
                <w:left w:val="none" w:sz="0" w:space="0" w:color="auto"/>
                <w:bottom w:val="none" w:sz="0" w:space="0" w:color="auto"/>
                <w:right w:val="none" w:sz="0" w:space="0" w:color="auto"/>
              </w:divBdr>
              <w:divsChild>
                <w:div w:id="362218195">
                  <w:marLeft w:val="0"/>
                  <w:marRight w:val="450"/>
                  <w:marTop w:val="0"/>
                  <w:marBottom w:val="0"/>
                  <w:divBdr>
                    <w:top w:val="none" w:sz="0" w:space="0" w:color="auto"/>
                    <w:left w:val="none" w:sz="0" w:space="0" w:color="auto"/>
                    <w:bottom w:val="none" w:sz="0" w:space="0" w:color="auto"/>
                    <w:right w:val="none" w:sz="0" w:space="0" w:color="auto"/>
                  </w:divBdr>
                </w:div>
                <w:div w:id="2071734390">
                  <w:marLeft w:val="0"/>
                  <w:marRight w:val="0"/>
                  <w:marTop w:val="0"/>
                  <w:marBottom w:val="0"/>
                  <w:divBdr>
                    <w:top w:val="none" w:sz="0" w:space="0" w:color="auto"/>
                    <w:left w:val="none" w:sz="0" w:space="0" w:color="auto"/>
                    <w:bottom w:val="none" w:sz="0" w:space="0" w:color="auto"/>
                    <w:right w:val="none" w:sz="0" w:space="0" w:color="auto"/>
                  </w:divBdr>
                  <w:divsChild>
                    <w:div w:id="15903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22378">
          <w:marLeft w:val="0"/>
          <w:marRight w:val="0"/>
          <w:marTop w:val="0"/>
          <w:marBottom w:val="0"/>
          <w:divBdr>
            <w:top w:val="none" w:sz="0" w:space="0" w:color="auto"/>
            <w:left w:val="none" w:sz="0" w:space="0" w:color="auto"/>
            <w:bottom w:val="none" w:sz="0" w:space="0" w:color="auto"/>
            <w:right w:val="none" w:sz="0" w:space="0" w:color="auto"/>
          </w:divBdr>
        </w:div>
        <w:div w:id="1261059118">
          <w:marLeft w:val="0"/>
          <w:marRight w:val="0"/>
          <w:marTop w:val="0"/>
          <w:marBottom w:val="0"/>
          <w:divBdr>
            <w:top w:val="none" w:sz="0" w:space="0" w:color="auto"/>
            <w:left w:val="none" w:sz="0" w:space="0" w:color="auto"/>
            <w:bottom w:val="none" w:sz="0" w:space="0" w:color="auto"/>
            <w:right w:val="none" w:sz="0" w:space="0" w:color="auto"/>
          </w:divBdr>
        </w:div>
        <w:div w:id="1344015313">
          <w:marLeft w:val="0"/>
          <w:marRight w:val="0"/>
          <w:marTop w:val="0"/>
          <w:marBottom w:val="0"/>
          <w:divBdr>
            <w:top w:val="none" w:sz="0" w:space="0" w:color="auto"/>
            <w:left w:val="none" w:sz="0" w:space="0" w:color="auto"/>
            <w:bottom w:val="none" w:sz="0" w:space="0" w:color="auto"/>
            <w:right w:val="none" w:sz="0" w:space="0" w:color="auto"/>
          </w:divBdr>
        </w:div>
      </w:divsChild>
    </w:div>
    <w:div w:id="1734044956">
      <w:bodyDiv w:val="1"/>
      <w:marLeft w:val="0"/>
      <w:marRight w:val="0"/>
      <w:marTop w:val="0"/>
      <w:marBottom w:val="0"/>
      <w:divBdr>
        <w:top w:val="none" w:sz="0" w:space="0" w:color="auto"/>
        <w:left w:val="none" w:sz="0" w:space="0" w:color="auto"/>
        <w:bottom w:val="none" w:sz="0" w:space="0" w:color="auto"/>
        <w:right w:val="none" w:sz="0" w:space="0" w:color="auto"/>
      </w:divBdr>
    </w:div>
    <w:div w:id="2110422354">
      <w:bodyDiv w:val="1"/>
      <w:marLeft w:val="0"/>
      <w:marRight w:val="0"/>
      <w:marTop w:val="0"/>
      <w:marBottom w:val="0"/>
      <w:divBdr>
        <w:top w:val="none" w:sz="0" w:space="0" w:color="auto"/>
        <w:left w:val="none" w:sz="0" w:space="0" w:color="auto"/>
        <w:bottom w:val="none" w:sz="0" w:space="0" w:color="auto"/>
        <w:right w:val="none" w:sz="0" w:space="0" w:color="auto"/>
      </w:divBdr>
      <w:divsChild>
        <w:div w:id="1758594464">
          <w:marLeft w:val="0"/>
          <w:marRight w:val="0"/>
          <w:marTop w:val="0"/>
          <w:marBottom w:val="0"/>
          <w:divBdr>
            <w:top w:val="none" w:sz="0" w:space="0" w:color="auto"/>
            <w:left w:val="none" w:sz="0" w:space="0" w:color="auto"/>
            <w:bottom w:val="none" w:sz="0" w:space="0" w:color="auto"/>
            <w:right w:val="none" w:sz="0" w:space="0" w:color="auto"/>
          </w:divBdr>
        </w:div>
        <w:div w:id="85663600">
          <w:marLeft w:val="0"/>
          <w:marRight w:val="0"/>
          <w:marTop w:val="600"/>
          <w:marBottom w:val="600"/>
          <w:divBdr>
            <w:top w:val="single" w:sz="6" w:space="15" w:color="D8D8D8"/>
            <w:left w:val="none" w:sz="0" w:space="0" w:color="auto"/>
            <w:bottom w:val="single" w:sz="6" w:space="15" w:color="D8D8D8"/>
            <w:right w:val="none" w:sz="0" w:space="0" w:color="auto"/>
          </w:divBdr>
          <w:divsChild>
            <w:div w:id="323313494">
              <w:marLeft w:val="0"/>
              <w:marRight w:val="0"/>
              <w:marTop w:val="0"/>
              <w:marBottom w:val="0"/>
              <w:divBdr>
                <w:top w:val="none" w:sz="0" w:space="0" w:color="auto"/>
                <w:left w:val="none" w:sz="0" w:space="0" w:color="auto"/>
                <w:bottom w:val="none" w:sz="0" w:space="0" w:color="auto"/>
                <w:right w:val="none" w:sz="0" w:space="0" w:color="auto"/>
              </w:divBdr>
              <w:divsChild>
                <w:div w:id="1474522763">
                  <w:marLeft w:val="0"/>
                  <w:marRight w:val="450"/>
                  <w:marTop w:val="0"/>
                  <w:marBottom w:val="0"/>
                  <w:divBdr>
                    <w:top w:val="none" w:sz="0" w:space="0" w:color="auto"/>
                    <w:left w:val="none" w:sz="0" w:space="0" w:color="auto"/>
                    <w:bottom w:val="none" w:sz="0" w:space="0" w:color="auto"/>
                    <w:right w:val="none" w:sz="0" w:space="0" w:color="auto"/>
                  </w:divBdr>
                </w:div>
                <w:div w:id="70277517">
                  <w:marLeft w:val="0"/>
                  <w:marRight w:val="0"/>
                  <w:marTop w:val="0"/>
                  <w:marBottom w:val="0"/>
                  <w:divBdr>
                    <w:top w:val="none" w:sz="0" w:space="0" w:color="auto"/>
                    <w:left w:val="none" w:sz="0" w:space="0" w:color="auto"/>
                    <w:bottom w:val="none" w:sz="0" w:space="0" w:color="auto"/>
                    <w:right w:val="none" w:sz="0" w:space="0" w:color="auto"/>
                  </w:divBdr>
                  <w:divsChild>
                    <w:div w:id="20819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4473">
          <w:marLeft w:val="0"/>
          <w:marRight w:val="0"/>
          <w:marTop w:val="0"/>
          <w:marBottom w:val="0"/>
          <w:divBdr>
            <w:top w:val="none" w:sz="0" w:space="0" w:color="auto"/>
            <w:left w:val="none" w:sz="0" w:space="0" w:color="auto"/>
            <w:bottom w:val="none" w:sz="0" w:space="0" w:color="auto"/>
            <w:right w:val="none" w:sz="0" w:space="0" w:color="auto"/>
          </w:divBdr>
        </w:div>
        <w:div w:id="899554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Sanghamitra Neela</dc:creator>
  <cp:keywords/>
  <dc:description/>
  <cp:lastModifiedBy>Sanghamitra Neela</cp:lastModifiedBy>
  <cp:revision>1</cp:revision>
  <dcterms:created xsi:type="dcterms:W3CDTF">2023-07-30T17:54:00Z</dcterms:created>
  <dcterms:modified xsi:type="dcterms:W3CDTF">2023-07-30T18:09:00Z</dcterms:modified>
</cp:coreProperties>
</file>