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UFO LABZ — Lifecycle Email Automation</w:t>
      </w:r>
    </w:p>
    <w:p>
      <w:pPr>
        <w:spacing w:after="160"/>
      </w:pPr>
      <w:r>
        <w:rPr>
          <w:b w:val="false"/>
          <w:bCs w:val="false"/>
          <w:i/>
          <w:iCs/>
        </w:rPr>
        <w:t xml:space="preserve">Joint brief for Email Marketing + Development — Resend + Supabase implementation</w:t>
      </w:r>
    </w:p>
    <w:p>
      <w:pPr>
        <w:pBdr>
          <w:bottom w:val="single" w:color="2E2E5C" w:sz="6" w:space="1"/>
        </w:pBdr>
        <w:spacing w:after="240" w:before="120"/>
      </w:pPr>
      <w:r>
        <w:t xml:space="preserve"/>
      </w:r>
    </w:p>
    <w:p>
      <w:pPr>
        <w:pStyle w:val="Heading2"/>
      </w:pPr>
      <w:r>
        <w:t xml:space="preserve">1. Why this matters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These are automated, behavior-triggered emails — not newsletters. Each flow fires off a specific customer action (or inaction) and runs without manual sending. Together they recover lost revenue from abandoned carts, reactivate past buyers, convert dead signups, and keep affiliates active.</w:t>
      </w:r>
    </w:p>
    <w:p>
      <w:pPr>
        <w:pStyle w:val="Heading2"/>
      </w:pPr>
      <w:r>
        <w:t xml:space="preserve">2. Automation Map — Titles, Triggers &amp; Timing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Six flows, ordered by build priority. Each row is one email within a flow.</w:t>
      </w:r>
    </w:p>
    <w:p>
      <w:pPr>
        <w:pStyle w:val="Heading1"/>
      </w:pPr>
      <w:r>
        <w:t xml:space="preserve">Flow 1: Abandoned Cart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Trigger: item added to cart, no checkout completed. Goal: recover the sale within 72 hours.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60"/>
        <w:gridCol w:w="36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Day/Delay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Email Title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One-Line Purpose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+1 hour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You left something behind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Gentle reminder, show cart contents + product image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D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+24 hours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D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Still thinking it over?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D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Add urgency — stock level or limited-time framing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+72 hours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Here's 10% to help you decide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Small discount or free shipping to close the sale</w:t>
            </w:r>
          </w:p>
        </w:tc>
      </w:tr>
    </w:tbl>
    <w:p>
      <w:pPr>
        <w:pStyle w:val="Heading1"/>
      </w:pPr>
      <w:r>
        <w:t xml:space="preserve">Flow 2: Browse Abandonment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Trigger: product/category viewed 2+ times, no cart add. Goal: single light nudge, not a sequence.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60"/>
        <w:gridCol w:w="36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Day/Delay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Email Title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One-Line Purpose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+4 hours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Still curious about this one?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Re-surface viewed product with social proof</w:t>
            </w:r>
          </w:p>
        </w:tc>
      </w:tr>
    </w:tbl>
    <w:p>
      <w:pPr>
        <w:pStyle w:val="Heading1"/>
      </w:pPr>
      <w:r>
        <w:t xml:space="preserve">Flow 3: Post-Purchase Replenishment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Trigger: order placed, timed to product serving count (e.g. 30-serving tub). Goal: predictable reorder before customer runs out.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60"/>
        <w:gridCol w:w="36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Day/Delay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Email Title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One-Line Purpose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Day 25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Running low? Reorder in one click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Pre-empt stockout with one-click repurchase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D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Day 32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D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Don't break your streak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D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Second reminder if no reorder yet, add cross-sell item</w:t>
            </w:r>
          </w:p>
        </w:tc>
      </w:tr>
    </w:tbl>
    <w:p>
      <w:pPr>
        <w:pStyle w:val="Heading1"/>
      </w:pPr>
      <w:r>
        <w:t xml:space="preserve">Flow 4: Lapsed Customer Win-Back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Trigger: last order 60-90+ days ago. Goal: reactivate before they churn permanently.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60"/>
        <w:gridCol w:w="36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Day/Delay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Email Title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One-Line Purpose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Day 60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We miss you at UFO LABZ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Soft touch, no discount — remind of brand/results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D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Day 75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D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Here's 15% to come back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D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Stronger incentive + bonus loyalty points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Day 90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Is this goodbye?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Final attempt, ask why they left via quick survey</w:t>
            </w:r>
          </w:p>
        </w:tc>
      </w:tr>
    </w:tbl>
    <w:p>
      <w:pPr>
        <w:pStyle w:val="Heading1"/>
      </w:pPr>
      <w:r>
        <w:t xml:space="preserve">Flow 5: Signed Up, Never Purchased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Trigger: account created, zero orders. Goal: convert dead leads into first-time buyers.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60"/>
        <w:gridCol w:w="36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Day/Delay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Email Title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One-Line Purpose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Day 1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Welcome — here's 10% off your first order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Warm welcome + first-order incentive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D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Day 3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D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Real results from real customers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D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Social proof — reviews, UGC, transformation stories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Day 7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Your questions, answered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Address objections — shipping, quality, TWINT/payment trust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D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Day 14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D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Last call: your discount expires soon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D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Final urgency-driven push before suppressing</w:t>
            </w:r>
          </w:p>
        </w:tc>
      </w:tr>
    </w:tbl>
    <w:p>
      <w:pPr>
        <w:pStyle w:val="Heading1"/>
      </w:pPr>
      <w:r>
        <w:t xml:space="preserve">Flow 6: Affiliate Re-Engagement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Trigger: affiliate account exists, activity falls into one of three states below.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60"/>
        <w:gridCol w:w="36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Trigger State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Email Title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One-Line Purpose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 activity 30+ days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Your affiliate link is ready when you are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Re-share stats + tips to restart promotion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D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Clicks, zero conversions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D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Let's turn your traffic into sales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D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Send banners, best-sellers, temporary commission bump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Unpaid balance sitting idle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You've got commission waiting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Direct prompt to withdraw — strong psychological pull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D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New signup, Day 1-7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D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How to make your first affiliate sale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D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3-email onboarding drip: link, payouts, promo tactics</w:t>
            </w:r>
          </w:p>
        </w:tc>
      </w:tr>
    </w:tbl>
    <w:p>
      <w:pPr>
        <w:pStyle w:val="Heading2"/>
      </w:pPr>
      <w:r>
        <w:t xml:space="preserve">3. Supabase Schema Changes Required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New tables and columns needed to support all six flows. Service-role access only — none of this should be publicly readable/writable per RLS.</w:t>
      </w:r>
    </w:p>
    <w:p>
      <w:pPr>
        <w:pStyle w:val="Heading1"/>
      </w:pPr>
      <w:r>
        <w:t xml:space="preserve">New table: customer_events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Generic event log — the backbone every automation queries against.</w:t>
      </w:r>
    </w:p>
    <w:p>
      <w:pPr>
        <w:shd w:fill="F2F2F2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user_id (uuid)
event_type (text) — signup | cart_add | cart_abandon | page_view | order_placed | affiliate_click | affiliate_conversion | points_earned
metadata (jsonb) — product_id, cart_value, etc.
created_at (timestamptz)</w:t>
      </w:r>
    </w:p>
    <w:p>
      <w:pPr>
        <w:pStyle w:val="Heading1"/>
      </w:pPr>
      <w:r>
        <w:t xml:space="preserve">New table: automation_state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Tracks what's already been sent per user per flow — prevents duplicate sends and stops a win-back email going out to someone who just bought.</w:t>
      </w:r>
    </w:p>
    <w:p>
      <w:pPr>
        <w:shd w:fill="F2F2F2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user_id (uuid)
flow_name (text)
step_number (int)
sent_at (timestamptz)
status (text) — sent | skipped | converted_exit</w:t>
      </w:r>
    </w:p>
    <w:p>
      <w:pPr>
        <w:pStyle w:val="Heading1"/>
      </w:pPr>
      <w:r>
        <w:t xml:space="preserve">New/updated table: affiliate_activity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Lets dormant/stuck affiliate queries run cheaply instead of computing live every time.</w:t>
      </w:r>
    </w:p>
    <w:p>
      <w:pPr>
        <w:shd w:fill="F2F2F2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affiliate_id (uuid)
last_click_at (timestamptz)
last_conversion_at (timestamptz)
total_clicks (int)
total_conversions (int)
unpaid_commission_balance (numeric)</w:t>
      </w:r>
    </w:p>
    <w:p>
      <w:pPr>
        <w:pStyle w:val="Heading1"/>
      </w:pPr>
      <w:r>
        <w:t xml:space="preserve">Updated table: users / profiles — add columns</w:t>
      </w:r>
    </w:p>
    <w:p>
      <w:pPr>
        <w:shd w:fill="F2F2F2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signup_at (timestamptz)
first_purchase_at (timestamptz, nullable) — null = dead lead
last_order_at (timestamptz)
last_active_at (timestamptz)</w:t>
      </w:r>
    </w:p>
    <w:p>
      <w:pPr>
        <w:pStyle w:val="Heading1"/>
      </w:pPr>
      <w:r>
        <w:t xml:space="preserve">Required: Postgres triggers / Edge Function hooks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On orders insert → auto-update first_purchase_at and last_order_at on the user record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On cart update with no checkout after X time → insert cart_abandon event into customer_events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RLS: all four tables above restricted to service_role only — no anon/public access</w:t>
      </w:r>
    </w:p>
    <w:p>
      <w:pPr>
        <w:pStyle w:val="Heading2"/>
      </w:pPr>
      <w:r>
        <w:t xml:space="preserve">4. Combined Instructions — Email Marketing + Development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Same document for both roles since this is a joint build. Each person owns their lane; both need to see the full picture to avoid mismatched assumptions.</w:t>
      </w:r>
    </w:p>
    <w:p>
      <w:pPr>
        <w:pStyle w:val="Heading1"/>
      </w:pPr>
      <w:r>
        <w:t xml:space="preserve">For Development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Add the four schema changes in Section 3 to Supabase (customer_events, automation_state, affiliate_activity, users columns). Lock down RLS to service_role only.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Build the Postgres triggers/Edge Functions listed in Section 3 so event logging and timestamp updates happen automatically — no manual data entry.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Set up a scheduled job (Vercel Cron or Trigger.dev) that runs hourly/daily, queries customer_events + automation_state for each flow's trigger condition, and calls the Resend API for the matching template.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Build each email as a React Email component (not raw HTML) so brand colors and dark space aesthetic stay consistent and reusable across flows.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Every send must write to automation_state immediately after success — this is what prevents double-sends and out-of-sync flows.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Add an unsubscribe/preference-center link to every automated email template — required before any flow goes live, bundle with the outstanding legal pages work.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Build in priority order: Flow 1 (Abandoned Cart) first and alone, then Flow 5 (Signed Up Never Purchased), then Flow 3 (Replenishment), then Flows 4 and 6.</w:t>
      </w:r>
    </w:p>
    <w:p>
      <w:pPr>
        <w:pStyle w:val="Heading1"/>
      </w:pPr>
      <w:r>
        <w:t xml:space="preserve">For Email Marketing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Write final subject lines and full copy for each email using the titles in Section 2 as the starting point — these are working titles, not final subject lines.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For Flow 1 (Abandoned Cart): pull product image, name, and price into the template — confirm with dev what cart data is available in metadata before writing copy that references specific items.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For Flow 5 (Dead Leads): source 3-5 real customer reviews or UGC for the Day 3 email before that email can go live.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For Flow 4 (Lapsed Win-Back): decide the discount value for Day 75 (suggest 15%) and confirm it's approved before copy is finalized — this affects margin.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For Flow 6 (Affiliates): confirm the temporary commission bump amount for 'clicks but no conversions' affiliates with the business owner before writing that email.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Every email must include unsubscribe/preference link — do not submit final copy without it, dev cannot launch without it either.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Sign off on tone/voice per flow with dev before they build the React Email template, to avoid rework.</w:t>
      </w:r>
    </w:p>
    <w:p>
      <w:pPr>
        <w:pStyle w:val="Heading1"/>
      </w:pPr>
      <w:r>
        <w:t xml:space="preserve">Shared Checklist Before Any Flow Goes Live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Schema changes deployed and RLS confirmed locked down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Cron/trigger job tested on a dummy account end-to-end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automation_state correctly prevents duplicate sends (test by triggering twice)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Unsubscribe/preference link works and updates suppress future sends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Copy approved by both email marketing and business owner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Resend domain/DKIM verified for ufolabz.com to avoid spam folder issues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6"/>
        <w:szCs w:val="16"/>
      </w:rPr>
      <w:t xml:space="preserve">UFO LABZ — Email Automation Brief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2E5C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2026-06-30T05:50:55.177Z</dcterms:created>
  <dcterms:modified xsi:type="dcterms:W3CDTF">2026-06-30T05:50:55.177Z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