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FBCF" w14:textId="77777777" w:rsidR="00FE7D2C" w:rsidRDefault="003A35FF">
      <w:pPr>
        <w:spacing w:before="1200" w:after="560"/>
        <w:jc w:val="center"/>
      </w:pPr>
      <w:r>
        <w:rPr>
          <w:noProof/>
        </w:rPr>
        <w:drawing>
          <wp:inline distT="0" distB="0" distL="0" distR="0" wp14:anchorId="02771EC6" wp14:editId="2EE44AA7">
            <wp:extent cx="3657600" cy="1470212"/>
            <wp:effectExtent l="0" t="0" r="0" b="0"/>
            <wp:docPr id="1" name="Picture 1" descr="CHRIST (Deemed to be University) institutional logo." title="CHRIST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ion_logo.png"/>
                    <pic:cNvPicPr/>
                  </pic:nvPicPr>
                  <pic:blipFill>
                    <a:blip r:embed="rId8"/>
                    <a:stretch>
                      <a:fillRect/>
                    </a:stretch>
                  </pic:blipFill>
                  <pic:spPr>
                    <a:xfrm>
                      <a:off x="0" y="0"/>
                      <a:ext cx="3657600" cy="1470212"/>
                    </a:xfrm>
                    <a:prstGeom prst="rect">
                      <a:avLst/>
                    </a:prstGeom>
                  </pic:spPr>
                </pic:pic>
              </a:graphicData>
            </a:graphic>
          </wp:inline>
        </w:drawing>
      </w:r>
    </w:p>
    <w:p w14:paraId="74A01827" w14:textId="77777777" w:rsidR="00FE7D2C" w:rsidRDefault="003A35FF">
      <w:pPr>
        <w:spacing w:after="40"/>
        <w:jc w:val="center"/>
      </w:pPr>
      <w:r>
        <w:rPr>
          <w:b/>
          <w:sz w:val="32"/>
        </w:rPr>
        <w:t>CHRIST (DEEMED TO BE UNIVERSITY)</w:t>
      </w:r>
    </w:p>
    <w:p w14:paraId="3CCB75D9" w14:textId="77777777" w:rsidR="00FE7D2C" w:rsidRDefault="003A35FF">
      <w:pPr>
        <w:spacing w:after="360"/>
        <w:jc w:val="center"/>
      </w:pPr>
      <w:r>
        <w:rPr>
          <w:b/>
          <w:sz w:val="26"/>
        </w:rPr>
        <w:t>BANGALORE</w:t>
      </w:r>
    </w:p>
    <w:p w14:paraId="6474CC0A" w14:textId="77777777" w:rsidR="00FE7D2C" w:rsidRDefault="003A35FF">
      <w:pPr>
        <w:spacing w:after="560"/>
        <w:jc w:val="center"/>
      </w:pPr>
      <w:r>
        <w:rPr>
          <w:b/>
          <w:sz w:val="27"/>
        </w:rPr>
        <w:t>DEPARTMENT OF COMPUTER SCIENCE</w:t>
      </w:r>
    </w:p>
    <w:p w14:paraId="6FC47D09" w14:textId="77777777" w:rsidR="00FE7D2C" w:rsidRDefault="003A35FF">
      <w:pPr>
        <w:spacing w:after="280"/>
        <w:jc w:val="center"/>
      </w:pPr>
      <w:r>
        <w:rPr>
          <w:b/>
          <w:sz w:val="35"/>
        </w:rPr>
        <w:t>SOFTWARE REQUIREMENTS SPECIFICATION</w:t>
      </w:r>
    </w:p>
    <w:p w14:paraId="5FFDC791" w14:textId="77777777" w:rsidR="00FE7D2C" w:rsidRDefault="003A35FF">
      <w:pPr>
        <w:spacing w:after="720"/>
        <w:jc w:val="center"/>
      </w:pPr>
      <w:r>
        <w:rPr>
          <w:b/>
          <w:sz w:val="31"/>
        </w:rPr>
        <w:t>TENANTLY</w:t>
      </w:r>
    </w:p>
    <w:p w14:paraId="25DDE4E9" w14:textId="77777777" w:rsidR="00FE7D2C" w:rsidRDefault="003A35FF">
      <w:pPr>
        <w:spacing w:after="120"/>
        <w:jc w:val="center"/>
      </w:pPr>
      <w:r>
        <w:t>Submitted by</w:t>
      </w:r>
    </w:p>
    <w:p w14:paraId="4CA39350" w14:textId="77777777" w:rsidR="00FE7D2C" w:rsidRDefault="003A35FF">
      <w:pPr>
        <w:spacing w:after="20"/>
        <w:jc w:val="center"/>
      </w:pPr>
      <w:r>
        <w:rPr>
          <w:b/>
          <w:sz w:val="25"/>
        </w:rPr>
        <w:t>Avalbir Singh Banga</w:t>
      </w:r>
    </w:p>
    <w:p w14:paraId="3A5747A5" w14:textId="77777777" w:rsidR="00FE7D2C" w:rsidRDefault="003A35FF">
      <w:pPr>
        <w:spacing w:after="140"/>
        <w:jc w:val="center"/>
      </w:pPr>
      <w:r>
        <w:rPr>
          <w:sz w:val="23"/>
        </w:rPr>
        <w:t>2440114</w:t>
      </w:r>
    </w:p>
    <w:p w14:paraId="416447C7" w14:textId="77777777" w:rsidR="00FE7D2C" w:rsidRDefault="003A35FF">
      <w:pPr>
        <w:spacing w:after="180"/>
        <w:jc w:val="center"/>
      </w:pPr>
      <w:r>
        <w:rPr>
          <w:sz w:val="22"/>
        </w:rPr>
        <w:t>B.Sc. Mathematics and Computer Science</w:t>
      </w:r>
    </w:p>
    <w:p w14:paraId="3F227808" w14:textId="77777777" w:rsidR="00FE7D2C" w:rsidRDefault="003A35FF">
      <w:pPr>
        <w:spacing w:after="20"/>
        <w:jc w:val="center"/>
      </w:pPr>
      <w:r>
        <w:rPr>
          <w:sz w:val="22"/>
        </w:rPr>
        <w:t>V Semester</w:t>
      </w:r>
    </w:p>
    <w:p w14:paraId="2863A379" w14:textId="77777777" w:rsidR="00FE7D2C" w:rsidRDefault="003A35FF">
      <w:pPr>
        <w:spacing w:after="520"/>
        <w:jc w:val="center"/>
      </w:pPr>
      <w:r>
        <w:rPr>
          <w:sz w:val="22"/>
        </w:rPr>
        <w:t>Academic Year 2026-2027</w:t>
      </w:r>
    </w:p>
    <w:p w14:paraId="11832743" w14:textId="77777777" w:rsidR="00FE7D2C" w:rsidRDefault="003A35FF">
      <w:pPr>
        <w:spacing w:after="200"/>
        <w:jc w:val="center"/>
      </w:pPr>
      <w:r>
        <w:rPr>
          <w:b/>
          <w:sz w:val="22"/>
        </w:rPr>
        <w:t>Project Guide: Dr. Logeshwaran J</w:t>
      </w:r>
    </w:p>
    <w:p w14:paraId="6F85E1B2" w14:textId="77777777" w:rsidR="00FE7D2C" w:rsidRDefault="003A35FF">
      <w:pPr>
        <w:spacing w:after="0"/>
        <w:jc w:val="center"/>
      </w:pPr>
      <w:r>
        <w:rPr>
          <w:b/>
        </w:rPr>
        <w:t>Version 1.0 | 22 August 2026</w:t>
      </w:r>
    </w:p>
    <w:p w14:paraId="7E3057E1" w14:textId="77777777" w:rsidR="00FE7D2C" w:rsidRDefault="00FE7D2C">
      <w:pPr>
        <w:sectPr w:rsidR="00FE7D2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pPr>
    </w:p>
    <w:p w14:paraId="1FA85A70" w14:textId="77777777" w:rsidR="00FE7D2C" w:rsidRDefault="003A35FF">
      <w:pPr>
        <w:pStyle w:val="Heading1"/>
      </w:pPr>
      <w:bookmarkStart w:id="0" w:name="_Toc238284928"/>
      <w:r>
        <w:lastRenderedPageBreak/>
        <w:t>Document Control</w:t>
      </w:r>
      <w:bookmarkEnd w:id="0"/>
    </w:p>
    <w:tbl>
      <w:tblPr>
        <w:tblStyle w:val="TableGrid"/>
        <w:tblW w:w="9360" w:type="dxa"/>
        <w:tblInd w:w="120" w:type="dxa"/>
        <w:tblLayout w:type="fixed"/>
        <w:tblLook w:val="04A0" w:firstRow="1" w:lastRow="0" w:firstColumn="1" w:lastColumn="0" w:noHBand="0" w:noVBand="1"/>
      </w:tblPr>
      <w:tblGrid>
        <w:gridCol w:w="2232"/>
        <w:gridCol w:w="7128"/>
      </w:tblGrid>
      <w:tr w:rsidR="00FE7D2C" w14:paraId="55FBE079" w14:textId="77777777">
        <w:trPr>
          <w:cantSplit/>
          <w:tblHeader/>
        </w:trPr>
        <w:tc>
          <w:tcPr>
            <w:tcW w:w="2232" w:type="dxa"/>
            <w:shd w:val="clear" w:color="auto" w:fill="F2F2F2"/>
            <w:tcMar>
              <w:top w:w="50" w:type="dxa"/>
              <w:left w:w="100" w:type="dxa"/>
              <w:bottom w:w="50" w:type="dxa"/>
              <w:right w:w="100" w:type="dxa"/>
            </w:tcMar>
            <w:vAlign w:val="center"/>
          </w:tcPr>
          <w:p w14:paraId="18A22C5E" w14:textId="77777777" w:rsidR="00FE7D2C" w:rsidRDefault="003A35FF">
            <w:pPr>
              <w:pStyle w:val="TableText"/>
              <w:keepNext/>
              <w:jc w:val="center"/>
            </w:pPr>
            <w:r>
              <w:rPr>
                <w:b/>
                <w:sz w:val="18"/>
              </w:rPr>
              <w:t>Field</w:t>
            </w:r>
          </w:p>
        </w:tc>
        <w:tc>
          <w:tcPr>
            <w:tcW w:w="7128" w:type="dxa"/>
            <w:shd w:val="clear" w:color="auto" w:fill="F2F2F2"/>
            <w:tcMar>
              <w:top w:w="50" w:type="dxa"/>
              <w:left w:w="100" w:type="dxa"/>
              <w:bottom w:w="50" w:type="dxa"/>
              <w:right w:w="100" w:type="dxa"/>
            </w:tcMar>
            <w:vAlign w:val="center"/>
          </w:tcPr>
          <w:p w14:paraId="208CD609" w14:textId="77777777" w:rsidR="00FE7D2C" w:rsidRDefault="003A35FF">
            <w:pPr>
              <w:pStyle w:val="TableText"/>
              <w:keepNext/>
              <w:jc w:val="center"/>
            </w:pPr>
            <w:r>
              <w:rPr>
                <w:b/>
                <w:sz w:val="18"/>
              </w:rPr>
              <w:t>Value</w:t>
            </w:r>
          </w:p>
        </w:tc>
      </w:tr>
      <w:tr w:rsidR="00FE7D2C" w14:paraId="065D4423" w14:textId="77777777">
        <w:trPr>
          <w:cantSplit/>
        </w:trPr>
        <w:tc>
          <w:tcPr>
            <w:tcW w:w="2232" w:type="dxa"/>
            <w:tcMar>
              <w:top w:w="50" w:type="dxa"/>
              <w:left w:w="100" w:type="dxa"/>
              <w:bottom w:w="50" w:type="dxa"/>
              <w:right w:w="100" w:type="dxa"/>
            </w:tcMar>
            <w:vAlign w:val="center"/>
          </w:tcPr>
          <w:p w14:paraId="3ADF6D8E" w14:textId="77777777" w:rsidR="00FE7D2C" w:rsidRDefault="003A35FF">
            <w:pPr>
              <w:pStyle w:val="TableText"/>
            </w:pPr>
            <w:r>
              <w:rPr>
                <w:sz w:val="18"/>
              </w:rPr>
              <w:t>Purpose</w:t>
            </w:r>
          </w:p>
        </w:tc>
        <w:tc>
          <w:tcPr>
            <w:tcW w:w="7128" w:type="dxa"/>
            <w:tcMar>
              <w:top w:w="50" w:type="dxa"/>
              <w:left w:w="100" w:type="dxa"/>
              <w:bottom w:w="50" w:type="dxa"/>
              <w:right w:w="100" w:type="dxa"/>
            </w:tcMar>
            <w:vAlign w:val="center"/>
          </w:tcPr>
          <w:p w14:paraId="287AB422" w14:textId="77777777" w:rsidR="00FE7D2C" w:rsidRDefault="003A35FF">
            <w:pPr>
              <w:pStyle w:val="TableText"/>
            </w:pPr>
            <w:r>
              <w:rPr>
                <w:sz w:val="18"/>
              </w:rPr>
              <w:t>Define the verifiable software requirements for the current Tenantly baseline and separate future roadmap items.</w:t>
            </w:r>
          </w:p>
        </w:tc>
      </w:tr>
      <w:tr w:rsidR="00FE7D2C" w14:paraId="1CE1B1B1" w14:textId="77777777">
        <w:trPr>
          <w:cantSplit/>
        </w:trPr>
        <w:tc>
          <w:tcPr>
            <w:tcW w:w="2232" w:type="dxa"/>
            <w:tcMar>
              <w:top w:w="50" w:type="dxa"/>
              <w:left w:w="100" w:type="dxa"/>
              <w:bottom w:w="50" w:type="dxa"/>
              <w:right w:w="100" w:type="dxa"/>
            </w:tcMar>
            <w:vAlign w:val="center"/>
          </w:tcPr>
          <w:p w14:paraId="430BA6A4" w14:textId="77777777" w:rsidR="00FE7D2C" w:rsidRDefault="003A35FF">
            <w:pPr>
              <w:pStyle w:val="TableText"/>
            </w:pPr>
            <w:r>
              <w:rPr>
                <w:sz w:val="18"/>
              </w:rPr>
              <w:t>Primary audience</w:t>
            </w:r>
          </w:p>
        </w:tc>
        <w:tc>
          <w:tcPr>
            <w:tcW w:w="7128" w:type="dxa"/>
            <w:tcMar>
              <w:top w:w="50" w:type="dxa"/>
              <w:left w:w="100" w:type="dxa"/>
              <w:bottom w:w="50" w:type="dxa"/>
              <w:right w:w="100" w:type="dxa"/>
            </w:tcMar>
            <w:vAlign w:val="center"/>
          </w:tcPr>
          <w:p w14:paraId="3104B6B3" w14:textId="77777777" w:rsidR="00FE7D2C" w:rsidRDefault="003A35FF">
            <w:pPr>
              <w:pStyle w:val="TableText"/>
            </w:pPr>
            <w:r>
              <w:rPr>
                <w:sz w:val="18"/>
              </w:rPr>
              <w:t>Academic reviewers, developers, testers, database engineers, product owners, and operations stakeholders.</w:t>
            </w:r>
          </w:p>
        </w:tc>
      </w:tr>
      <w:tr w:rsidR="00FE7D2C" w14:paraId="15E45DCF" w14:textId="77777777">
        <w:trPr>
          <w:cantSplit/>
        </w:trPr>
        <w:tc>
          <w:tcPr>
            <w:tcW w:w="2232" w:type="dxa"/>
            <w:tcMar>
              <w:top w:w="50" w:type="dxa"/>
              <w:left w:w="100" w:type="dxa"/>
              <w:bottom w:w="50" w:type="dxa"/>
              <w:right w:w="100" w:type="dxa"/>
            </w:tcMar>
            <w:vAlign w:val="center"/>
          </w:tcPr>
          <w:p w14:paraId="196AA3C7" w14:textId="77777777" w:rsidR="00FE7D2C" w:rsidRDefault="003A35FF">
            <w:pPr>
              <w:pStyle w:val="TableText"/>
            </w:pPr>
            <w:r>
              <w:rPr>
                <w:sz w:val="18"/>
              </w:rPr>
              <w:t>Authority</w:t>
            </w:r>
          </w:p>
        </w:tc>
        <w:tc>
          <w:tcPr>
            <w:tcW w:w="7128" w:type="dxa"/>
            <w:tcMar>
              <w:top w:w="50" w:type="dxa"/>
              <w:left w:w="100" w:type="dxa"/>
              <w:bottom w:w="50" w:type="dxa"/>
              <w:right w:w="100" w:type="dxa"/>
            </w:tcMar>
            <w:vAlign w:val="center"/>
          </w:tcPr>
          <w:p w14:paraId="2B19BFEB" w14:textId="77777777" w:rsidR="00FE7D2C" w:rsidRDefault="003A35FF">
            <w:pPr>
              <w:pStyle w:val="TableText"/>
            </w:pPr>
            <w:r>
              <w:rPr>
                <w:sz w:val="18"/>
              </w:rPr>
              <w:t>Implemented routes, feature services, migrations, tests, README, and the implementation-ready PRD.</w:t>
            </w:r>
          </w:p>
        </w:tc>
      </w:tr>
      <w:tr w:rsidR="00FE7D2C" w14:paraId="34CE042E" w14:textId="77777777">
        <w:trPr>
          <w:cantSplit/>
        </w:trPr>
        <w:tc>
          <w:tcPr>
            <w:tcW w:w="2232" w:type="dxa"/>
            <w:tcMar>
              <w:top w:w="50" w:type="dxa"/>
              <w:left w:w="100" w:type="dxa"/>
              <w:bottom w:w="50" w:type="dxa"/>
              <w:right w:w="100" w:type="dxa"/>
            </w:tcMar>
            <w:vAlign w:val="center"/>
          </w:tcPr>
          <w:p w14:paraId="74EF93F4" w14:textId="77777777" w:rsidR="00FE7D2C" w:rsidRDefault="003A35FF">
            <w:pPr>
              <w:pStyle w:val="TableText"/>
            </w:pPr>
            <w:r>
              <w:rPr>
                <w:sz w:val="18"/>
              </w:rPr>
              <w:t>Baseline rule</w:t>
            </w:r>
          </w:p>
        </w:tc>
        <w:tc>
          <w:tcPr>
            <w:tcW w:w="7128" w:type="dxa"/>
            <w:tcMar>
              <w:top w:w="50" w:type="dxa"/>
              <w:left w:w="100" w:type="dxa"/>
              <w:bottom w:w="50" w:type="dxa"/>
              <w:right w:w="100" w:type="dxa"/>
            </w:tcMar>
            <w:vAlign w:val="center"/>
          </w:tcPr>
          <w:p w14:paraId="260BFBF7" w14:textId="77777777" w:rsidR="00FE7D2C" w:rsidRDefault="003A35FF">
            <w:pPr>
              <w:pStyle w:val="TableText"/>
            </w:pPr>
            <w:r>
              <w:rPr>
                <w:sz w:val="18"/>
              </w:rPr>
              <w:t>Implemented behavior is normative. Planned requirements are labeled and do not imply delivery.</w:t>
            </w:r>
          </w:p>
        </w:tc>
      </w:tr>
      <w:tr w:rsidR="00FE7D2C" w14:paraId="1AF873BF" w14:textId="77777777">
        <w:trPr>
          <w:cantSplit/>
        </w:trPr>
        <w:tc>
          <w:tcPr>
            <w:tcW w:w="2232" w:type="dxa"/>
            <w:tcMar>
              <w:top w:w="50" w:type="dxa"/>
              <w:left w:w="100" w:type="dxa"/>
              <w:bottom w:w="50" w:type="dxa"/>
              <w:right w:w="100" w:type="dxa"/>
            </w:tcMar>
            <w:vAlign w:val="center"/>
          </w:tcPr>
          <w:p w14:paraId="5E831D32" w14:textId="77777777" w:rsidR="00FE7D2C" w:rsidRDefault="003A35FF">
            <w:pPr>
              <w:pStyle w:val="TableText"/>
            </w:pPr>
            <w:r>
              <w:rPr>
                <w:sz w:val="18"/>
              </w:rPr>
              <w:t>Distribution</w:t>
            </w:r>
          </w:p>
        </w:tc>
        <w:tc>
          <w:tcPr>
            <w:tcW w:w="7128" w:type="dxa"/>
            <w:tcMar>
              <w:top w:w="50" w:type="dxa"/>
              <w:left w:w="100" w:type="dxa"/>
              <w:bottom w:w="50" w:type="dxa"/>
              <w:right w:w="100" w:type="dxa"/>
            </w:tcMar>
            <w:vAlign w:val="center"/>
          </w:tcPr>
          <w:p w14:paraId="6703E1C0" w14:textId="77777777" w:rsidR="00FE7D2C" w:rsidRDefault="003A35FF">
            <w:pPr>
              <w:pStyle w:val="TableText"/>
            </w:pPr>
            <w:r>
              <w:rPr>
                <w:sz w:val="18"/>
              </w:rPr>
              <w:t>Project team and authorized reviewers.</w:t>
            </w:r>
          </w:p>
        </w:tc>
      </w:tr>
    </w:tbl>
    <w:p w14:paraId="487D1691" w14:textId="77777777" w:rsidR="00FE7D2C" w:rsidRDefault="00FE7D2C">
      <w:pPr>
        <w:spacing w:after="0" w:line="20" w:lineRule="exact"/>
      </w:pPr>
    </w:p>
    <w:p w14:paraId="01D78AA7" w14:textId="77777777" w:rsidR="00FE7D2C" w:rsidRDefault="003A35FF">
      <w:pPr>
        <w:pStyle w:val="Heading2"/>
      </w:pPr>
      <w:bookmarkStart w:id="1" w:name="_Toc238284929"/>
      <w:r>
        <w:t>Revision History</w:t>
      </w:r>
      <w:bookmarkEnd w:id="1"/>
    </w:p>
    <w:tbl>
      <w:tblPr>
        <w:tblStyle w:val="TableGrid"/>
        <w:tblW w:w="9360" w:type="dxa"/>
        <w:tblInd w:w="120" w:type="dxa"/>
        <w:tblLayout w:type="fixed"/>
        <w:tblLook w:val="04A0" w:firstRow="1" w:lastRow="0" w:firstColumn="1" w:lastColumn="0" w:noHBand="0" w:noVBand="1"/>
      </w:tblPr>
      <w:tblGrid>
        <w:gridCol w:w="1080"/>
        <w:gridCol w:w="1584"/>
        <w:gridCol w:w="2664"/>
        <w:gridCol w:w="4032"/>
      </w:tblGrid>
      <w:tr w:rsidR="00FE7D2C" w14:paraId="07BF1478" w14:textId="77777777">
        <w:trPr>
          <w:cantSplit/>
          <w:tblHeader/>
        </w:trPr>
        <w:tc>
          <w:tcPr>
            <w:tcW w:w="1080" w:type="dxa"/>
            <w:shd w:val="clear" w:color="auto" w:fill="F2F2F2"/>
            <w:tcMar>
              <w:top w:w="50" w:type="dxa"/>
              <w:left w:w="100" w:type="dxa"/>
              <w:bottom w:w="50" w:type="dxa"/>
              <w:right w:w="100" w:type="dxa"/>
            </w:tcMar>
            <w:vAlign w:val="center"/>
          </w:tcPr>
          <w:p w14:paraId="44EED134" w14:textId="77777777" w:rsidR="00FE7D2C" w:rsidRDefault="003A35FF">
            <w:pPr>
              <w:pStyle w:val="TableText"/>
              <w:keepNext/>
              <w:jc w:val="center"/>
            </w:pPr>
            <w:r>
              <w:rPr>
                <w:b/>
                <w:sz w:val="18"/>
              </w:rPr>
              <w:t>Version</w:t>
            </w:r>
          </w:p>
        </w:tc>
        <w:tc>
          <w:tcPr>
            <w:tcW w:w="1584" w:type="dxa"/>
            <w:shd w:val="clear" w:color="auto" w:fill="F2F2F2"/>
            <w:tcMar>
              <w:top w:w="50" w:type="dxa"/>
              <w:left w:w="100" w:type="dxa"/>
              <w:bottom w:w="50" w:type="dxa"/>
              <w:right w:w="100" w:type="dxa"/>
            </w:tcMar>
            <w:vAlign w:val="center"/>
          </w:tcPr>
          <w:p w14:paraId="18DC9C00" w14:textId="77777777" w:rsidR="00FE7D2C" w:rsidRDefault="003A35FF">
            <w:pPr>
              <w:pStyle w:val="TableText"/>
              <w:keepNext/>
              <w:jc w:val="center"/>
            </w:pPr>
            <w:r>
              <w:rPr>
                <w:b/>
                <w:sz w:val="18"/>
              </w:rPr>
              <w:t>Date</w:t>
            </w:r>
          </w:p>
        </w:tc>
        <w:tc>
          <w:tcPr>
            <w:tcW w:w="2664" w:type="dxa"/>
            <w:shd w:val="clear" w:color="auto" w:fill="F2F2F2"/>
            <w:tcMar>
              <w:top w:w="50" w:type="dxa"/>
              <w:left w:w="100" w:type="dxa"/>
              <w:bottom w:w="50" w:type="dxa"/>
              <w:right w:w="100" w:type="dxa"/>
            </w:tcMar>
            <w:vAlign w:val="center"/>
          </w:tcPr>
          <w:p w14:paraId="625969E4" w14:textId="77777777" w:rsidR="00FE7D2C" w:rsidRDefault="003A35FF">
            <w:pPr>
              <w:pStyle w:val="TableText"/>
              <w:keepNext/>
              <w:jc w:val="center"/>
            </w:pPr>
            <w:r>
              <w:rPr>
                <w:b/>
                <w:sz w:val="18"/>
              </w:rPr>
              <w:t>Author</w:t>
            </w:r>
          </w:p>
        </w:tc>
        <w:tc>
          <w:tcPr>
            <w:tcW w:w="4032" w:type="dxa"/>
            <w:shd w:val="clear" w:color="auto" w:fill="F2F2F2"/>
            <w:tcMar>
              <w:top w:w="50" w:type="dxa"/>
              <w:left w:w="100" w:type="dxa"/>
              <w:bottom w:w="50" w:type="dxa"/>
              <w:right w:w="100" w:type="dxa"/>
            </w:tcMar>
            <w:vAlign w:val="center"/>
          </w:tcPr>
          <w:p w14:paraId="1B402B05" w14:textId="77777777" w:rsidR="00FE7D2C" w:rsidRDefault="003A35FF">
            <w:pPr>
              <w:pStyle w:val="TableText"/>
              <w:keepNext/>
              <w:jc w:val="center"/>
            </w:pPr>
            <w:r>
              <w:rPr>
                <w:b/>
                <w:sz w:val="18"/>
              </w:rPr>
              <w:t>Change</w:t>
            </w:r>
          </w:p>
        </w:tc>
      </w:tr>
      <w:tr w:rsidR="00FE7D2C" w14:paraId="083E8CBB" w14:textId="77777777">
        <w:trPr>
          <w:cantSplit/>
        </w:trPr>
        <w:tc>
          <w:tcPr>
            <w:tcW w:w="1080" w:type="dxa"/>
            <w:tcMar>
              <w:top w:w="50" w:type="dxa"/>
              <w:left w:w="100" w:type="dxa"/>
              <w:bottom w:w="50" w:type="dxa"/>
              <w:right w:w="100" w:type="dxa"/>
            </w:tcMar>
            <w:vAlign w:val="center"/>
          </w:tcPr>
          <w:p w14:paraId="4880F52B" w14:textId="77777777" w:rsidR="00FE7D2C" w:rsidRDefault="003A35FF">
            <w:pPr>
              <w:pStyle w:val="TableText"/>
            </w:pPr>
            <w:r>
              <w:rPr>
                <w:sz w:val="18"/>
              </w:rPr>
              <w:t>1.0</w:t>
            </w:r>
          </w:p>
        </w:tc>
        <w:tc>
          <w:tcPr>
            <w:tcW w:w="1584" w:type="dxa"/>
            <w:tcMar>
              <w:top w:w="50" w:type="dxa"/>
              <w:left w:w="100" w:type="dxa"/>
              <w:bottom w:w="50" w:type="dxa"/>
              <w:right w:w="100" w:type="dxa"/>
            </w:tcMar>
            <w:vAlign w:val="center"/>
          </w:tcPr>
          <w:p w14:paraId="164A4798" w14:textId="77777777" w:rsidR="00FE7D2C" w:rsidRDefault="003A35FF">
            <w:pPr>
              <w:pStyle w:val="TableText"/>
            </w:pPr>
            <w:r>
              <w:rPr>
                <w:sz w:val="18"/>
              </w:rPr>
              <w:t>22 Aug 2026</w:t>
            </w:r>
          </w:p>
        </w:tc>
        <w:tc>
          <w:tcPr>
            <w:tcW w:w="2664" w:type="dxa"/>
            <w:tcMar>
              <w:top w:w="50" w:type="dxa"/>
              <w:left w:w="100" w:type="dxa"/>
              <w:bottom w:w="50" w:type="dxa"/>
              <w:right w:w="100" w:type="dxa"/>
            </w:tcMar>
            <w:vAlign w:val="center"/>
          </w:tcPr>
          <w:p w14:paraId="3AA944F2" w14:textId="77777777" w:rsidR="00FE7D2C" w:rsidRDefault="003A35FF">
            <w:pPr>
              <w:pStyle w:val="TableText"/>
            </w:pPr>
            <w:r>
              <w:rPr>
                <w:sz w:val="18"/>
              </w:rPr>
              <w:t>Tenantly Project Team</w:t>
            </w:r>
          </w:p>
        </w:tc>
        <w:tc>
          <w:tcPr>
            <w:tcW w:w="4032" w:type="dxa"/>
            <w:tcMar>
              <w:top w:w="50" w:type="dxa"/>
              <w:left w:w="100" w:type="dxa"/>
              <w:bottom w:w="50" w:type="dxa"/>
              <w:right w:w="100" w:type="dxa"/>
            </w:tcMar>
            <w:vAlign w:val="center"/>
          </w:tcPr>
          <w:p w14:paraId="0AC6D0A2" w14:textId="77777777" w:rsidR="00FE7D2C" w:rsidRDefault="003A35FF">
            <w:pPr>
              <w:pStyle w:val="TableText"/>
            </w:pPr>
            <w:r>
              <w:rPr>
                <w:sz w:val="18"/>
              </w:rPr>
              <w:t>Initial repository-grounded SRS baseline.</w:t>
            </w:r>
          </w:p>
        </w:tc>
      </w:tr>
    </w:tbl>
    <w:p w14:paraId="62A9860C" w14:textId="77777777" w:rsidR="00FE7D2C" w:rsidRDefault="00FE7D2C">
      <w:pPr>
        <w:spacing w:after="0" w:line="20" w:lineRule="exact"/>
      </w:pPr>
    </w:p>
    <w:p w14:paraId="1C886955" w14:textId="77777777" w:rsidR="00FE7D2C" w:rsidRDefault="003A35FF">
      <w:pPr>
        <w:pStyle w:val="Heading2"/>
      </w:pPr>
      <w:bookmarkStart w:id="2" w:name="_Toc238284930"/>
      <w:r>
        <w:t>Approval Record</w:t>
      </w:r>
      <w:bookmarkEnd w:id="2"/>
    </w:p>
    <w:tbl>
      <w:tblPr>
        <w:tblStyle w:val="TableGrid"/>
        <w:tblW w:w="9360" w:type="dxa"/>
        <w:tblInd w:w="120" w:type="dxa"/>
        <w:tblLayout w:type="fixed"/>
        <w:tblLook w:val="04A0" w:firstRow="1" w:lastRow="0" w:firstColumn="1" w:lastColumn="0" w:noHBand="0" w:noVBand="1"/>
      </w:tblPr>
      <w:tblGrid>
        <w:gridCol w:w="2088"/>
        <w:gridCol w:w="2520"/>
        <w:gridCol w:w="2808"/>
        <w:gridCol w:w="1944"/>
      </w:tblGrid>
      <w:tr w:rsidR="00FE7D2C" w14:paraId="53B70FD6" w14:textId="77777777">
        <w:trPr>
          <w:cantSplit/>
          <w:tblHeader/>
        </w:trPr>
        <w:tc>
          <w:tcPr>
            <w:tcW w:w="2088" w:type="dxa"/>
            <w:shd w:val="clear" w:color="auto" w:fill="F2F2F2"/>
            <w:tcMar>
              <w:top w:w="50" w:type="dxa"/>
              <w:left w:w="100" w:type="dxa"/>
              <w:bottom w:w="50" w:type="dxa"/>
              <w:right w:w="100" w:type="dxa"/>
            </w:tcMar>
            <w:vAlign w:val="center"/>
          </w:tcPr>
          <w:p w14:paraId="383D95BB" w14:textId="77777777" w:rsidR="00FE7D2C" w:rsidRDefault="003A35FF">
            <w:pPr>
              <w:pStyle w:val="TableText"/>
              <w:keepNext/>
              <w:jc w:val="center"/>
            </w:pPr>
            <w:r>
              <w:rPr>
                <w:b/>
                <w:sz w:val="18"/>
              </w:rPr>
              <w:t>Role</w:t>
            </w:r>
          </w:p>
        </w:tc>
        <w:tc>
          <w:tcPr>
            <w:tcW w:w="2520" w:type="dxa"/>
            <w:shd w:val="clear" w:color="auto" w:fill="F2F2F2"/>
            <w:tcMar>
              <w:top w:w="50" w:type="dxa"/>
              <w:left w:w="100" w:type="dxa"/>
              <w:bottom w:w="50" w:type="dxa"/>
              <w:right w:w="100" w:type="dxa"/>
            </w:tcMar>
            <w:vAlign w:val="center"/>
          </w:tcPr>
          <w:p w14:paraId="2DA5F516" w14:textId="77777777" w:rsidR="00FE7D2C" w:rsidRDefault="003A35FF">
            <w:pPr>
              <w:pStyle w:val="TableText"/>
              <w:keepNext/>
              <w:jc w:val="center"/>
            </w:pPr>
            <w:r>
              <w:rPr>
                <w:b/>
                <w:sz w:val="18"/>
              </w:rPr>
              <w:t>Name</w:t>
            </w:r>
          </w:p>
        </w:tc>
        <w:tc>
          <w:tcPr>
            <w:tcW w:w="2808" w:type="dxa"/>
            <w:shd w:val="clear" w:color="auto" w:fill="F2F2F2"/>
            <w:tcMar>
              <w:top w:w="50" w:type="dxa"/>
              <w:left w:w="100" w:type="dxa"/>
              <w:bottom w:w="50" w:type="dxa"/>
              <w:right w:w="100" w:type="dxa"/>
            </w:tcMar>
            <w:vAlign w:val="center"/>
          </w:tcPr>
          <w:p w14:paraId="52B811C7" w14:textId="77777777" w:rsidR="00FE7D2C" w:rsidRDefault="003A35FF">
            <w:pPr>
              <w:pStyle w:val="TableText"/>
              <w:keepNext/>
              <w:jc w:val="center"/>
            </w:pPr>
            <w:r>
              <w:rPr>
                <w:b/>
                <w:sz w:val="18"/>
              </w:rPr>
              <w:t>Signature</w:t>
            </w:r>
          </w:p>
        </w:tc>
        <w:tc>
          <w:tcPr>
            <w:tcW w:w="1944" w:type="dxa"/>
            <w:shd w:val="clear" w:color="auto" w:fill="F2F2F2"/>
            <w:tcMar>
              <w:top w:w="50" w:type="dxa"/>
              <w:left w:w="100" w:type="dxa"/>
              <w:bottom w:w="50" w:type="dxa"/>
              <w:right w:w="100" w:type="dxa"/>
            </w:tcMar>
            <w:vAlign w:val="center"/>
          </w:tcPr>
          <w:p w14:paraId="7A8ECF63" w14:textId="77777777" w:rsidR="00FE7D2C" w:rsidRDefault="003A35FF">
            <w:pPr>
              <w:pStyle w:val="TableText"/>
              <w:keepNext/>
              <w:jc w:val="center"/>
            </w:pPr>
            <w:r>
              <w:rPr>
                <w:b/>
                <w:sz w:val="18"/>
              </w:rPr>
              <w:t>Date</w:t>
            </w:r>
          </w:p>
        </w:tc>
      </w:tr>
      <w:tr w:rsidR="00FE7D2C" w14:paraId="1A52487D" w14:textId="77777777">
        <w:trPr>
          <w:cantSplit/>
        </w:trPr>
        <w:tc>
          <w:tcPr>
            <w:tcW w:w="2088" w:type="dxa"/>
            <w:tcMar>
              <w:top w:w="50" w:type="dxa"/>
              <w:left w:w="100" w:type="dxa"/>
              <w:bottom w:w="50" w:type="dxa"/>
              <w:right w:w="100" w:type="dxa"/>
            </w:tcMar>
            <w:vAlign w:val="center"/>
          </w:tcPr>
          <w:p w14:paraId="30E75CC9" w14:textId="77777777" w:rsidR="00FE7D2C" w:rsidRDefault="003A35FF">
            <w:pPr>
              <w:pStyle w:val="TableText"/>
            </w:pPr>
            <w:r>
              <w:rPr>
                <w:sz w:val="18"/>
              </w:rPr>
              <w:t>Project lead</w:t>
            </w:r>
          </w:p>
        </w:tc>
        <w:tc>
          <w:tcPr>
            <w:tcW w:w="2520" w:type="dxa"/>
            <w:tcMar>
              <w:top w:w="50" w:type="dxa"/>
              <w:left w:w="100" w:type="dxa"/>
              <w:bottom w:w="50" w:type="dxa"/>
              <w:right w:w="100" w:type="dxa"/>
            </w:tcMar>
            <w:vAlign w:val="center"/>
          </w:tcPr>
          <w:p w14:paraId="36DF4EE8" w14:textId="77777777" w:rsidR="00FE7D2C" w:rsidRDefault="003A35FF">
            <w:pPr>
              <w:pStyle w:val="TableText"/>
            </w:pPr>
            <w:r>
              <w:rPr>
                <w:sz w:val="18"/>
              </w:rPr>
              <w:t>&lt;Name&gt;</w:t>
            </w:r>
          </w:p>
        </w:tc>
        <w:tc>
          <w:tcPr>
            <w:tcW w:w="2808" w:type="dxa"/>
            <w:tcMar>
              <w:top w:w="50" w:type="dxa"/>
              <w:left w:w="100" w:type="dxa"/>
              <w:bottom w:w="50" w:type="dxa"/>
              <w:right w:w="100" w:type="dxa"/>
            </w:tcMar>
            <w:vAlign w:val="center"/>
          </w:tcPr>
          <w:p w14:paraId="2FE2E37D" w14:textId="77777777" w:rsidR="00FE7D2C" w:rsidRDefault="003A35FF">
            <w:pPr>
              <w:pStyle w:val="TableText"/>
            </w:pPr>
            <w:r>
              <w:rPr>
                <w:sz w:val="18"/>
              </w:rPr>
              <w:t>&lt;Signature&gt;</w:t>
            </w:r>
          </w:p>
        </w:tc>
        <w:tc>
          <w:tcPr>
            <w:tcW w:w="1944" w:type="dxa"/>
            <w:tcMar>
              <w:top w:w="50" w:type="dxa"/>
              <w:left w:w="100" w:type="dxa"/>
              <w:bottom w:w="50" w:type="dxa"/>
              <w:right w:w="100" w:type="dxa"/>
            </w:tcMar>
            <w:vAlign w:val="center"/>
          </w:tcPr>
          <w:p w14:paraId="2E3DF7A5" w14:textId="77777777" w:rsidR="00FE7D2C" w:rsidRDefault="003A35FF">
            <w:pPr>
              <w:pStyle w:val="TableText"/>
            </w:pPr>
            <w:r>
              <w:rPr>
                <w:sz w:val="18"/>
              </w:rPr>
              <w:t>&lt;Date&gt;</w:t>
            </w:r>
          </w:p>
        </w:tc>
      </w:tr>
      <w:tr w:rsidR="00FE7D2C" w14:paraId="3FCBD005" w14:textId="77777777">
        <w:trPr>
          <w:cantSplit/>
        </w:trPr>
        <w:tc>
          <w:tcPr>
            <w:tcW w:w="2088" w:type="dxa"/>
            <w:tcMar>
              <w:top w:w="50" w:type="dxa"/>
              <w:left w:w="100" w:type="dxa"/>
              <w:bottom w:w="50" w:type="dxa"/>
              <w:right w:w="100" w:type="dxa"/>
            </w:tcMar>
            <w:vAlign w:val="center"/>
          </w:tcPr>
          <w:p w14:paraId="61B3AB31" w14:textId="77777777" w:rsidR="00FE7D2C" w:rsidRDefault="003A35FF">
            <w:pPr>
              <w:pStyle w:val="TableText"/>
            </w:pPr>
            <w:r>
              <w:rPr>
                <w:sz w:val="18"/>
              </w:rPr>
              <w:t>Academic supervisor</w:t>
            </w:r>
          </w:p>
        </w:tc>
        <w:tc>
          <w:tcPr>
            <w:tcW w:w="2520" w:type="dxa"/>
            <w:tcMar>
              <w:top w:w="50" w:type="dxa"/>
              <w:left w:w="100" w:type="dxa"/>
              <w:bottom w:w="50" w:type="dxa"/>
              <w:right w:w="100" w:type="dxa"/>
            </w:tcMar>
            <w:vAlign w:val="center"/>
          </w:tcPr>
          <w:p w14:paraId="44BB5117" w14:textId="77777777" w:rsidR="00FE7D2C" w:rsidRDefault="003A35FF">
            <w:pPr>
              <w:pStyle w:val="TableText"/>
            </w:pPr>
            <w:r>
              <w:rPr>
                <w:sz w:val="18"/>
              </w:rPr>
              <w:t>&lt;Name&gt;</w:t>
            </w:r>
          </w:p>
        </w:tc>
        <w:tc>
          <w:tcPr>
            <w:tcW w:w="2808" w:type="dxa"/>
            <w:tcMar>
              <w:top w:w="50" w:type="dxa"/>
              <w:left w:w="100" w:type="dxa"/>
              <w:bottom w:w="50" w:type="dxa"/>
              <w:right w:w="100" w:type="dxa"/>
            </w:tcMar>
            <w:vAlign w:val="center"/>
          </w:tcPr>
          <w:p w14:paraId="6122B479" w14:textId="77777777" w:rsidR="00FE7D2C" w:rsidRDefault="003A35FF">
            <w:pPr>
              <w:pStyle w:val="TableText"/>
            </w:pPr>
            <w:r>
              <w:rPr>
                <w:sz w:val="18"/>
              </w:rPr>
              <w:t>&lt;Signature&gt;</w:t>
            </w:r>
          </w:p>
        </w:tc>
        <w:tc>
          <w:tcPr>
            <w:tcW w:w="1944" w:type="dxa"/>
            <w:tcMar>
              <w:top w:w="50" w:type="dxa"/>
              <w:left w:w="100" w:type="dxa"/>
              <w:bottom w:w="50" w:type="dxa"/>
              <w:right w:w="100" w:type="dxa"/>
            </w:tcMar>
            <w:vAlign w:val="center"/>
          </w:tcPr>
          <w:p w14:paraId="0B726CFD" w14:textId="77777777" w:rsidR="00FE7D2C" w:rsidRDefault="003A35FF">
            <w:pPr>
              <w:pStyle w:val="TableText"/>
            </w:pPr>
            <w:r>
              <w:rPr>
                <w:sz w:val="18"/>
              </w:rPr>
              <w:t>&lt;Date&gt;</w:t>
            </w:r>
          </w:p>
        </w:tc>
      </w:tr>
      <w:tr w:rsidR="00FE7D2C" w14:paraId="2B143E5A" w14:textId="77777777">
        <w:trPr>
          <w:cantSplit/>
        </w:trPr>
        <w:tc>
          <w:tcPr>
            <w:tcW w:w="2088" w:type="dxa"/>
            <w:tcMar>
              <w:top w:w="50" w:type="dxa"/>
              <w:left w:w="100" w:type="dxa"/>
              <w:bottom w:w="50" w:type="dxa"/>
              <w:right w:w="100" w:type="dxa"/>
            </w:tcMar>
            <w:vAlign w:val="center"/>
          </w:tcPr>
          <w:p w14:paraId="08F82CCE" w14:textId="77777777" w:rsidR="00FE7D2C" w:rsidRDefault="003A35FF">
            <w:pPr>
              <w:pStyle w:val="TableText"/>
            </w:pPr>
            <w:r>
              <w:rPr>
                <w:sz w:val="18"/>
              </w:rPr>
              <w:t>Technical reviewer</w:t>
            </w:r>
          </w:p>
        </w:tc>
        <w:tc>
          <w:tcPr>
            <w:tcW w:w="2520" w:type="dxa"/>
            <w:tcMar>
              <w:top w:w="50" w:type="dxa"/>
              <w:left w:w="100" w:type="dxa"/>
              <w:bottom w:w="50" w:type="dxa"/>
              <w:right w:w="100" w:type="dxa"/>
            </w:tcMar>
            <w:vAlign w:val="center"/>
          </w:tcPr>
          <w:p w14:paraId="33DB9E46" w14:textId="77777777" w:rsidR="00FE7D2C" w:rsidRDefault="003A35FF">
            <w:pPr>
              <w:pStyle w:val="TableText"/>
            </w:pPr>
            <w:r>
              <w:rPr>
                <w:sz w:val="18"/>
              </w:rPr>
              <w:t>&lt;Name&gt;</w:t>
            </w:r>
          </w:p>
        </w:tc>
        <w:tc>
          <w:tcPr>
            <w:tcW w:w="2808" w:type="dxa"/>
            <w:tcMar>
              <w:top w:w="50" w:type="dxa"/>
              <w:left w:w="100" w:type="dxa"/>
              <w:bottom w:w="50" w:type="dxa"/>
              <w:right w:w="100" w:type="dxa"/>
            </w:tcMar>
            <w:vAlign w:val="center"/>
          </w:tcPr>
          <w:p w14:paraId="0B53A931" w14:textId="77777777" w:rsidR="00FE7D2C" w:rsidRDefault="003A35FF">
            <w:pPr>
              <w:pStyle w:val="TableText"/>
            </w:pPr>
            <w:r>
              <w:rPr>
                <w:sz w:val="18"/>
              </w:rPr>
              <w:t>&lt;Signature&gt;</w:t>
            </w:r>
          </w:p>
        </w:tc>
        <w:tc>
          <w:tcPr>
            <w:tcW w:w="1944" w:type="dxa"/>
            <w:tcMar>
              <w:top w:w="50" w:type="dxa"/>
              <w:left w:w="100" w:type="dxa"/>
              <w:bottom w:w="50" w:type="dxa"/>
              <w:right w:w="100" w:type="dxa"/>
            </w:tcMar>
            <w:vAlign w:val="center"/>
          </w:tcPr>
          <w:p w14:paraId="238E7466" w14:textId="77777777" w:rsidR="00FE7D2C" w:rsidRDefault="003A35FF">
            <w:pPr>
              <w:pStyle w:val="TableText"/>
            </w:pPr>
            <w:r>
              <w:rPr>
                <w:sz w:val="18"/>
              </w:rPr>
              <w:t>&lt;Date&gt;</w:t>
            </w:r>
          </w:p>
        </w:tc>
      </w:tr>
    </w:tbl>
    <w:p w14:paraId="42A8DF9B" w14:textId="77777777" w:rsidR="00FE7D2C" w:rsidRDefault="00FE7D2C">
      <w:pPr>
        <w:spacing w:after="0" w:line="20" w:lineRule="exact"/>
      </w:pPr>
    </w:p>
    <w:p w14:paraId="63972023" w14:textId="77777777" w:rsidR="00FE7D2C" w:rsidRDefault="003A35FF">
      <w:r>
        <w:br w:type="page"/>
      </w:r>
    </w:p>
    <w:p w14:paraId="37B8CEF5" w14:textId="77777777" w:rsidR="00FE7D2C" w:rsidRDefault="003A35FF">
      <w:pPr>
        <w:pStyle w:val="Heading1"/>
      </w:pPr>
      <w:bookmarkStart w:id="3" w:name="_Toc238284931"/>
      <w:r>
        <w:lastRenderedPageBreak/>
        <w:t>Table of Contents</w:t>
      </w:r>
      <w:bookmarkEnd w:id="3"/>
    </w:p>
    <w:p w14:paraId="48BF49AC" w14:textId="5708194D" w:rsidR="00D6345A" w:rsidRDefault="003A35FF">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284928" w:history="1">
        <w:r w:rsidR="00D6345A" w:rsidRPr="004E0A15">
          <w:rPr>
            <w:rStyle w:val="Hyperlink"/>
            <w:noProof/>
          </w:rPr>
          <w:t>Document Control</w:t>
        </w:r>
        <w:r w:rsidR="00D6345A">
          <w:rPr>
            <w:noProof/>
            <w:webHidden/>
          </w:rPr>
          <w:tab/>
        </w:r>
        <w:r w:rsidR="00D6345A">
          <w:rPr>
            <w:noProof/>
            <w:webHidden/>
          </w:rPr>
          <w:fldChar w:fldCharType="begin"/>
        </w:r>
        <w:r w:rsidR="00D6345A">
          <w:rPr>
            <w:noProof/>
            <w:webHidden/>
          </w:rPr>
          <w:instrText xml:space="preserve"> PAGEREF _Toc238284928 \h </w:instrText>
        </w:r>
        <w:r w:rsidR="00D6345A">
          <w:rPr>
            <w:noProof/>
            <w:webHidden/>
          </w:rPr>
        </w:r>
        <w:r w:rsidR="00D6345A">
          <w:rPr>
            <w:noProof/>
            <w:webHidden/>
          </w:rPr>
          <w:fldChar w:fldCharType="separate"/>
        </w:r>
        <w:r w:rsidR="00D6345A">
          <w:rPr>
            <w:noProof/>
            <w:webHidden/>
          </w:rPr>
          <w:t>2</w:t>
        </w:r>
        <w:r w:rsidR="00D6345A">
          <w:rPr>
            <w:noProof/>
            <w:webHidden/>
          </w:rPr>
          <w:fldChar w:fldCharType="end"/>
        </w:r>
      </w:hyperlink>
    </w:p>
    <w:p w14:paraId="6D7A19DB" w14:textId="08009B72"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29" w:history="1">
        <w:r w:rsidRPr="004E0A15">
          <w:rPr>
            <w:rStyle w:val="Hyperlink"/>
            <w:noProof/>
          </w:rPr>
          <w:t>Revision History</w:t>
        </w:r>
        <w:r>
          <w:rPr>
            <w:noProof/>
            <w:webHidden/>
          </w:rPr>
          <w:tab/>
        </w:r>
        <w:r>
          <w:rPr>
            <w:noProof/>
            <w:webHidden/>
          </w:rPr>
          <w:fldChar w:fldCharType="begin"/>
        </w:r>
        <w:r>
          <w:rPr>
            <w:noProof/>
            <w:webHidden/>
          </w:rPr>
          <w:instrText xml:space="preserve"> PAGEREF _Toc238284929 \h </w:instrText>
        </w:r>
        <w:r>
          <w:rPr>
            <w:noProof/>
            <w:webHidden/>
          </w:rPr>
        </w:r>
        <w:r>
          <w:rPr>
            <w:noProof/>
            <w:webHidden/>
          </w:rPr>
          <w:fldChar w:fldCharType="separate"/>
        </w:r>
        <w:r>
          <w:rPr>
            <w:noProof/>
            <w:webHidden/>
          </w:rPr>
          <w:t>2</w:t>
        </w:r>
        <w:r>
          <w:rPr>
            <w:noProof/>
            <w:webHidden/>
          </w:rPr>
          <w:fldChar w:fldCharType="end"/>
        </w:r>
      </w:hyperlink>
    </w:p>
    <w:p w14:paraId="003EE69E" w14:textId="4173CDAC"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30" w:history="1">
        <w:r w:rsidRPr="004E0A15">
          <w:rPr>
            <w:rStyle w:val="Hyperlink"/>
            <w:noProof/>
          </w:rPr>
          <w:t>Approval Record</w:t>
        </w:r>
        <w:r>
          <w:rPr>
            <w:noProof/>
            <w:webHidden/>
          </w:rPr>
          <w:tab/>
        </w:r>
        <w:r>
          <w:rPr>
            <w:noProof/>
            <w:webHidden/>
          </w:rPr>
          <w:fldChar w:fldCharType="begin"/>
        </w:r>
        <w:r>
          <w:rPr>
            <w:noProof/>
            <w:webHidden/>
          </w:rPr>
          <w:instrText xml:space="preserve"> PAGEREF _Toc238284930 \h </w:instrText>
        </w:r>
        <w:r>
          <w:rPr>
            <w:noProof/>
            <w:webHidden/>
          </w:rPr>
        </w:r>
        <w:r>
          <w:rPr>
            <w:noProof/>
            <w:webHidden/>
          </w:rPr>
          <w:fldChar w:fldCharType="separate"/>
        </w:r>
        <w:r>
          <w:rPr>
            <w:noProof/>
            <w:webHidden/>
          </w:rPr>
          <w:t>2</w:t>
        </w:r>
        <w:r>
          <w:rPr>
            <w:noProof/>
            <w:webHidden/>
          </w:rPr>
          <w:fldChar w:fldCharType="end"/>
        </w:r>
      </w:hyperlink>
    </w:p>
    <w:p w14:paraId="0821D8D9" w14:textId="0823A278"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31" w:history="1">
        <w:r w:rsidRPr="004E0A15">
          <w:rPr>
            <w:rStyle w:val="Hyperlink"/>
            <w:noProof/>
          </w:rPr>
          <w:t>Table of Contents</w:t>
        </w:r>
        <w:r>
          <w:rPr>
            <w:noProof/>
            <w:webHidden/>
          </w:rPr>
          <w:tab/>
        </w:r>
        <w:r>
          <w:rPr>
            <w:noProof/>
            <w:webHidden/>
          </w:rPr>
          <w:fldChar w:fldCharType="begin"/>
        </w:r>
        <w:r>
          <w:rPr>
            <w:noProof/>
            <w:webHidden/>
          </w:rPr>
          <w:instrText xml:space="preserve"> PAGEREF _Toc238284931 \h </w:instrText>
        </w:r>
        <w:r>
          <w:rPr>
            <w:noProof/>
            <w:webHidden/>
          </w:rPr>
        </w:r>
        <w:r>
          <w:rPr>
            <w:noProof/>
            <w:webHidden/>
          </w:rPr>
          <w:fldChar w:fldCharType="separate"/>
        </w:r>
        <w:r>
          <w:rPr>
            <w:noProof/>
            <w:webHidden/>
          </w:rPr>
          <w:t>3</w:t>
        </w:r>
        <w:r>
          <w:rPr>
            <w:noProof/>
            <w:webHidden/>
          </w:rPr>
          <w:fldChar w:fldCharType="end"/>
        </w:r>
      </w:hyperlink>
    </w:p>
    <w:p w14:paraId="1588BF13" w14:textId="11C95FFA"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32" w:history="1">
        <w:r w:rsidRPr="004E0A15">
          <w:rPr>
            <w:rStyle w:val="Hyperlink"/>
            <w:noProof/>
          </w:rPr>
          <w:t>1. Introduction</w:t>
        </w:r>
        <w:r>
          <w:rPr>
            <w:noProof/>
            <w:webHidden/>
          </w:rPr>
          <w:tab/>
        </w:r>
        <w:r>
          <w:rPr>
            <w:noProof/>
            <w:webHidden/>
          </w:rPr>
          <w:fldChar w:fldCharType="begin"/>
        </w:r>
        <w:r>
          <w:rPr>
            <w:noProof/>
            <w:webHidden/>
          </w:rPr>
          <w:instrText xml:space="preserve"> PAGEREF _Toc238284932 \h </w:instrText>
        </w:r>
        <w:r>
          <w:rPr>
            <w:noProof/>
            <w:webHidden/>
          </w:rPr>
        </w:r>
        <w:r>
          <w:rPr>
            <w:noProof/>
            <w:webHidden/>
          </w:rPr>
          <w:fldChar w:fldCharType="separate"/>
        </w:r>
        <w:r>
          <w:rPr>
            <w:noProof/>
            <w:webHidden/>
          </w:rPr>
          <w:t>5</w:t>
        </w:r>
        <w:r>
          <w:rPr>
            <w:noProof/>
            <w:webHidden/>
          </w:rPr>
          <w:fldChar w:fldCharType="end"/>
        </w:r>
      </w:hyperlink>
    </w:p>
    <w:p w14:paraId="3A16ED45" w14:textId="7130D543"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33" w:history="1">
        <w:r w:rsidRPr="004E0A15">
          <w:rPr>
            <w:rStyle w:val="Hyperlink"/>
            <w:noProof/>
          </w:rPr>
          <w:t>1.1 Purpose</w:t>
        </w:r>
        <w:r>
          <w:rPr>
            <w:noProof/>
            <w:webHidden/>
          </w:rPr>
          <w:tab/>
        </w:r>
        <w:r>
          <w:rPr>
            <w:noProof/>
            <w:webHidden/>
          </w:rPr>
          <w:fldChar w:fldCharType="begin"/>
        </w:r>
        <w:r>
          <w:rPr>
            <w:noProof/>
            <w:webHidden/>
          </w:rPr>
          <w:instrText xml:space="preserve"> PAGEREF _Toc238284933 \h </w:instrText>
        </w:r>
        <w:r>
          <w:rPr>
            <w:noProof/>
            <w:webHidden/>
          </w:rPr>
        </w:r>
        <w:r>
          <w:rPr>
            <w:noProof/>
            <w:webHidden/>
          </w:rPr>
          <w:fldChar w:fldCharType="separate"/>
        </w:r>
        <w:r>
          <w:rPr>
            <w:noProof/>
            <w:webHidden/>
          </w:rPr>
          <w:t>5</w:t>
        </w:r>
        <w:r>
          <w:rPr>
            <w:noProof/>
            <w:webHidden/>
          </w:rPr>
          <w:fldChar w:fldCharType="end"/>
        </w:r>
      </w:hyperlink>
    </w:p>
    <w:p w14:paraId="1C99558F" w14:textId="345E1336"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34" w:history="1">
        <w:r w:rsidRPr="004E0A15">
          <w:rPr>
            <w:rStyle w:val="Hyperlink"/>
            <w:noProof/>
          </w:rPr>
          <w:t>1.2 Product Scope</w:t>
        </w:r>
        <w:r>
          <w:rPr>
            <w:noProof/>
            <w:webHidden/>
          </w:rPr>
          <w:tab/>
        </w:r>
        <w:r>
          <w:rPr>
            <w:noProof/>
            <w:webHidden/>
          </w:rPr>
          <w:fldChar w:fldCharType="begin"/>
        </w:r>
        <w:r>
          <w:rPr>
            <w:noProof/>
            <w:webHidden/>
          </w:rPr>
          <w:instrText xml:space="preserve"> PAGEREF _Toc238284934 \h </w:instrText>
        </w:r>
        <w:r>
          <w:rPr>
            <w:noProof/>
            <w:webHidden/>
          </w:rPr>
        </w:r>
        <w:r>
          <w:rPr>
            <w:noProof/>
            <w:webHidden/>
          </w:rPr>
          <w:fldChar w:fldCharType="separate"/>
        </w:r>
        <w:r>
          <w:rPr>
            <w:noProof/>
            <w:webHidden/>
          </w:rPr>
          <w:t>5</w:t>
        </w:r>
        <w:r>
          <w:rPr>
            <w:noProof/>
            <w:webHidden/>
          </w:rPr>
          <w:fldChar w:fldCharType="end"/>
        </w:r>
      </w:hyperlink>
    </w:p>
    <w:p w14:paraId="417416E1" w14:textId="4B16612D"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35" w:history="1">
        <w:r w:rsidRPr="004E0A15">
          <w:rPr>
            <w:rStyle w:val="Hyperlink"/>
            <w:noProof/>
          </w:rPr>
          <w:t>1.3 Objectives</w:t>
        </w:r>
        <w:r>
          <w:rPr>
            <w:noProof/>
            <w:webHidden/>
          </w:rPr>
          <w:tab/>
        </w:r>
        <w:r>
          <w:rPr>
            <w:noProof/>
            <w:webHidden/>
          </w:rPr>
          <w:fldChar w:fldCharType="begin"/>
        </w:r>
        <w:r>
          <w:rPr>
            <w:noProof/>
            <w:webHidden/>
          </w:rPr>
          <w:instrText xml:space="preserve"> PAGEREF _Toc238284935 \h </w:instrText>
        </w:r>
        <w:r>
          <w:rPr>
            <w:noProof/>
            <w:webHidden/>
          </w:rPr>
        </w:r>
        <w:r>
          <w:rPr>
            <w:noProof/>
            <w:webHidden/>
          </w:rPr>
          <w:fldChar w:fldCharType="separate"/>
        </w:r>
        <w:r>
          <w:rPr>
            <w:noProof/>
            <w:webHidden/>
          </w:rPr>
          <w:t>5</w:t>
        </w:r>
        <w:r>
          <w:rPr>
            <w:noProof/>
            <w:webHidden/>
          </w:rPr>
          <w:fldChar w:fldCharType="end"/>
        </w:r>
      </w:hyperlink>
    </w:p>
    <w:p w14:paraId="1D9E9DF7" w14:textId="3586865E"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36" w:history="1">
        <w:r w:rsidRPr="004E0A15">
          <w:rPr>
            <w:rStyle w:val="Hyperlink"/>
            <w:noProof/>
          </w:rPr>
          <w:t>1.4 Intended Audience</w:t>
        </w:r>
        <w:r>
          <w:rPr>
            <w:noProof/>
            <w:webHidden/>
          </w:rPr>
          <w:tab/>
        </w:r>
        <w:r>
          <w:rPr>
            <w:noProof/>
            <w:webHidden/>
          </w:rPr>
          <w:fldChar w:fldCharType="begin"/>
        </w:r>
        <w:r>
          <w:rPr>
            <w:noProof/>
            <w:webHidden/>
          </w:rPr>
          <w:instrText xml:space="preserve"> PAGEREF _Toc238284936 \h </w:instrText>
        </w:r>
        <w:r>
          <w:rPr>
            <w:noProof/>
            <w:webHidden/>
          </w:rPr>
        </w:r>
        <w:r>
          <w:rPr>
            <w:noProof/>
            <w:webHidden/>
          </w:rPr>
          <w:fldChar w:fldCharType="separate"/>
        </w:r>
        <w:r>
          <w:rPr>
            <w:noProof/>
            <w:webHidden/>
          </w:rPr>
          <w:t>5</w:t>
        </w:r>
        <w:r>
          <w:rPr>
            <w:noProof/>
            <w:webHidden/>
          </w:rPr>
          <w:fldChar w:fldCharType="end"/>
        </w:r>
      </w:hyperlink>
    </w:p>
    <w:p w14:paraId="691ED99B" w14:textId="40E0F42D"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37" w:history="1">
        <w:r w:rsidRPr="004E0A15">
          <w:rPr>
            <w:rStyle w:val="Hyperlink"/>
            <w:noProof/>
          </w:rPr>
          <w:t>1.5 Conventions</w:t>
        </w:r>
        <w:r>
          <w:rPr>
            <w:noProof/>
            <w:webHidden/>
          </w:rPr>
          <w:tab/>
        </w:r>
        <w:r>
          <w:rPr>
            <w:noProof/>
            <w:webHidden/>
          </w:rPr>
          <w:fldChar w:fldCharType="begin"/>
        </w:r>
        <w:r>
          <w:rPr>
            <w:noProof/>
            <w:webHidden/>
          </w:rPr>
          <w:instrText xml:space="preserve"> PAGEREF _Toc238284937 \h </w:instrText>
        </w:r>
        <w:r>
          <w:rPr>
            <w:noProof/>
            <w:webHidden/>
          </w:rPr>
        </w:r>
        <w:r>
          <w:rPr>
            <w:noProof/>
            <w:webHidden/>
          </w:rPr>
          <w:fldChar w:fldCharType="separate"/>
        </w:r>
        <w:r>
          <w:rPr>
            <w:noProof/>
            <w:webHidden/>
          </w:rPr>
          <w:t>5</w:t>
        </w:r>
        <w:r>
          <w:rPr>
            <w:noProof/>
            <w:webHidden/>
          </w:rPr>
          <w:fldChar w:fldCharType="end"/>
        </w:r>
      </w:hyperlink>
    </w:p>
    <w:p w14:paraId="5F8EF715" w14:textId="67C2AEEC"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38" w:history="1">
        <w:r w:rsidRPr="004E0A15">
          <w:rPr>
            <w:rStyle w:val="Hyperlink"/>
            <w:noProof/>
          </w:rPr>
          <w:t>1.6 Source of Truth</w:t>
        </w:r>
        <w:r>
          <w:rPr>
            <w:noProof/>
            <w:webHidden/>
          </w:rPr>
          <w:tab/>
        </w:r>
        <w:r>
          <w:rPr>
            <w:noProof/>
            <w:webHidden/>
          </w:rPr>
          <w:fldChar w:fldCharType="begin"/>
        </w:r>
        <w:r>
          <w:rPr>
            <w:noProof/>
            <w:webHidden/>
          </w:rPr>
          <w:instrText xml:space="preserve"> PAGEREF _Toc238284938 \h </w:instrText>
        </w:r>
        <w:r>
          <w:rPr>
            <w:noProof/>
            <w:webHidden/>
          </w:rPr>
        </w:r>
        <w:r>
          <w:rPr>
            <w:noProof/>
            <w:webHidden/>
          </w:rPr>
          <w:fldChar w:fldCharType="separate"/>
        </w:r>
        <w:r>
          <w:rPr>
            <w:noProof/>
            <w:webHidden/>
          </w:rPr>
          <w:t>5</w:t>
        </w:r>
        <w:r>
          <w:rPr>
            <w:noProof/>
            <w:webHidden/>
          </w:rPr>
          <w:fldChar w:fldCharType="end"/>
        </w:r>
      </w:hyperlink>
    </w:p>
    <w:p w14:paraId="0AA9D06D" w14:textId="2A82D6A9"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39" w:history="1">
        <w:r w:rsidRPr="004E0A15">
          <w:rPr>
            <w:rStyle w:val="Hyperlink"/>
            <w:noProof/>
          </w:rPr>
          <w:t>2. Overall Description</w:t>
        </w:r>
        <w:r>
          <w:rPr>
            <w:noProof/>
            <w:webHidden/>
          </w:rPr>
          <w:tab/>
        </w:r>
        <w:r>
          <w:rPr>
            <w:noProof/>
            <w:webHidden/>
          </w:rPr>
          <w:fldChar w:fldCharType="begin"/>
        </w:r>
        <w:r>
          <w:rPr>
            <w:noProof/>
            <w:webHidden/>
          </w:rPr>
          <w:instrText xml:space="preserve"> PAGEREF _Toc238284939 \h </w:instrText>
        </w:r>
        <w:r>
          <w:rPr>
            <w:noProof/>
            <w:webHidden/>
          </w:rPr>
        </w:r>
        <w:r>
          <w:rPr>
            <w:noProof/>
            <w:webHidden/>
          </w:rPr>
          <w:fldChar w:fldCharType="separate"/>
        </w:r>
        <w:r>
          <w:rPr>
            <w:noProof/>
            <w:webHidden/>
          </w:rPr>
          <w:t>6</w:t>
        </w:r>
        <w:r>
          <w:rPr>
            <w:noProof/>
            <w:webHidden/>
          </w:rPr>
          <w:fldChar w:fldCharType="end"/>
        </w:r>
      </w:hyperlink>
    </w:p>
    <w:p w14:paraId="2FAD9960" w14:textId="40D6A275"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40" w:history="1">
        <w:r w:rsidRPr="004E0A15">
          <w:rPr>
            <w:rStyle w:val="Hyperlink"/>
            <w:noProof/>
          </w:rPr>
          <w:t>2.1 Product Perspective</w:t>
        </w:r>
        <w:r>
          <w:rPr>
            <w:noProof/>
            <w:webHidden/>
          </w:rPr>
          <w:tab/>
        </w:r>
        <w:r>
          <w:rPr>
            <w:noProof/>
            <w:webHidden/>
          </w:rPr>
          <w:fldChar w:fldCharType="begin"/>
        </w:r>
        <w:r>
          <w:rPr>
            <w:noProof/>
            <w:webHidden/>
          </w:rPr>
          <w:instrText xml:space="preserve"> PAGEREF _Toc238284940 \h </w:instrText>
        </w:r>
        <w:r>
          <w:rPr>
            <w:noProof/>
            <w:webHidden/>
          </w:rPr>
        </w:r>
        <w:r>
          <w:rPr>
            <w:noProof/>
            <w:webHidden/>
          </w:rPr>
          <w:fldChar w:fldCharType="separate"/>
        </w:r>
        <w:r>
          <w:rPr>
            <w:noProof/>
            <w:webHidden/>
          </w:rPr>
          <w:t>6</w:t>
        </w:r>
        <w:r>
          <w:rPr>
            <w:noProof/>
            <w:webHidden/>
          </w:rPr>
          <w:fldChar w:fldCharType="end"/>
        </w:r>
      </w:hyperlink>
    </w:p>
    <w:p w14:paraId="31E1BF0F" w14:textId="34CBC243"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41" w:history="1">
        <w:r w:rsidRPr="004E0A15">
          <w:rPr>
            <w:rStyle w:val="Hyperlink"/>
            <w:noProof/>
          </w:rPr>
          <w:t>2.2 Product Functions</w:t>
        </w:r>
        <w:r>
          <w:rPr>
            <w:noProof/>
            <w:webHidden/>
          </w:rPr>
          <w:tab/>
        </w:r>
        <w:r>
          <w:rPr>
            <w:noProof/>
            <w:webHidden/>
          </w:rPr>
          <w:fldChar w:fldCharType="begin"/>
        </w:r>
        <w:r>
          <w:rPr>
            <w:noProof/>
            <w:webHidden/>
          </w:rPr>
          <w:instrText xml:space="preserve"> PAGEREF _Toc238284941 \h </w:instrText>
        </w:r>
        <w:r>
          <w:rPr>
            <w:noProof/>
            <w:webHidden/>
          </w:rPr>
        </w:r>
        <w:r>
          <w:rPr>
            <w:noProof/>
            <w:webHidden/>
          </w:rPr>
          <w:fldChar w:fldCharType="separate"/>
        </w:r>
        <w:r>
          <w:rPr>
            <w:noProof/>
            <w:webHidden/>
          </w:rPr>
          <w:t>6</w:t>
        </w:r>
        <w:r>
          <w:rPr>
            <w:noProof/>
            <w:webHidden/>
          </w:rPr>
          <w:fldChar w:fldCharType="end"/>
        </w:r>
      </w:hyperlink>
    </w:p>
    <w:p w14:paraId="3C6B6B5B" w14:textId="75C5BB29"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42" w:history="1">
        <w:r w:rsidRPr="004E0A15">
          <w:rPr>
            <w:rStyle w:val="Hyperlink"/>
            <w:noProof/>
          </w:rPr>
          <w:t>2.3 User Classes and Permissions</w:t>
        </w:r>
        <w:r>
          <w:rPr>
            <w:noProof/>
            <w:webHidden/>
          </w:rPr>
          <w:tab/>
        </w:r>
        <w:r>
          <w:rPr>
            <w:noProof/>
            <w:webHidden/>
          </w:rPr>
          <w:fldChar w:fldCharType="begin"/>
        </w:r>
        <w:r>
          <w:rPr>
            <w:noProof/>
            <w:webHidden/>
          </w:rPr>
          <w:instrText xml:space="preserve"> PAGEREF _Toc238284942 \h </w:instrText>
        </w:r>
        <w:r>
          <w:rPr>
            <w:noProof/>
            <w:webHidden/>
          </w:rPr>
        </w:r>
        <w:r>
          <w:rPr>
            <w:noProof/>
            <w:webHidden/>
          </w:rPr>
          <w:fldChar w:fldCharType="separate"/>
        </w:r>
        <w:r>
          <w:rPr>
            <w:noProof/>
            <w:webHidden/>
          </w:rPr>
          <w:t>7</w:t>
        </w:r>
        <w:r>
          <w:rPr>
            <w:noProof/>
            <w:webHidden/>
          </w:rPr>
          <w:fldChar w:fldCharType="end"/>
        </w:r>
      </w:hyperlink>
    </w:p>
    <w:p w14:paraId="000251C9" w14:textId="3E427251"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43" w:history="1">
        <w:r w:rsidRPr="004E0A15">
          <w:rPr>
            <w:rStyle w:val="Hyperlink"/>
            <w:noProof/>
          </w:rPr>
          <w:t>2.4 Operating Environment</w:t>
        </w:r>
        <w:r>
          <w:rPr>
            <w:noProof/>
            <w:webHidden/>
          </w:rPr>
          <w:tab/>
        </w:r>
        <w:r>
          <w:rPr>
            <w:noProof/>
            <w:webHidden/>
          </w:rPr>
          <w:fldChar w:fldCharType="begin"/>
        </w:r>
        <w:r>
          <w:rPr>
            <w:noProof/>
            <w:webHidden/>
          </w:rPr>
          <w:instrText xml:space="preserve"> PAGEREF _Toc238284943 \h </w:instrText>
        </w:r>
        <w:r>
          <w:rPr>
            <w:noProof/>
            <w:webHidden/>
          </w:rPr>
        </w:r>
        <w:r>
          <w:rPr>
            <w:noProof/>
            <w:webHidden/>
          </w:rPr>
          <w:fldChar w:fldCharType="separate"/>
        </w:r>
        <w:r>
          <w:rPr>
            <w:noProof/>
            <w:webHidden/>
          </w:rPr>
          <w:t>7</w:t>
        </w:r>
        <w:r>
          <w:rPr>
            <w:noProof/>
            <w:webHidden/>
          </w:rPr>
          <w:fldChar w:fldCharType="end"/>
        </w:r>
      </w:hyperlink>
    </w:p>
    <w:p w14:paraId="740849AF" w14:textId="251D23C0"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44" w:history="1">
        <w:r w:rsidRPr="004E0A15">
          <w:rPr>
            <w:rStyle w:val="Hyperlink"/>
            <w:noProof/>
          </w:rPr>
          <w:t>2.5 Assumptions and Dependencies</w:t>
        </w:r>
        <w:r>
          <w:rPr>
            <w:noProof/>
            <w:webHidden/>
          </w:rPr>
          <w:tab/>
        </w:r>
        <w:r>
          <w:rPr>
            <w:noProof/>
            <w:webHidden/>
          </w:rPr>
          <w:fldChar w:fldCharType="begin"/>
        </w:r>
        <w:r>
          <w:rPr>
            <w:noProof/>
            <w:webHidden/>
          </w:rPr>
          <w:instrText xml:space="preserve"> PAGEREF _Toc238284944 \h </w:instrText>
        </w:r>
        <w:r>
          <w:rPr>
            <w:noProof/>
            <w:webHidden/>
          </w:rPr>
        </w:r>
        <w:r>
          <w:rPr>
            <w:noProof/>
            <w:webHidden/>
          </w:rPr>
          <w:fldChar w:fldCharType="separate"/>
        </w:r>
        <w:r>
          <w:rPr>
            <w:noProof/>
            <w:webHidden/>
          </w:rPr>
          <w:t>8</w:t>
        </w:r>
        <w:r>
          <w:rPr>
            <w:noProof/>
            <w:webHidden/>
          </w:rPr>
          <w:fldChar w:fldCharType="end"/>
        </w:r>
      </w:hyperlink>
    </w:p>
    <w:p w14:paraId="7CFFAB38" w14:textId="681E2CD9"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45" w:history="1">
        <w:r w:rsidRPr="004E0A15">
          <w:rPr>
            <w:rStyle w:val="Hyperlink"/>
            <w:noProof/>
          </w:rPr>
          <w:t>2.6 Constraints and Explicit Exclusions</w:t>
        </w:r>
        <w:r>
          <w:rPr>
            <w:noProof/>
            <w:webHidden/>
          </w:rPr>
          <w:tab/>
        </w:r>
        <w:r>
          <w:rPr>
            <w:noProof/>
            <w:webHidden/>
          </w:rPr>
          <w:fldChar w:fldCharType="begin"/>
        </w:r>
        <w:r>
          <w:rPr>
            <w:noProof/>
            <w:webHidden/>
          </w:rPr>
          <w:instrText xml:space="preserve"> PAGEREF _Toc238284945 \h </w:instrText>
        </w:r>
        <w:r>
          <w:rPr>
            <w:noProof/>
            <w:webHidden/>
          </w:rPr>
        </w:r>
        <w:r>
          <w:rPr>
            <w:noProof/>
            <w:webHidden/>
          </w:rPr>
          <w:fldChar w:fldCharType="separate"/>
        </w:r>
        <w:r>
          <w:rPr>
            <w:noProof/>
            <w:webHidden/>
          </w:rPr>
          <w:t>8</w:t>
        </w:r>
        <w:r>
          <w:rPr>
            <w:noProof/>
            <w:webHidden/>
          </w:rPr>
          <w:fldChar w:fldCharType="end"/>
        </w:r>
      </w:hyperlink>
    </w:p>
    <w:p w14:paraId="775879A7" w14:textId="13B64826"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46" w:history="1">
        <w:r w:rsidRPr="004E0A15">
          <w:rPr>
            <w:rStyle w:val="Hyperlink"/>
            <w:noProof/>
          </w:rPr>
          <w:t>3. System Context and External Interfaces</w:t>
        </w:r>
        <w:r>
          <w:rPr>
            <w:noProof/>
            <w:webHidden/>
          </w:rPr>
          <w:tab/>
        </w:r>
        <w:r>
          <w:rPr>
            <w:noProof/>
            <w:webHidden/>
          </w:rPr>
          <w:fldChar w:fldCharType="begin"/>
        </w:r>
        <w:r>
          <w:rPr>
            <w:noProof/>
            <w:webHidden/>
          </w:rPr>
          <w:instrText xml:space="preserve"> PAGEREF _Toc238284946 \h </w:instrText>
        </w:r>
        <w:r>
          <w:rPr>
            <w:noProof/>
            <w:webHidden/>
          </w:rPr>
        </w:r>
        <w:r>
          <w:rPr>
            <w:noProof/>
            <w:webHidden/>
          </w:rPr>
          <w:fldChar w:fldCharType="separate"/>
        </w:r>
        <w:r>
          <w:rPr>
            <w:noProof/>
            <w:webHidden/>
          </w:rPr>
          <w:t>8</w:t>
        </w:r>
        <w:r>
          <w:rPr>
            <w:noProof/>
            <w:webHidden/>
          </w:rPr>
          <w:fldChar w:fldCharType="end"/>
        </w:r>
      </w:hyperlink>
    </w:p>
    <w:p w14:paraId="183FF4AE" w14:textId="6F86C649"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47" w:history="1">
        <w:r w:rsidRPr="004E0A15">
          <w:rPr>
            <w:rStyle w:val="Hyperlink"/>
            <w:noProof/>
          </w:rPr>
          <w:t>3.1 Mobile User Interface</w:t>
        </w:r>
        <w:r>
          <w:rPr>
            <w:noProof/>
            <w:webHidden/>
          </w:rPr>
          <w:tab/>
        </w:r>
        <w:r>
          <w:rPr>
            <w:noProof/>
            <w:webHidden/>
          </w:rPr>
          <w:fldChar w:fldCharType="begin"/>
        </w:r>
        <w:r>
          <w:rPr>
            <w:noProof/>
            <w:webHidden/>
          </w:rPr>
          <w:instrText xml:space="preserve"> PAGEREF _Toc238284947 \h </w:instrText>
        </w:r>
        <w:r>
          <w:rPr>
            <w:noProof/>
            <w:webHidden/>
          </w:rPr>
        </w:r>
        <w:r>
          <w:rPr>
            <w:noProof/>
            <w:webHidden/>
          </w:rPr>
          <w:fldChar w:fldCharType="separate"/>
        </w:r>
        <w:r>
          <w:rPr>
            <w:noProof/>
            <w:webHidden/>
          </w:rPr>
          <w:t>8</w:t>
        </w:r>
        <w:r>
          <w:rPr>
            <w:noProof/>
            <w:webHidden/>
          </w:rPr>
          <w:fldChar w:fldCharType="end"/>
        </w:r>
      </w:hyperlink>
    </w:p>
    <w:p w14:paraId="689A782C" w14:textId="488BF2C8"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48" w:history="1">
        <w:r w:rsidRPr="004E0A15">
          <w:rPr>
            <w:rStyle w:val="Hyperlink"/>
            <w:noProof/>
          </w:rPr>
          <w:t>3.2 Authentication Interface</w:t>
        </w:r>
        <w:r>
          <w:rPr>
            <w:noProof/>
            <w:webHidden/>
          </w:rPr>
          <w:tab/>
        </w:r>
        <w:r>
          <w:rPr>
            <w:noProof/>
            <w:webHidden/>
          </w:rPr>
          <w:fldChar w:fldCharType="begin"/>
        </w:r>
        <w:r>
          <w:rPr>
            <w:noProof/>
            <w:webHidden/>
          </w:rPr>
          <w:instrText xml:space="preserve"> PAGEREF _Toc238284948 \h </w:instrText>
        </w:r>
        <w:r>
          <w:rPr>
            <w:noProof/>
            <w:webHidden/>
          </w:rPr>
        </w:r>
        <w:r>
          <w:rPr>
            <w:noProof/>
            <w:webHidden/>
          </w:rPr>
          <w:fldChar w:fldCharType="separate"/>
        </w:r>
        <w:r>
          <w:rPr>
            <w:noProof/>
            <w:webHidden/>
          </w:rPr>
          <w:t>9</w:t>
        </w:r>
        <w:r>
          <w:rPr>
            <w:noProof/>
            <w:webHidden/>
          </w:rPr>
          <w:fldChar w:fldCharType="end"/>
        </w:r>
      </w:hyperlink>
    </w:p>
    <w:p w14:paraId="09011C56" w14:textId="2CA12C13"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49" w:history="1">
        <w:r w:rsidRPr="004E0A15">
          <w:rPr>
            <w:rStyle w:val="Hyperlink"/>
            <w:noProof/>
          </w:rPr>
          <w:t>3.3 Database and RPC Interface</w:t>
        </w:r>
        <w:r>
          <w:rPr>
            <w:noProof/>
            <w:webHidden/>
          </w:rPr>
          <w:tab/>
        </w:r>
        <w:r>
          <w:rPr>
            <w:noProof/>
            <w:webHidden/>
          </w:rPr>
          <w:fldChar w:fldCharType="begin"/>
        </w:r>
        <w:r>
          <w:rPr>
            <w:noProof/>
            <w:webHidden/>
          </w:rPr>
          <w:instrText xml:space="preserve"> PAGEREF _Toc238284949 \h </w:instrText>
        </w:r>
        <w:r>
          <w:rPr>
            <w:noProof/>
            <w:webHidden/>
          </w:rPr>
        </w:r>
        <w:r>
          <w:rPr>
            <w:noProof/>
            <w:webHidden/>
          </w:rPr>
          <w:fldChar w:fldCharType="separate"/>
        </w:r>
        <w:r>
          <w:rPr>
            <w:noProof/>
            <w:webHidden/>
          </w:rPr>
          <w:t>9</w:t>
        </w:r>
        <w:r>
          <w:rPr>
            <w:noProof/>
            <w:webHidden/>
          </w:rPr>
          <w:fldChar w:fldCharType="end"/>
        </w:r>
      </w:hyperlink>
    </w:p>
    <w:p w14:paraId="0AA8B562" w14:textId="1E147A6F"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50" w:history="1">
        <w:r w:rsidRPr="004E0A15">
          <w:rPr>
            <w:rStyle w:val="Hyperlink"/>
            <w:noProof/>
          </w:rPr>
          <w:t>3.4 Storage Interface</w:t>
        </w:r>
        <w:r>
          <w:rPr>
            <w:noProof/>
            <w:webHidden/>
          </w:rPr>
          <w:tab/>
        </w:r>
        <w:r>
          <w:rPr>
            <w:noProof/>
            <w:webHidden/>
          </w:rPr>
          <w:fldChar w:fldCharType="begin"/>
        </w:r>
        <w:r>
          <w:rPr>
            <w:noProof/>
            <w:webHidden/>
          </w:rPr>
          <w:instrText xml:space="preserve"> PAGEREF _Toc238284950 \h </w:instrText>
        </w:r>
        <w:r>
          <w:rPr>
            <w:noProof/>
            <w:webHidden/>
          </w:rPr>
        </w:r>
        <w:r>
          <w:rPr>
            <w:noProof/>
            <w:webHidden/>
          </w:rPr>
          <w:fldChar w:fldCharType="separate"/>
        </w:r>
        <w:r>
          <w:rPr>
            <w:noProof/>
            <w:webHidden/>
          </w:rPr>
          <w:t>9</w:t>
        </w:r>
        <w:r>
          <w:rPr>
            <w:noProof/>
            <w:webHidden/>
          </w:rPr>
          <w:fldChar w:fldCharType="end"/>
        </w:r>
      </w:hyperlink>
    </w:p>
    <w:p w14:paraId="0543358A" w14:textId="13B0BCF7"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51" w:history="1">
        <w:r w:rsidRPr="004E0A15">
          <w:rPr>
            <w:rStyle w:val="Hyperlink"/>
            <w:noProof/>
          </w:rPr>
          <w:t>3.5 Notification Interface</w:t>
        </w:r>
        <w:r>
          <w:rPr>
            <w:noProof/>
            <w:webHidden/>
          </w:rPr>
          <w:tab/>
        </w:r>
        <w:r>
          <w:rPr>
            <w:noProof/>
            <w:webHidden/>
          </w:rPr>
          <w:fldChar w:fldCharType="begin"/>
        </w:r>
        <w:r>
          <w:rPr>
            <w:noProof/>
            <w:webHidden/>
          </w:rPr>
          <w:instrText xml:space="preserve"> PAGEREF _Toc238284951 \h </w:instrText>
        </w:r>
        <w:r>
          <w:rPr>
            <w:noProof/>
            <w:webHidden/>
          </w:rPr>
        </w:r>
        <w:r>
          <w:rPr>
            <w:noProof/>
            <w:webHidden/>
          </w:rPr>
          <w:fldChar w:fldCharType="separate"/>
        </w:r>
        <w:r>
          <w:rPr>
            <w:noProof/>
            <w:webHidden/>
          </w:rPr>
          <w:t>9</w:t>
        </w:r>
        <w:r>
          <w:rPr>
            <w:noProof/>
            <w:webHidden/>
          </w:rPr>
          <w:fldChar w:fldCharType="end"/>
        </w:r>
      </w:hyperlink>
    </w:p>
    <w:p w14:paraId="7E69A6CD" w14:textId="114B4086"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52" w:history="1">
        <w:r w:rsidRPr="004E0A15">
          <w:rPr>
            <w:rStyle w:val="Hyperlink"/>
            <w:noProof/>
          </w:rPr>
          <w:t>3.6 Local Device and Release Interfaces</w:t>
        </w:r>
        <w:r>
          <w:rPr>
            <w:noProof/>
            <w:webHidden/>
          </w:rPr>
          <w:tab/>
        </w:r>
        <w:r>
          <w:rPr>
            <w:noProof/>
            <w:webHidden/>
          </w:rPr>
          <w:fldChar w:fldCharType="begin"/>
        </w:r>
        <w:r>
          <w:rPr>
            <w:noProof/>
            <w:webHidden/>
          </w:rPr>
          <w:instrText xml:space="preserve"> PAGEREF _Toc238284952 \h </w:instrText>
        </w:r>
        <w:r>
          <w:rPr>
            <w:noProof/>
            <w:webHidden/>
          </w:rPr>
        </w:r>
        <w:r>
          <w:rPr>
            <w:noProof/>
            <w:webHidden/>
          </w:rPr>
          <w:fldChar w:fldCharType="separate"/>
        </w:r>
        <w:r>
          <w:rPr>
            <w:noProof/>
            <w:webHidden/>
          </w:rPr>
          <w:t>9</w:t>
        </w:r>
        <w:r>
          <w:rPr>
            <w:noProof/>
            <w:webHidden/>
          </w:rPr>
          <w:fldChar w:fldCharType="end"/>
        </w:r>
      </w:hyperlink>
    </w:p>
    <w:p w14:paraId="3631051A" w14:textId="38B2992A"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53" w:history="1">
        <w:r w:rsidRPr="004E0A15">
          <w:rPr>
            <w:rStyle w:val="Hyperlink"/>
            <w:noProof/>
          </w:rPr>
          <w:t>4. Functional Requirements</w:t>
        </w:r>
        <w:r>
          <w:rPr>
            <w:noProof/>
            <w:webHidden/>
          </w:rPr>
          <w:tab/>
        </w:r>
        <w:r>
          <w:rPr>
            <w:noProof/>
            <w:webHidden/>
          </w:rPr>
          <w:fldChar w:fldCharType="begin"/>
        </w:r>
        <w:r>
          <w:rPr>
            <w:noProof/>
            <w:webHidden/>
          </w:rPr>
          <w:instrText xml:space="preserve"> PAGEREF _Toc238284953 \h </w:instrText>
        </w:r>
        <w:r>
          <w:rPr>
            <w:noProof/>
            <w:webHidden/>
          </w:rPr>
        </w:r>
        <w:r>
          <w:rPr>
            <w:noProof/>
            <w:webHidden/>
          </w:rPr>
          <w:fldChar w:fldCharType="separate"/>
        </w:r>
        <w:r>
          <w:rPr>
            <w:noProof/>
            <w:webHidden/>
          </w:rPr>
          <w:t>9</w:t>
        </w:r>
        <w:r>
          <w:rPr>
            <w:noProof/>
            <w:webHidden/>
          </w:rPr>
          <w:fldChar w:fldCharType="end"/>
        </w:r>
      </w:hyperlink>
    </w:p>
    <w:p w14:paraId="119D8F63" w14:textId="4FE2D50B"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54" w:history="1">
        <w:r w:rsidRPr="004E0A15">
          <w:rPr>
            <w:rStyle w:val="Hyperlink"/>
            <w:noProof/>
          </w:rPr>
          <w:t>4.1 Authentication, invitations, and organization context</w:t>
        </w:r>
        <w:r>
          <w:rPr>
            <w:noProof/>
            <w:webHidden/>
          </w:rPr>
          <w:tab/>
        </w:r>
        <w:r>
          <w:rPr>
            <w:noProof/>
            <w:webHidden/>
          </w:rPr>
          <w:fldChar w:fldCharType="begin"/>
        </w:r>
        <w:r>
          <w:rPr>
            <w:noProof/>
            <w:webHidden/>
          </w:rPr>
          <w:instrText xml:space="preserve"> PAGEREF _Toc238284954 \h </w:instrText>
        </w:r>
        <w:r>
          <w:rPr>
            <w:noProof/>
            <w:webHidden/>
          </w:rPr>
        </w:r>
        <w:r>
          <w:rPr>
            <w:noProof/>
            <w:webHidden/>
          </w:rPr>
          <w:fldChar w:fldCharType="separate"/>
        </w:r>
        <w:r>
          <w:rPr>
            <w:noProof/>
            <w:webHidden/>
          </w:rPr>
          <w:t>9</w:t>
        </w:r>
        <w:r>
          <w:rPr>
            <w:noProof/>
            <w:webHidden/>
          </w:rPr>
          <w:fldChar w:fldCharType="end"/>
        </w:r>
      </w:hyperlink>
    </w:p>
    <w:p w14:paraId="649293BE" w14:textId="351A9B95"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55" w:history="1">
        <w:r w:rsidRPr="004E0A15">
          <w:rPr>
            <w:rStyle w:val="Hyperlink"/>
            <w:noProof/>
          </w:rPr>
          <w:t>4.2 Properties, rooms, beds, and residents</w:t>
        </w:r>
        <w:r>
          <w:rPr>
            <w:noProof/>
            <w:webHidden/>
          </w:rPr>
          <w:tab/>
        </w:r>
        <w:r>
          <w:rPr>
            <w:noProof/>
            <w:webHidden/>
          </w:rPr>
          <w:fldChar w:fldCharType="begin"/>
        </w:r>
        <w:r>
          <w:rPr>
            <w:noProof/>
            <w:webHidden/>
          </w:rPr>
          <w:instrText xml:space="preserve"> PAGEREF _Toc238284955 \h </w:instrText>
        </w:r>
        <w:r>
          <w:rPr>
            <w:noProof/>
            <w:webHidden/>
          </w:rPr>
        </w:r>
        <w:r>
          <w:rPr>
            <w:noProof/>
            <w:webHidden/>
          </w:rPr>
          <w:fldChar w:fldCharType="separate"/>
        </w:r>
        <w:r>
          <w:rPr>
            <w:noProof/>
            <w:webHidden/>
          </w:rPr>
          <w:t>10</w:t>
        </w:r>
        <w:r>
          <w:rPr>
            <w:noProof/>
            <w:webHidden/>
          </w:rPr>
          <w:fldChar w:fldCharType="end"/>
        </w:r>
      </w:hyperlink>
    </w:p>
    <w:p w14:paraId="663AC480" w14:textId="2A6A4E3C"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56" w:history="1">
        <w:r w:rsidRPr="004E0A15">
          <w:rPr>
            <w:rStyle w:val="Hyperlink"/>
            <w:noProof/>
          </w:rPr>
          <w:t>4.3 Tenancy and occupancy</w:t>
        </w:r>
        <w:r>
          <w:rPr>
            <w:noProof/>
            <w:webHidden/>
          </w:rPr>
          <w:tab/>
        </w:r>
        <w:r>
          <w:rPr>
            <w:noProof/>
            <w:webHidden/>
          </w:rPr>
          <w:fldChar w:fldCharType="begin"/>
        </w:r>
        <w:r>
          <w:rPr>
            <w:noProof/>
            <w:webHidden/>
          </w:rPr>
          <w:instrText xml:space="preserve"> PAGEREF _Toc238284956 \h </w:instrText>
        </w:r>
        <w:r>
          <w:rPr>
            <w:noProof/>
            <w:webHidden/>
          </w:rPr>
        </w:r>
        <w:r>
          <w:rPr>
            <w:noProof/>
            <w:webHidden/>
          </w:rPr>
          <w:fldChar w:fldCharType="separate"/>
        </w:r>
        <w:r>
          <w:rPr>
            <w:noProof/>
            <w:webHidden/>
          </w:rPr>
          <w:t>10</w:t>
        </w:r>
        <w:r>
          <w:rPr>
            <w:noProof/>
            <w:webHidden/>
          </w:rPr>
          <w:fldChar w:fldCharType="end"/>
        </w:r>
      </w:hyperlink>
    </w:p>
    <w:p w14:paraId="77915297" w14:textId="275CC24F"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57" w:history="1">
        <w:r w:rsidRPr="004E0A15">
          <w:rPr>
            <w:rStyle w:val="Hyperlink"/>
            <w:noProof/>
          </w:rPr>
          <w:t>4.4 Invoices, payments, allocations, and receipts</w:t>
        </w:r>
        <w:r>
          <w:rPr>
            <w:noProof/>
            <w:webHidden/>
          </w:rPr>
          <w:tab/>
        </w:r>
        <w:r>
          <w:rPr>
            <w:noProof/>
            <w:webHidden/>
          </w:rPr>
          <w:fldChar w:fldCharType="begin"/>
        </w:r>
        <w:r>
          <w:rPr>
            <w:noProof/>
            <w:webHidden/>
          </w:rPr>
          <w:instrText xml:space="preserve"> PAGEREF _Toc238284957 \h </w:instrText>
        </w:r>
        <w:r>
          <w:rPr>
            <w:noProof/>
            <w:webHidden/>
          </w:rPr>
        </w:r>
        <w:r>
          <w:rPr>
            <w:noProof/>
            <w:webHidden/>
          </w:rPr>
          <w:fldChar w:fldCharType="separate"/>
        </w:r>
        <w:r>
          <w:rPr>
            <w:noProof/>
            <w:webHidden/>
          </w:rPr>
          <w:t>10</w:t>
        </w:r>
        <w:r>
          <w:rPr>
            <w:noProof/>
            <w:webHidden/>
          </w:rPr>
          <w:fldChar w:fldCharType="end"/>
        </w:r>
      </w:hyperlink>
    </w:p>
    <w:p w14:paraId="1D1A60DF" w14:textId="39CFB547"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58" w:history="1">
        <w:r w:rsidRPr="004E0A15">
          <w:rPr>
            <w:rStyle w:val="Hyperlink"/>
            <w:noProof/>
          </w:rPr>
          <w:t>4.5 Complaints and maintenance tasks</w:t>
        </w:r>
        <w:r>
          <w:rPr>
            <w:noProof/>
            <w:webHidden/>
          </w:rPr>
          <w:tab/>
        </w:r>
        <w:r>
          <w:rPr>
            <w:noProof/>
            <w:webHidden/>
          </w:rPr>
          <w:fldChar w:fldCharType="begin"/>
        </w:r>
        <w:r>
          <w:rPr>
            <w:noProof/>
            <w:webHidden/>
          </w:rPr>
          <w:instrText xml:space="preserve"> PAGEREF _Toc238284958 \h </w:instrText>
        </w:r>
        <w:r>
          <w:rPr>
            <w:noProof/>
            <w:webHidden/>
          </w:rPr>
        </w:r>
        <w:r>
          <w:rPr>
            <w:noProof/>
            <w:webHidden/>
          </w:rPr>
          <w:fldChar w:fldCharType="separate"/>
        </w:r>
        <w:r>
          <w:rPr>
            <w:noProof/>
            <w:webHidden/>
          </w:rPr>
          <w:t>11</w:t>
        </w:r>
        <w:r>
          <w:rPr>
            <w:noProof/>
            <w:webHidden/>
          </w:rPr>
          <w:fldChar w:fldCharType="end"/>
        </w:r>
      </w:hyperlink>
    </w:p>
    <w:p w14:paraId="180301C9" w14:textId="35762F98"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59" w:history="1">
        <w:r w:rsidRPr="004E0A15">
          <w:rPr>
            <w:rStyle w:val="Hyperlink"/>
            <w:noProof/>
          </w:rPr>
          <w:t>4.6 Notices, notifications, documents, and uploads</w:t>
        </w:r>
        <w:r>
          <w:rPr>
            <w:noProof/>
            <w:webHidden/>
          </w:rPr>
          <w:tab/>
        </w:r>
        <w:r>
          <w:rPr>
            <w:noProof/>
            <w:webHidden/>
          </w:rPr>
          <w:fldChar w:fldCharType="begin"/>
        </w:r>
        <w:r>
          <w:rPr>
            <w:noProof/>
            <w:webHidden/>
          </w:rPr>
          <w:instrText xml:space="preserve"> PAGEREF _Toc238284959 \h </w:instrText>
        </w:r>
        <w:r>
          <w:rPr>
            <w:noProof/>
            <w:webHidden/>
          </w:rPr>
        </w:r>
        <w:r>
          <w:rPr>
            <w:noProof/>
            <w:webHidden/>
          </w:rPr>
          <w:fldChar w:fldCharType="separate"/>
        </w:r>
        <w:r>
          <w:rPr>
            <w:noProof/>
            <w:webHidden/>
          </w:rPr>
          <w:t>12</w:t>
        </w:r>
        <w:r>
          <w:rPr>
            <w:noProof/>
            <w:webHidden/>
          </w:rPr>
          <w:fldChar w:fldCharType="end"/>
        </w:r>
      </w:hyperlink>
    </w:p>
    <w:p w14:paraId="46684D64" w14:textId="0D6169BE"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60" w:history="1">
        <w:r w:rsidRPr="004E0A15">
          <w:rPr>
            <w:rStyle w:val="Hyperlink"/>
            <w:noProof/>
          </w:rPr>
          <w:t>4.7 Dashboards, reporting, expenses, and agreements</w:t>
        </w:r>
        <w:r>
          <w:rPr>
            <w:noProof/>
            <w:webHidden/>
          </w:rPr>
          <w:tab/>
        </w:r>
        <w:r>
          <w:rPr>
            <w:noProof/>
            <w:webHidden/>
          </w:rPr>
          <w:fldChar w:fldCharType="begin"/>
        </w:r>
        <w:r>
          <w:rPr>
            <w:noProof/>
            <w:webHidden/>
          </w:rPr>
          <w:instrText xml:space="preserve"> PAGEREF _Toc238284960 \h </w:instrText>
        </w:r>
        <w:r>
          <w:rPr>
            <w:noProof/>
            <w:webHidden/>
          </w:rPr>
        </w:r>
        <w:r>
          <w:rPr>
            <w:noProof/>
            <w:webHidden/>
          </w:rPr>
          <w:fldChar w:fldCharType="separate"/>
        </w:r>
        <w:r>
          <w:rPr>
            <w:noProof/>
            <w:webHidden/>
          </w:rPr>
          <w:t>13</w:t>
        </w:r>
        <w:r>
          <w:rPr>
            <w:noProof/>
            <w:webHidden/>
          </w:rPr>
          <w:fldChar w:fldCharType="end"/>
        </w:r>
      </w:hyperlink>
    </w:p>
    <w:p w14:paraId="2A6DD936" w14:textId="5BB109BC"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61" w:history="1">
        <w:r w:rsidRPr="004E0A15">
          <w:rPr>
            <w:rStyle w:val="Hyperlink"/>
            <w:noProof/>
          </w:rPr>
          <w:t>5. Data Requirements</w:t>
        </w:r>
        <w:r>
          <w:rPr>
            <w:noProof/>
            <w:webHidden/>
          </w:rPr>
          <w:tab/>
        </w:r>
        <w:r>
          <w:rPr>
            <w:noProof/>
            <w:webHidden/>
          </w:rPr>
          <w:fldChar w:fldCharType="begin"/>
        </w:r>
        <w:r>
          <w:rPr>
            <w:noProof/>
            <w:webHidden/>
          </w:rPr>
          <w:instrText xml:space="preserve"> PAGEREF _Toc238284961 \h </w:instrText>
        </w:r>
        <w:r>
          <w:rPr>
            <w:noProof/>
            <w:webHidden/>
          </w:rPr>
        </w:r>
        <w:r>
          <w:rPr>
            <w:noProof/>
            <w:webHidden/>
          </w:rPr>
          <w:fldChar w:fldCharType="separate"/>
        </w:r>
        <w:r>
          <w:rPr>
            <w:noProof/>
            <w:webHidden/>
          </w:rPr>
          <w:t>13</w:t>
        </w:r>
        <w:r>
          <w:rPr>
            <w:noProof/>
            <w:webHidden/>
          </w:rPr>
          <w:fldChar w:fldCharType="end"/>
        </w:r>
      </w:hyperlink>
    </w:p>
    <w:p w14:paraId="5332A4F6" w14:textId="7BB2AAA8"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62" w:history="1">
        <w:r w:rsidRPr="004E0A15">
          <w:rPr>
            <w:rStyle w:val="Hyperlink"/>
            <w:noProof/>
          </w:rPr>
          <w:t>5.1 Data Model</w:t>
        </w:r>
        <w:r>
          <w:rPr>
            <w:noProof/>
            <w:webHidden/>
          </w:rPr>
          <w:tab/>
        </w:r>
        <w:r>
          <w:rPr>
            <w:noProof/>
            <w:webHidden/>
          </w:rPr>
          <w:fldChar w:fldCharType="begin"/>
        </w:r>
        <w:r>
          <w:rPr>
            <w:noProof/>
            <w:webHidden/>
          </w:rPr>
          <w:instrText xml:space="preserve"> PAGEREF _Toc238284962 \h </w:instrText>
        </w:r>
        <w:r>
          <w:rPr>
            <w:noProof/>
            <w:webHidden/>
          </w:rPr>
        </w:r>
        <w:r>
          <w:rPr>
            <w:noProof/>
            <w:webHidden/>
          </w:rPr>
          <w:fldChar w:fldCharType="separate"/>
        </w:r>
        <w:r>
          <w:rPr>
            <w:noProof/>
            <w:webHidden/>
          </w:rPr>
          <w:t>13</w:t>
        </w:r>
        <w:r>
          <w:rPr>
            <w:noProof/>
            <w:webHidden/>
          </w:rPr>
          <w:fldChar w:fldCharType="end"/>
        </w:r>
      </w:hyperlink>
    </w:p>
    <w:p w14:paraId="58EF61FC" w14:textId="7C6F04F1"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63" w:history="1">
        <w:r w:rsidRPr="004E0A15">
          <w:rPr>
            <w:rStyle w:val="Hyperlink"/>
            <w:noProof/>
          </w:rPr>
          <w:t>5.2 Canonical Status Models</w:t>
        </w:r>
        <w:r>
          <w:rPr>
            <w:noProof/>
            <w:webHidden/>
          </w:rPr>
          <w:tab/>
        </w:r>
        <w:r>
          <w:rPr>
            <w:noProof/>
            <w:webHidden/>
          </w:rPr>
          <w:fldChar w:fldCharType="begin"/>
        </w:r>
        <w:r>
          <w:rPr>
            <w:noProof/>
            <w:webHidden/>
          </w:rPr>
          <w:instrText xml:space="preserve"> PAGEREF _Toc238284963 \h </w:instrText>
        </w:r>
        <w:r>
          <w:rPr>
            <w:noProof/>
            <w:webHidden/>
          </w:rPr>
        </w:r>
        <w:r>
          <w:rPr>
            <w:noProof/>
            <w:webHidden/>
          </w:rPr>
          <w:fldChar w:fldCharType="separate"/>
        </w:r>
        <w:r>
          <w:rPr>
            <w:noProof/>
            <w:webHidden/>
          </w:rPr>
          <w:t>14</w:t>
        </w:r>
        <w:r>
          <w:rPr>
            <w:noProof/>
            <w:webHidden/>
          </w:rPr>
          <w:fldChar w:fldCharType="end"/>
        </w:r>
      </w:hyperlink>
    </w:p>
    <w:p w14:paraId="728EDA9C" w14:textId="69F4DBB9"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64" w:history="1">
        <w:r w:rsidRPr="004E0A15">
          <w:rPr>
            <w:rStyle w:val="Hyperlink"/>
            <w:noProof/>
          </w:rPr>
          <w:t>5.3 Data Conventions</w:t>
        </w:r>
        <w:r>
          <w:rPr>
            <w:noProof/>
            <w:webHidden/>
          </w:rPr>
          <w:tab/>
        </w:r>
        <w:r>
          <w:rPr>
            <w:noProof/>
            <w:webHidden/>
          </w:rPr>
          <w:fldChar w:fldCharType="begin"/>
        </w:r>
        <w:r>
          <w:rPr>
            <w:noProof/>
            <w:webHidden/>
          </w:rPr>
          <w:instrText xml:space="preserve"> PAGEREF _Toc238284964 \h </w:instrText>
        </w:r>
        <w:r>
          <w:rPr>
            <w:noProof/>
            <w:webHidden/>
          </w:rPr>
        </w:r>
        <w:r>
          <w:rPr>
            <w:noProof/>
            <w:webHidden/>
          </w:rPr>
          <w:fldChar w:fldCharType="separate"/>
        </w:r>
        <w:r>
          <w:rPr>
            <w:noProof/>
            <w:webHidden/>
          </w:rPr>
          <w:t>14</w:t>
        </w:r>
        <w:r>
          <w:rPr>
            <w:noProof/>
            <w:webHidden/>
          </w:rPr>
          <w:fldChar w:fldCharType="end"/>
        </w:r>
      </w:hyperlink>
    </w:p>
    <w:p w14:paraId="6D65793F" w14:textId="60A5D1CE"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65" w:history="1">
        <w:r w:rsidRPr="004E0A15">
          <w:rPr>
            <w:rStyle w:val="Hyperlink"/>
            <w:noProof/>
          </w:rPr>
          <w:t>5.4 Transactional and Audit Rules</w:t>
        </w:r>
        <w:r>
          <w:rPr>
            <w:noProof/>
            <w:webHidden/>
          </w:rPr>
          <w:tab/>
        </w:r>
        <w:r>
          <w:rPr>
            <w:noProof/>
            <w:webHidden/>
          </w:rPr>
          <w:fldChar w:fldCharType="begin"/>
        </w:r>
        <w:r>
          <w:rPr>
            <w:noProof/>
            <w:webHidden/>
          </w:rPr>
          <w:instrText xml:space="preserve"> PAGEREF _Toc238284965 \h </w:instrText>
        </w:r>
        <w:r>
          <w:rPr>
            <w:noProof/>
            <w:webHidden/>
          </w:rPr>
        </w:r>
        <w:r>
          <w:rPr>
            <w:noProof/>
            <w:webHidden/>
          </w:rPr>
          <w:fldChar w:fldCharType="separate"/>
        </w:r>
        <w:r>
          <w:rPr>
            <w:noProof/>
            <w:webHidden/>
          </w:rPr>
          <w:t>14</w:t>
        </w:r>
        <w:r>
          <w:rPr>
            <w:noProof/>
            <w:webHidden/>
          </w:rPr>
          <w:fldChar w:fldCharType="end"/>
        </w:r>
      </w:hyperlink>
    </w:p>
    <w:p w14:paraId="68E95959" w14:textId="37A243CF"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66" w:history="1">
        <w:r w:rsidRPr="004E0A15">
          <w:rPr>
            <w:rStyle w:val="Hyperlink"/>
            <w:noProof/>
          </w:rPr>
          <w:t>5.5 File Controls</w:t>
        </w:r>
        <w:r>
          <w:rPr>
            <w:noProof/>
            <w:webHidden/>
          </w:rPr>
          <w:tab/>
        </w:r>
        <w:r>
          <w:rPr>
            <w:noProof/>
            <w:webHidden/>
          </w:rPr>
          <w:fldChar w:fldCharType="begin"/>
        </w:r>
        <w:r>
          <w:rPr>
            <w:noProof/>
            <w:webHidden/>
          </w:rPr>
          <w:instrText xml:space="preserve"> PAGEREF _Toc238284966 \h </w:instrText>
        </w:r>
        <w:r>
          <w:rPr>
            <w:noProof/>
            <w:webHidden/>
          </w:rPr>
        </w:r>
        <w:r>
          <w:rPr>
            <w:noProof/>
            <w:webHidden/>
          </w:rPr>
          <w:fldChar w:fldCharType="separate"/>
        </w:r>
        <w:r>
          <w:rPr>
            <w:noProof/>
            <w:webHidden/>
          </w:rPr>
          <w:t>14</w:t>
        </w:r>
        <w:r>
          <w:rPr>
            <w:noProof/>
            <w:webHidden/>
          </w:rPr>
          <w:fldChar w:fldCharType="end"/>
        </w:r>
      </w:hyperlink>
    </w:p>
    <w:p w14:paraId="5B15A816" w14:textId="721E8483"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67" w:history="1">
        <w:r w:rsidRPr="004E0A15">
          <w:rPr>
            <w:rStyle w:val="Hyperlink"/>
            <w:noProof/>
          </w:rPr>
          <w:t>6. Non-Functional Requirements</w:t>
        </w:r>
        <w:r>
          <w:rPr>
            <w:noProof/>
            <w:webHidden/>
          </w:rPr>
          <w:tab/>
        </w:r>
        <w:r>
          <w:rPr>
            <w:noProof/>
            <w:webHidden/>
          </w:rPr>
          <w:fldChar w:fldCharType="begin"/>
        </w:r>
        <w:r>
          <w:rPr>
            <w:noProof/>
            <w:webHidden/>
          </w:rPr>
          <w:instrText xml:space="preserve"> PAGEREF _Toc238284967 \h </w:instrText>
        </w:r>
        <w:r>
          <w:rPr>
            <w:noProof/>
            <w:webHidden/>
          </w:rPr>
        </w:r>
        <w:r>
          <w:rPr>
            <w:noProof/>
            <w:webHidden/>
          </w:rPr>
          <w:fldChar w:fldCharType="separate"/>
        </w:r>
        <w:r>
          <w:rPr>
            <w:noProof/>
            <w:webHidden/>
          </w:rPr>
          <w:t>14</w:t>
        </w:r>
        <w:r>
          <w:rPr>
            <w:noProof/>
            <w:webHidden/>
          </w:rPr>
          <w:fldChar w:fldCharType="end"/>
        </w:r>
      </w:hyperlink>
    </w:p>
    <w:p w14:paraId="68DE3E63" w14:textId="6910B89D"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68" w:history="1">
        <w:r w:rsidRPr="004E0A15">
          <w:rPr>
            <w:rStyle w:val="Hyperlink"/>
            <w:noProof/>
          </w:rPr>
          <w:t>7. Core Use Cases and Acceptance</w:t>
        </w:r>
        <w:r>
          <w:rPr>
            <w:noProof/>
            <w:webHidden/>
          </w:rPr>
          <w:tab/>
        </w:r>
        <w:r>
          <w:rPr>
            <w:noProof/>
            <w:webHidden/>
          </w:rPr>
          <w:fldChar w:fldCharType="begin"/>
        </w:r>
        <w:r>
          <w:rPr>
            <w:noProof/>
            <w:webHidden/>
          </w:rPr>
          <w:instrText xml:space="preserve"> PAGEREF _Toc238284968 \h </w:instrText>
        </w:r>
        <w:r>
          <w:rPr>
            <w:noProof/>
            <w:webHidden/>
          </w:rPr>
        </w:r>
        <w:r>
          <w:rPr>
            <w:noProof/>
            <w:webHidden/>
          </w:rPr>
          <w:fldChar w:fldCharType="separate"/>
        </w:r>
        <w:r>
          <w:rPr>
            <w:noProof/>
            <w:webHidden/>
          </w:rPr>
          <w:t>15</w:t>
        </w:r>
        <w:r>
          <w:rPr>
            <w:noProof/>
            <w:webHidden/>
          </w:rPr>
          <w:fldChar w:fldCharType="end"/>
        </w:r>
      </w:hyperlink>
    </w:p>
    <w:p w14:paraId="310C5979" w14:textId="009CE180"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69" w:history="1">
        <w:r w:rsidRPr="004E0A15">
          <w:rPr>
            <w:rStyle w:val="Hyperlink"/>
            <w:noProof/>
          </w:rPr>
          <w:t>UC-01 Owner onboarding</w:t>
        </w:r>
        <w:r>
          <w:rPr>
            <w:noProof/>
            <w:webHidden/>
          </w:rPr>
          <w:tab/>
        </w:r>
        <w:r>
          <w:rPr>
            <w:noProof/>
            <w:webHidden/>
          </w:rPr>
          <w:fldChar w:fldCharType="begin"/>
        </w:r>
        <w:r>
          <w:rPr>
            <w:noProof/>
            <w:webHidden/>
          </w:rPr>
          <w:instrText xml:space="preserve"> PAGEREF _Toc238284969 \h </w:instrText>
        </w:r>
        <w:r>
          <w:rPr>
            <w:noProof/>
            <w:webHidden/>
          </w:rPr>
        </w:r>
        <w:r>
          <w:rPr>
            <w:noProof/>
            <w:webHidden/>
          </w:rPr>
          <w:fldChar w:fldCharType="separate"/>
        </w:r>
        <w:r>
          <w:rPr>
            <w:noProof/>
            <w:webHidden/>
          </w:rPr>
          <w:t>15</w:t>
        </w:r>
        <w:r>
          <w:rPr>
            <w:noProof/>
            <w:webHidden/>
          </w:rPr>
          <w:fldChar w:fldCharType="end"/>
        </w:r>
      </w:hyperlink>
    </w:p>
    <w:p w14:paraId="41D133F3" w14:textId="5E87C235"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70" w:history="1">
        <w:r w:rsidRPr="004E0A15">
          <w:rPr>
            <w:rStyle w:val="Hyperlink"/>
            <w:noProof/>
          </w:rPr>
          <w:t>UC-02 Monthly rent cycle</w:t>
        </w:r>
        <w:r>
          <w:rPr>
            <w:noProof/>
            <w:webHidden/>
          </w:rPr>
          <w:tab/>
        </w:r>
        <w:r>
          <w:rPr>
            <w:noProof/>
            <w:webHidden/>
          </w:rPr>
          <w:fldChar w:fldCharType="begin"/>
        </w:r>
        <w:r>
          <w:rPr>
            <w:noProof/>
            <w:webHidden/>
          </w:rPr>
          <w:instrText xml:space="preserve"> PAGEREF _Toc238284970 \h </w:instrText>
        </w:r>
        <w:r>
          <w:rPr>
            <w:noProof/>
            <w:webHidden/>
          </w:rPr>
        </w:r>
        <w:r>
          <w:rPr>
            <w:noProof/>
            <w:webHidden/>
          </w:rPr>
          <w:fldChar w:fldCharType="separate"/>
        </w:r>
        <w:r>
          <w:rPr>
            <w:noProof/>
            <w:webHidden/>
          </w:rPr>
          <w:t>16</w:t>
        </w:r>
        <w:r>
          <w:rPr>
            <w:noProof/>
            <w:webHidden/>
          </w:rPr>
          <w:fldChar w:fldCharType="end"/>
        </w:r>
      </w:hyperlink>
    </w:p>
    <w:p w14:paraId="11C2C593" w14:textId="390BA5DC"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71" w:history="1">
        <w:r w:rsidRPr="004E0A15">
          <w:rPr>
            <w:rStyle w:val="Hyperlink"/>
            <w:noProof/>
          </w:rPr>
          <w:t>UC-03 Complaint resolution</w:t>
        </w:r>
        <w:r>
          <w:rPr>
            <w:noProof/>
            <w:webHidden/>
          </w:rPr>
          <w:tab/>
        </w:r>
        <w:r>
          <w:rPr>
            <w:noProof/>
            <w:webHidden/>
          </w:rPr>
          <w:fldChar w:fldCharType="begin"/>
        </w:r>
        <w:r>
          <w:rPr>
            <w:noProof/>
            <w:webHidden/>
          </w:rPr>
          <w:instrText xml:space="preserve"> PAGEREF _Toc238284971 \h </w:instrText>
        </w:r>
        <w:r>
          <w:rPr>
            <w:noProof/>
            <w:webHidden/>
          </w:rPr>
        </w:r>
        <w:r>
          <w:rPr>
            <w:noProof/>
            <w:webHidden/>
          </w:rPr>
          <w:fldChar w:fldCharType="separate"/>
        </w:r>
        <w:r>
          <w:rPr>
            <w:noProof/>
            <w:webHidden/>
          </w:rPr>
          <w:t>16</w:t>
        </w:r>
        <w:r>
          <w:rPr>
            <w:noProof/>
            <w:webHidden/>
          </w:rPr>
          <w:fldChar w:fldCharType="end"/>
        </w:r>
      </w:hyperlink>
    </w:p>
    <w:p w14:paraId="78225923" w14:textId="41F370BE"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72" w:history="1">
        <w:r w:rsidRPr="004E0A15">
          <w:rPr>
            <w:rStyle w:val="Hyperlink"/>
            <w:noProof/>
          </w:rPr>
          <w:t>UC-04 Occupancy transfer or vacancy</w:t>
        </w:r>
        <w:r>
          <w:rPr>
            <w:noProof/>
            <w:webHidden/>
          </w:rPr>
          <w:tab/>
        </w:r>
        <w:r>
          <w:rPr>
            <w:noProof/>
            <w:webHidden/>
          </w:rPr>
          <w:fldChar w:fldCharType="begin"/>
        </w:r>
        <w:r>
          <w:rPr>
            <w:noProof/>
            <w:webHidden/>
          </w:rPr>
          <w:instrText xml:space="preserve"> PAGEREF _Toc238284972 \h </w:instrText>
        </w:r>
        <w:r>
          <w:rPr>
            <w:noProof/>
            <w:webHidden/>
          </w:rPr>
        </w:r>
        <w:r>
          <w:rPr>
            <w:noProof/>
            <w:webHidden/>
          </w:rPr>
          <w:fldChar w:fldCharType="separate"/>
        </w:r>
        <w:r>
          <w:rPr>
            <w:noProof/>
            <w:webHidden/>
          </w:rPr>
          <w:t>16</w:t>
        </w:r>
        <w:r>
          <w:rPr>
            <w:noProof/>
            <w:webHidden/>
          </w:rPr>
          <w:fldChar w:fldCharType="end"/>
        </w:r>
      </w:hyperlink>
    </w:p>
    <w:p w14:paraId="58C29185" w14:textId="2B9D3C10"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73" w:history="1">
        <w:r w:rsidRPr="004E0A15">
          <w:rPr>
            <w:rStyle w:val="Hyperlink"/>
            <w:noProof/>
          </w:rPr>
          <w:t>UC-05 Targeted communication</w:t>
        </w:r>
        <w:r>
          <w:rPr>
            <w:noProof/>
            <w:webHidden/>
          </w:rPr>
          <w:tab/>
        </w:r>
        <w:r>
          <w:rPr>
            <w:noProof/>
            <w:webHidden/>
          </w:rPr>
          <w:fldChar w:fldCharType="begin"/>
        </w:r>
        <w:r>
          <w:rPr>
            <w:noProof/>
            <w:webHidden/>
          </w:rPr>
          <w:instrText xml:space="preserve"> PAGEREF _Toc238284973 \h </w:instrText>
        </w:r>
        <w:r>
          <w:rPr>
            <w:noProof/>
            <w:webHidden/>
          </w:rPr>
        </w:r>
        <w:r>
          <w:rPr>
            <w:noProof/>
            <w:webHidden/>
          </w:rPr>
          <w:fldChar w:fldCharType="separate"/>
        </w:r>
        <w:r>
          <w:rPr>
            <w:noProof/>
            <w:webHidden/>
          </w:rPr>
          <w:t>16</w:t>
        </w:r>
        <w:r>
          <w:rPr>
            <w:noProof/>
            <w:webHidden/>
          </w:rPr>
          <w:fldChar w:fldCharType="end"/>
        </w:r>
      </w:hyperlink>
    </w:p>
    <w:p w14:paraId="3B557442" w14:textId="4AF21587"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74" w:history="1">
        <w:r w:rsidRPr="004E0A15">
          <w:rPr>
            <w:rStyle w:val="Hyperlink"/>
            <w:noProof/>
          </w:rPr>
          <w:t>UC-06 Operational reporting</w:t>
        </w:r>
        <w:r>
          <w:rPr>
            <w:noProof/>
            <w:webHidden/>
          </w:rPr>
          <w:tab/>
        </w:r>
        <w:r>
          <w:rPr>
            <w:noProof/>
            <w:webHidden/>
          </w:rPr>
          <w:fldChar w:fldCharType="begin"/>
        </w:r>
        <w:r>
          <w:rPr>
            <w:noProof/>
            <w:webHidden/>
          </w:rPr>
          <w:instrText xml:space="preserve"> PAGEREF _Toc238284974 \h </w:instrText>
        </w:r>
        <w:r>
          <w:rPr>
            <w:noProof/>
            <w:webHidden/>
          </w:rPr>
        </w:r>
        <w:r>
          <w:rPr>
            <w:noProof/>
            <w:webHidden/>
          </w:rPr>
          <w:fldChar w:fldCharType="separate"/>
        </w:r>
        <w:r>
          <w:rPr>
            <w:noProof/>
            <w:webHidden/>
          </w:rPr>
          <w:t>16</w:t>
        </w:r>
        <w:r>
          <w:rPr>
            <w:noProof/>
            <w:webHidden/>
          </w:rPr>
          <w:fldChar w:fldCharType="end"/>
        </w:r>
      </w:hyperlink>
    </w:p>
    <w:p w14:paraId="5859D2C1" w14:textId="1E8750B4"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75" w:history="1">
        <w:r w:rsidRPr="004E0A15">
          <w:rPr>
            <w:rStyle w:val="Hyperlink"/>
            <w:noProof/>
          </w:rPr>
          <w:t>8. Verification and Release Acceptance</w:t>
        </w:r>
        <w:r>
          <w:rPr>
            <w:noProof/>
            <w:webHidden/>
          </w:rPr>
          <w:tab/>
        </w:r>
        <w:r>
          <w:rPr>
            <w:noProof/>
            <w:webHidden/>
          </w:rPr>
          <w:fldChar w:fldCharType="begin"/>
        </w:r>
        <w:r>
          <w:rPr>
            <w:noProof/>
            <w:webHidden/>
          </w:rPr>
          <w:instrText xml:space="preserve"> PAGEREF _Toc238284975 \h </w:instrText>
        </w:r>
        <w:r>
          <w:rPr>
            <w:noProof/>
            <w:webHidden/>
          </w:rPr>
        </w:r>
        <w:r>
          <w:rPr>
            <w:noProof/>
            <w:webHidden/>
          </w:rPr>
          <w:fldChar w:fldCharType="separate"/>
        </w:r>
        <w:r>
          <w:rPr>
            <w:noProof/>
            <w:webHidden/>
          </w:rPr>
          <w:t>17</w:t>
        </w:r>
        <w:r>
          <w:rPr>
            <w:noProof/>
            <w:webHidden/>
          </w:rPr>
          <w:fldChar w:fldCharType="end"/>
        </w:r>
      </w:hyperlink>
    </w:p>
    <w:p w14:paraId="08F71A99" w14:textId="6C6D0B4C"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76" w:history="1">
        <w:r w:rsidRPr="004E0A15">
          <w:rPr>
            <w:rStyle w:val="Hyperlink"/>
            <w:noProof/>
          </w:rPr>
          <w:t>8.1 Verification Layers</w:t>
        </w:r>
        <w:r>
          <w:rPr>
            <w:noProof/>
            <w:webHidden/>
          </w:rPr>
          <w:tab/>
        </w:r>
        <w:r>
          <w:rPr>
            <w:noProof/>
            <w:webHidden/>
          </w:rPr>
          <w:fldChar w:fldCharType="begin"/>
        </w:r>
        <w:r>
          <w:rPr>
            <w:noProof/>
            <w:webHidden/>
          </w:rPr>
          <w:instrText xml:space="preserve"> PAGEREF _Toc238284976 \h </w:instrText>
        </w:r>
        <w:r>
          <w:rPr>
            <w:noProof/>
            <w:webHidden/>
          </w:rPr>
        </w:r>
        <w:r>
          <w:rPr>
            <w:noProof/>
            <w:webHidden/>
          </w:rPr>
          <w:fldChar w:fldCharType="separate"/>
        </w:r>
        <w:r>
          <w:rPr>
            <w:noProof/>
            <w:webHidden/>
          </w:rPr>
          <w:t>17</w:t>
        </w:r>
        <w:r>
          <w:rPr>
            <w:noProof/>
            <w:webHidden/>
          </w:rPr>
          <w:fldChar w:fldCharType="end"/>
        </w:r>
      </w:hyperlink>
    </w:p>
    <w:p w14:paraId="0AC402F4" w14:textId="68B3201A"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77" w:history="1">
        <w:r w:rsidRPr="004E0A15">
          <w:rPr>
            <w:rStyle w:val="Hyperlink"/>
            <w:noProof/>
          </w:rPr>
          <w:t>8.2 Release Acceptance Criteria</w:t>
        </w:r>
        <w:r>
          <w:rPr>
            <w:noProof/>
            <w:webHidden/>
          </w:rPr>
          <w:tab/>
        </w:r>
        <w:r>
          <w:rPr>
            <w:noProof/>
            <w:webHidden/>
          </w:rPr>
          <w:fldChar w:fldCharType="begin"/>
        </w:r>
        <w:r>
          <w:rPr>
            <w:noProof/>
            <w:webHidden/>
          </w:rPr>
          <w:instrText xml:space="preserve"> PAGEREF _Toc238284977 \h </w:instrText>
        </w:r>
        <w:r>
          <w:rPr>
            <w:noProof/>
            <w:webHidden/>
          </w:rPr>
        </w:r>
        <w:r>
          <w:rPr>
            <w:noProof/>
            <w:webHidden/>
          </w:rPr>
          <w:fldChar w:fldCharType="separate"/>
        </w:r>
        <w:r>
          <w:rPr>
            <w:noProof/>
            <w:webHidden/>
          </w:rPr>
          <w:t>17</w:t>
        </w:r>
        <w:r>
          <w:rPr>
            <w:noProof/>
            <w:webHidden/>
          </w:rPr>
          <w:fldChar w:fldCharType="end"/>
        </w:r>
      </w:hyperlink>
    </w:p>
    <w:p w14:paraId="1CB1F3EE" w14:textId="4285C5C4"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78" w:history="1">
        <w:r w:rsidRPr="004E0A15">
          <w:rPr>
            <w:rStyle w:val="Hyperlink"/>
            <w:noProof/>
          </w:rPr>
          <w:t>8.3 Known Verification Notes</w:t>
        </w:r>
        <w:r>
          <w:rPr>
            <w:noProof/>
            <w:webHidden/>
          </w:rPr>
          <w:tab/>
        </w:r>
        <w:r>
          <w:rPr>
            <w:noProof/>
            <w:webHidden/>
          </w:rPr>
          <w:fldChar w:fldCharType="begin"/>
        </w:r>
        <w:r>
          <w:rPr>
            <w:noProof/>
            <w:webHidden/>
          </w:rPr>
          <w:instrText xml:space="preserve"> PAGEREF _Toc238284978 \h </w:instrText>
        </w:r>
        <w:r>
          <w:rPr>
            <w:noProof/>
            <w:webHidden/>
          </w:rPr>
        </w:r>
        <w:r>
          <w:rPr>
            <w:noProof/>
            <w:webHidden/>
          </w:rPr>
          <w:fldChar w:fldCharType="separate"/>
        </w:r>
        <w:r>
          <w:rPr>
            <w:noProof/>
            <w:webHidden/>
          </w:rPr>
          <w:t>17</w:t>
        </w:r>
        <w:r>
          <w:rPr>
            <w:noProof/>
            <w:webHidden/>
          </w:rPr>
          <w:fldChar w:fldCharType="end"/>
        </w:r>
      </w:hyperlink>
    </w:p>
    <w:p w14:paraId="71E7A828" w14:textId="35AA414D"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79" w:history="1">
        <w:r w:rsidRPr="004E0A15">
          <w:rPr>
            <w:rStyle w:val="Hyperlink"/>
            <w:noProof/>
          </w:rPr>
          <w:t>9. Requirements Traceability Matrix</w:t>
        </w:r>
        <w:r>
          <w:rPr>
            <w:noProof/>
            <w:webHidden/>
          </w:rPr>
          <w:tab/>
        </w:r>
        <w:r>
          <w:rPr>
            <w:noProof/>
            <w:webHidden/>
          </w:rPr>
          <w:fldChar w:fldCharType="begin"/>
        </w:r>
        <w:r>
          <w:rPr>
            <w:noProof/>
            <w:webHidden/>
          </w:rPr>
          <w:instrText xml:space="preserve"> PAGEREF _Toc238284979 \h </w:instrText>
        </w:r>
        <w:r>
          <w:rPr>
            <w:noProof/>
            <w:webHidden/>
          </w:rPr>
        </w:r>
        <w:r>
          <w:rPr>
            <w:noProof/>
            <w:webHidden/>
          </w:rPr>
          <w:fldChar w:fldCharType="separate"/>
        </w:r>
        <w:r>
          <w:rPr>
            <w:noProof/>
            <w:webHidden/>
          </w:rPr>
          <w:t>17</w:t>
        </w:r>
        <w:r>
          <w:rPr>
            <w:noProof/>
            <w:webHidden/>
          </w:rPr>
          <w:fldChar w:fldCharType="end"/>
        </w:r>
      </w:hyperlink>
    </w:p>
    <w:p w14:paraId="5F2AF74C" w14:textId="618449DA"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80" w:history="1">
        <w:r w:rsidRPr="004E0A15">
          <w:rPr>
            <w:rStyle w:val="Hyperlink"/>
            <w:noProof/>
          </w:rPr>
          <w:t>Appendix A. Roadmap and Deferred Scope</w:t>
        </w:r>
        <w:r>
          <w:rPr>
            <w:noProof/>
            <w:webHidden/>
          </w:rPr>
          <w:tab/>
        </w:r>
        <w:r>
          <w:rPr>
            <w:noProof/>
            <w:webHidden/>
          </w:rPr>
          <w:fldChar w:fldCharType="begin"/>
        </w:r>
        <w:r>
          <w:rPr>
            <w:noProof/>
            <w:webHidden/>
          </w:rPr>
          <w:instrText xml:space="preserve"> PAGEREF _Toc238284980 \h </w:instrText>
        </w:r>
        <w:r>
          <w:rPr>
            <w:noProof/>
            <w:webHidden/>
          </w:rPr>
        </w:r>
        <w:r>
          <w:rPr>
            <w:noProof/>
            <w:webHidden/>
          </w:rPr>
          <w:fldChar w:fldCharType="separate"/>
        </w:r>
        <w:r>
          <w:rPr>
            <w:noProof/>
            <w:webHidden/>
          </w:rPr>
          <w:t>21</w:t>
        </w:r>
        <w:r>
          <w:rPr>
            <w:noProof/>
            <w:webHidden/>
          </w:rPr>
          <w:fldChar w:fldCharType="end"/>
        </w:r>
      </w:hyperlink>
    </w:p>
    <w:p w14:paraId="0E5E06B0" w14:textId="6E5FA9B5"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81" w:history="1">
        <w:r w:rsidRPr="004E0A15">
          <w:rPr>
            <w:rStyle w:val="Hyperlink"/>
            <w:noProof/>
          </w:rPr>
          <w:t>A.1 Implemented Extensions Beyond the Original P0</w:t>
        </w:r>
        <w:r>
          <w:rPr>
            <w:noProof/>
            <w:webHidden/>
          </w:rPr>
          <w:tab/>
        </w:r>
        <w:r>
          <w:rPr>
            <w:noProof/>
            <w:webHidden/>
          </w:rPr>
          <w:fldChar w:fldCharType="begin"/>
        </w:r>
        <w:r>
          <w:rPr>
            <w:noProof/>
            <w:webHidden/>
          </w:rPr>
          <w:instrText xml:space="preserve"> PAGEREF _Toc238284981 \h </w:instrText>
        </w:r>
        <w:r>
          <w:rPr>
            <w:noProof/>
            <w:webHidden/>
          </w:rPr>
        </w:r>
        <w:r>
          <w:rPr>
            <w:noProof/>
            <w:webHidden/>
          </w:rPr>
          <w:fldChar w:fldCharType="separate"/>
        </w:r>
        <w:r>
          <w:rPr>
            <w:noProof/>
            <w:webHidden/>
          </w:rPr>
          <w:t>21</w:t>
        </w:r>
        <w:r>
          <w:rPr>
            <w:noProof/>
            <w:webHidden/>
          </w:rPr>
          <w:fldChar w:fldCharType="end"/>
        </w:r>
      </w:hyperlink>
    </w:p>
    <w:p w14:paraId="48334CE1" w14:textId="493D4AFF"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82" w:history="1">
        <w:r w:rsidRPr="004E0A15">
          <w:rPr>
            <w:rStyle w:val="Hyperlink"/>
            <w:noProof/>
          </w:rPr>
          <w:t>A.2 Planned Near-Term Requirements</w:t>
        </w:r>
        <w:r>
          <w:rPr>
            <w:noProof/>
            <w:webHidden/>
          </w:rPr>
          <w:tab/>
        </w:r>
        <w:r>
          <w:rPr>
            <w:noProof/>
            <w:webHidden/>
          </w:rPr>
          <w:fldChar w:fldCharType="begin"/>
        </w:r>
        <w:r>
          <w:rPr>
            <w:noProof/>
            <w:webHidden/>
          </w:rPr>
          <w:instrText xml:space="preserve"> PAGEREF _Toc238284982 \h </w:instrText>
        </w:r>
        <w:r>
          <w:rPr>
            <w:noProof/>
            <w:webHidden/>
          </w:rPr>
        </w:r>
        <w:r>
          <w:rPr>
            <w:noProof/>
            <w:webHidden/>
          </w:rPr>
          <w:fldChar w:fldCharType="separate"/>
        </w:r>
        <w:r>
          <w:rPr>
            <w:noProof/>
            <w:webHidden/>
          </w:rPr>
          <w:t>21</w:t>
        </w:r>
        <w:r>
          <w:rPr>
            <w:noProof/>
            <w:webHidden/>
          </w:rPr>
          <w:fldChar w:fldCharType="end"/>
        </w:r>
      </w:hyperlink>
    </w:p>
    <w:p w14:paraId="73191D64" w14:textId="061537C8" w:rsidR="00D6345A" w:rsidRDefault="00D6345A">
      <w:pPr>
        <w:pStyle w:val="TOC2"/>
        <w:tabs>
          <w:tab w:val="right" w:leader="dot" w:pos="9350"/>
        </w:tabs>
        <w:rPr>
          <w:rFonts w:asciiTheme="minorHAnsi" w:hAnsiTheme="minorHAnsi"/>
          <w:noProof/>
          <w:color w:val="auto"/>
          <w:kern w:val="2"/>
          <w:sz w:val="24"/>
          <w:szCs w:val="24"/>
          <w14:ligatures w14:val="standardContextual"/>
        </w:rPr>
      </w:pPr>
      <w:hyperlink w:anchor="_Toc238284983" w:history="1">
        <w:r w:rsidRPr="004E0A15">
          <w:rPr>
            <w:rStyle w:val="Hyperlink"/>
            <w:noProof/>
          </w:rPr>
          <w:t>A.3 Explicitly Excluded Modules</w:t>
        </w:r>
        <w:r>
          <w:rPr>
            <w:noProof/>
            <w:webHidden/>
          </w:rPr>
          <w:tab/>
        </w:r>
        <w:r>
          <w:rPr>
            <w:noProof/>
            <w:webHidden/>
          </w:rPr>
          <w:fldChar w:fldCharType="begin"/>
        </w:r>
        <w:r>
          <w:rPr>
            <w:noProof/>
            <w:webHidden/>
          </w:rPr>
          <w:instrText xml:space="preserve"> PAGEREF _Toc238284983 \h </w:instrText>
        </w:r>
        <w:r>
          <w:rPr>
            <w:noProof/>
            <w:webHidden/>
          </w:rPr>
        </w:r>
        <w:r>
          <w:rPr>
            <w:noProof/>
            <w:webHidden/>
          </w:rPr>
          <w:fldChar w:fldCharType="separate"/>
        </w:r>
        <w:r>
          <w:rPr>
            <w:noProof/>
            <w:webHidden/>
          </w:rPr>
          <w:t>21</w:t>
        </w:r>
        <w:r>
          <w:rPr>
            <w:noProof/>
            <w:webHidden/>
          </w:rPr>
          <w:fldChar w:fldCharType="end"/>
        </w:r>
      </w:hyperlink>
    </w:p>
    <w:p w14:paraId="25897460" w14:textId="4ACD58F6"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84" w:history="1">
        <w:r w:rsidRPr="004E0A15">
          <w:rPr>
            <w:rStyle w:val="Hyperlink"/>
            <w:noProof/>
          </w:rPr>
          <w:t>Appendix B. Glossary</w:t>
        </w:r>
        <w:r>
          <w:rPr>
            <w:noProof/>
            <w:webHidden/>
          </w:rPr>
          <w:tab/>
        </w:r>
        <w:r>
          <w:rPr>
            <w:noProof/>
            <w:webHidden/>
          </w:rPr>
          <w:fldChar w:fldCharType="begin"/>
        </w:r>
        <w:r>
          <w:rPr>
            <w:noProof/>
            <w:webHidden/>
          </w:rPr>
          <w:instrText xml:space="preserve"> PAGEREF _Toc238284984 \h </w:instrText>
        </w:r>
        <w:r>
          <w:rPr>
            <w:noProof/>
            <w:webHidden/>
          </w:rPr>
        </w:r>
        <w:r>
          <w:rPr>
            <w:noProof/>
            <w:webHidden/>
          </w:rPr>
          <w:fldChar w:fldCharType="separate"/>
        </w:r>
        <w:r>
          <w:rPr>
            <w:noProof/>
            <w:webHidden/>
          </w:rPr>
          <w:t>21</w:t>
        </w:r>
        <w:r>
          <w:rPr>
            <w:noProof/>
            <w:webHidden/>
          </w:rPr>
          <w:fldChar w:fldCharType="end"/>
        </w:r>
      </w:hyperlink>
    </w:p>
    <w:p w14:paraId="254241D8" w14:textId="58A8EB22"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85" w:history="1">
        <w:r w:rsidRPr="004E0A15">
          <w:rPr>
            <w:rStyle w:val="Hyperlink"/>
            <w:noProof/>
          </w:rPr>
          <w:t>Appendix C. References</w:t>
        </w:r>
        <w:r>
          <w:rPr>
            <w:noProof/>
            <w:webHidden/>
          </w:rPr>
          <w:tab/>
        </w:r>
        <w:r>
          <w:rPr>
            <w:noProof/>
            <w:webHidden/>
          </w:rPr>
          <w:fldChar w:fldCharType="begin"/>
        </w:r>
        <w:r>
          <w:rPr>
            <w:noProof/>
            <w:webHidden/>
          </w:rPr>
          <w:instrText xml:space="preserve"> PAGEREF _Toc238284985 \h </w:instrText>
        </w:r>
        <w:r>
          <w:rPr>
            <w:noProof/>
            <w:webHidden/>
          </w:rPr>
        </w:r>
        <w:r>
          <w:rPr>
            <w:noProof/>
            <w:webHidden/>
          </w:rPr>
          <w:fldChar w:fldCharType="separate"/>
        </w:r>
        <w:r>
          <w:rPr>
            <w:noProof/>
            <w:webHidden/>
          </w:rPr>
          <w:t>22</w:t>
        </w:r>
        <w:r>
          <w:rPr>
            <w:noProof/>
            <w:webHidden/>
          </w:rPr>
          <w:fldChar w:fldCharType="end"/>
        </w:r>
      </w:hyperlink>
    </w:p>
    <w:p w14:paraId="79E4D36E" w14:textId="451FAE62" w:rsidR="00D6345A" w:rsidRDefault="00D6345A">
      <w:pPr>
        <w:pStyle w:val="TOC1"/>
        <w:tabs>
          <w:tab w:val="right" w:leader="dot" w:pos="9350"/>
        </w:tabs>
        <w:rPr>
          <w:rFonts w:asciiTheme="minorHAnsi" w:hAnsiTheme="minorHAnsi"/>
          <w:noProof/>
          <w:color w:val="auto"/>
          <w:kern w:val="2"/>
          <w:sz w:val="24"/>
          <w:szCs w:val="24"/>
          <w14:ligatures w14:val="standardContextual"/>
        </w:rPr>
      </w:pPr>
      <w:hyperlink w:anchor="_Toc238284986" w:history="1">
        <w:r w:rsidRPr="004E0A15">
          <w:rPr>
            <w:rStyle w:val="Hyperlink"/>
            <w:noProof/>
          </w:rPr>
          <w:t>Appendix D. Requirement Status Legend</w:t>
        </w:r>
        <w:r>
          <w:rPr>
            <w:noProof/>
            <w:webHidden/>
          </w:rPr>
          <w:tab/>
        </w:r>
        <w:r>
          <w:rPr>
            <w:noProof/>
            <w:webHidden/>
          </w:rPr>
          <w:fldChar w:fldCharType="begin"/>
        </w:r>
        <w:r>
          <w:rPr>
            <w:noProof/>
            <w:webHidden/>
          </w:rPr>
          <w:instrText xml:space="preserve"> PAGEREF _Toc238284986 \h </w:instrText>
        </w:r>
        <w:r>
          <w:rPr>
            <w:noProof/>
            <w:webHidden/>
          </w:rPr>
        </w:r>
        <w:r>
          <w:rPr>
            <w:noProof/>
            <w:webHidden/>
          </w:rPr>
          <w:fldChar w:fldCharType="separate"/>
        </w:r>
        <w:r>
          <w:rPr>
            <w:noProof/>
            <w:webHidden/>
          </w:rPr>
          <w:t>22</w:t>
        </w:r>
        <w:r>
          <w:rPr>
            <w:noProof/>
            <w:webHidden/>
          </w:rPr>
          <w:fldChar w:fldCharType="end"/>
        </w:r>
      </w:hyperlink>
    </w:p>
    <w:p w14:paraId="59020F9E" w14:textId="5A902C9A" w:rsidR="00FE7D2C" w:rsidRDefault="003A35FF">
      <w:pPr>
        <w:spacing w:after="120"/>
      </w:pPr>
      <w:r>
        <w:fldChar w:fldCharType="end"/>
      </w:r>
    </w:p>
    <w:p w14:paraId="3F1E01A8" w14:textId="77777777" w:rsidR="00FE7D2C" w:rsidRDefault="003A35FF">
      <w:r>
        <w:br w:type="page"/>
      </w:r>
    </w:p>
    <w:p w14:paraId="7D325B06" w14:textId="77777777" w:rsidR="00FE7D2C" w:rsidRDefault="003A35FF">
      <w:pPr>
        <w:pStyle w:val="Heading1"/>
      </w:pPr>
      <w:bookmarkStart w:id="4" w:name="_Toc238284932"/>
      <w:r>
        <w:lastRenderedPageBreak/>
        <w:t>1. Introduction</w:t>
      </w:r>
      <w:bookmarkEnd w:id="4"/>
    </w:p>
    <w:p w14:paraId="0FDB02F3" w14:textId="77777777" w:rsidR="00FE7D2C" w:rsidRDefault="003A35FF">
      <w:pPr>
        <w:pStyle w:val="Heading2"/>
      </w:pPr>
      <w:bookmarkStart w:id="5" w:name="_Toc238284933"/>
      <w:r>
        <w:t>1.1 Purpose</w:t>
      </w:r>
      <w:bookmarkEnd w:id="5"/>
    </w:p>
    <w:p w14:paraId="600CCADD" w14:textId="77777777" w:rsidR="00FE7D2C" w:rsidRDefault="003A35FF">
      <w:r>
        <w:t>This Software Requirements Specification defines the behavioral, data, interface, security, quality, and verification requirements for Tenantly version 1.0. It is written to support academic assessment and implementation handoff. Requirements use stable identifiers so design decisions, code, database controls, and tests can be traced to a shared baseline.</w:t>
      </w:r>
    </w:p>
    <w:p w14:paraId="65CF6F07" w14:textId="77777777" w:rsidR="00FE7D2C" w:rsidRDefault="003A35FF">
      <w:pPr>
        <w:pStyle w:val="Heading2"/>
      </w:pPr>
      <w:bookmarkStart w:id="6" w:name="_Toc238284934"/>
      <w:r>
        <w:t>1.2 Product Scope</w:t>
      </w:r>
      <w:bookmarkEnd w:id="6"/>
    </w:p>
    <w:p w14:paraId="61E34B37" w14:textId="77777777" w:rsidR="00FE7D2C" w:rsidRDefault="003A35FF">
      <w:r>
        <w:t>Tenantly is an India-first property-management application for small landlords, paying-guest operators, hostel managers, tenants, and maintenance staff. It replaces fragmented spreadsheets, notebooks, and messaging threads with role-aware workflows for property inventory, residents, tenancy history, rent operations, payment evidence and approval, complaints, notices, private documents, operational expenses, and reporting. Tenantly is a private operations tool and is not a public rental marketplace.</w:t>
      </w:r>
    </w:p>
    <w:p w14:paraId="67C9577E" w14:textId="77777777" w:rsidR="00FE7D2C" w:rsidRDefault="003A35FF">
      <w:pPr>
        <w:pStyle w:val="Heading2"/>
      </w:pPr>
      <w:bookmarkStart w:id="7" w:name="_Toc238284935"/>
      <w:r>
        <w:t>1.3 Objectives</w:t>
      </w:r>
      <w:bookmarkEnd w:id="7"/>
    </w:p>
    <w:p w14:paraId="322E66CC" w14:textId="77777777" w:rsidR="00FE7D2C" w:rsidRDefault="003A35FF">
      <w:pPr>
        <w:pStyle w:val="ListBullet"/>
      </w:pPr>
      <w:r>
        <w:t>Allow a first-time owner to configure an organization, property, room, resident, and tenancy without leaving the application.</w:t>
      </w:r>
    </w:p>
    <w:p w14:paraId="392A7AC6" w14:textId="77777777" w:rsidR="00FE7D2C" w:rsidRDefault="003A35FF">
      <w:pPr>
        <w:pStyle w:val="ListBullet"/>
      </w:pPr>
      <w:r>
        <w:t>Preserve auditable occupancy, financial, complaint, and decision history.</w:t>
      </w:r>
    </w:p>
    <w:p w14:paraId="2DB4CF87" w14:textId="77777777" w:rsidR="00FE7D2C" w:rsidRDefault="003A35FF">
      <w:pPr>
        <w:pStyle w:val="ListBullet"/>
      </w:pPr>
      <w:r>
        <w:t>Enforce organization, property, and resident isolation at the database and storage layers.</w:t>
      </w:r>
    </w:p>
    <w:p w14:paraId="0C8A4078" w14:textId="77777777" w:rsidR="00FE7D2C" w:rsidRDefault="003A35FF">
      <w:pPr>
        <w:pStyle w:val="ListBullet"/>
      </w:pPr>
      <w:r>
        <w:t>Provide focused mobile workflows for owners/managers, tenants, and maintenance staff.</w:t>
      </w:r>
    </w:p>
    <w:p w14:paraId="2ED7E794" w14:textId="77777777" w:rsidR="00FE7D2C" w:rsidRDefault="003A35FF">
      <w:pPr>
        <w:pStyle w:val="ListBullet"/>
      </w:pPr>
      <w:r>
        <w:t>Favor reliable manual payment verification while keeping the data model extensible.</w:t>
      </w:r>
    </w:p>
    <w:p w14:paraId="2BDBE425" w14:textId="77777777" w:rsidR="00FE7D2C" w:rsidRDefault="003A35FF">
      <w:pPr>
        <w:pStyle w:val="Heading2"/>
      </w:pPr>
      <w:bookmarkStart w:id="8" w:name="_Toc238284936"/>
      <w:r>
        <w:t>1.4 Intended Audience</w:t>
      </w:r>
      <w:bookmarkEnd w:id="8"/>
    </w:p>
    <w:tbl>
      <w:tblPr>
        <w:tblStyle w:val="TableGrid"/>
        <w:tblW w:w="9360" w:type="dxa"/>
        <w:tblInd w:w="120" w:type="dxa"/>
        <w:tblLayout w:type="fixed"/>
        <w:tblLook w:val="04A0" w:firstRow="1" w:lastRow="0" w:firstColumn="1" w:lastColumn="0" w:noHBand="0" w:noVBand="1"/>
      </w:tblPr>
      <w:tblGrid>
        <w:gridCol w:w="2592"/>
        <w:gridCol w:w="6768"/>
      </w:tblGrid>
      <w:tr w:rsidR="00FE7D2C" w14:paraId="443A997E" w14:textId="77777777">
        <w:trPr>
          <w:cantSplit/>
          <w:tblHeader/>
        </w:trPr>
        <w:tc>
          <w:tcPr>
            <w:tcW w:w="2592" w:type="dxa"/>
            <w:shd w:val="clear" w:color="auto" w:fill="F2F2F2"/>
            <w:tcMar>
              <w:top w:w="50" w:type="dxa"/>
              <w:left w:w="100" w:type="dxa"/>
              <w:bottom w:w="50" w:type="dxa"/>
              <w:right w:w="100" w:type="dxa"/>
            </w:tcMar>
            <w:vAlign w:val="center"/>
          </w:tcPr>
          <w:p w14:paraId="2DCC2EF1" w14:textId="77777777" w:rsidR="00FE7D2C" w:rsidRDefault="003A35FF">
            <w:pPr>
              <w:pStyle w:val="TableText"/>
              <w:keepNext/>
              <w:jc w:val="center"/>
            </w:pPr>
            <w:r>
              <w:rPr>
                <w:b/>
                <w:sz w:val="18"/>
              </w:rPr>
              <w:t>Audience</w:t>
            </w:r>
          </w:p>
        </w:tc>
        <w:tc>
          <w:tcPr>
            <w:tcW w:w="6768" w:type="dxa"/>
            <w:shd w:val="clear" w:color="auto" w:fill="F2F2F2"/>
            <w:tcMar>
              <w:top w:w="50" w:type="dxa"/>
              <w:left w:w="100" w:type="dxa"/>
              <w:bottom w:w="50" w:type="dxa"/>
              <w:right w:w="100" w:type="dxa"/>
            </w:tcMar>
            <w:vAlign w:val="center"/>
          </w:tcPr>
          <w:p w14:paraId="0D31A2AE" w14:textId="77777777" w:rsidR="00FE7D2C" w:rsidRDefault="003A35FF">
            <w:pPr>
              <w:pStyle w:val="TableText"/>
              <w:keepNext/>
              <w:jc w:val="center"/>
            </w:pPr>
            <w:r>
              <w:rPr>
                <w:b/>
                <w:sz w:val="18"/>
              </w:rPr>
              <w:t>How to use this document</w:t>
            </w:r>
          </w:p>
        </w:tc>
      </w:tr>
      <w:tr w:rsidR="00FE7D2C" w14:paraId="6D4DCB92" w14:textId="77777777">
        <w:trPr>
          <w:cantSplit/>
        </w:trPr>
        <w:tc>
          <w:tcPr>
            <w:tcW w:w="2592" w:type="dxa"/>
            <w:tcMar>
              <w:top w:w="50" w:type="dxa"/>
              <w:left w:w="100" w:type="dxa"/>
              <w:bottom w:w="50" w:type="dxa"/>
              <w:right w:w="100" w:type="dxa"/>
            </w:tcMar>
            <w:vAlign w:val="center"/>
          </w:tcPr>
          <w:p w14:paraId="171F5E07" w14:textId="77777777" w:rsidR="00FE7D2C" w:rsidRDefault="003A35FF">
            <w:pPr>
              <w:pStyle w:val="TableText"/>
            </w:pPr>
            <w:r>
              <w:rPr>
                <w:sz w:val="18"/>
              </w:rPr>
              <w:t>Product and academic reviewers</w:t>
            </w:r>
          </w:p>
        </w:tc>
        <w:tc>
          <w:tcPr>
            <w:tcW w:w="6768" w:type="dxa"/>
            <w:tcMar>
              <w:top w:w="50" w:type="dxa"/>
              <w:left w:w="100" w:type="dxa"/>
              <w:bottom w:w="50" w:type="dxa"/>
              <w:right w:w="100" w:type="dxa"/>
            </w:tcMar>
            <w:vAlign w:val="center"/>
          </w:tcPr>
          <w:p w14:paraId="2966F18F" w14:textId="77777777" w:rsidR="00FE7D2C" w:rsidRDefault="003A35FF">
            <w:pPr>
              <w:pStyle w:val="TableText"/>
            </w:pPr>
            <w:r>
              <w:rPr>
                <w:sz w:val="18"/>
              </w:rPr>
              <w:t>Evaluate scope, objectives, completeness, constraints, and traceability.</w:t>
            </w:r>
          </w:p>
        </w:tc>
      </w:tr>
      <w:tr w:rsidR="00FE7D2C" w14:paraId="0BC68A7B" w14:textId="77777777">
        <w:trPr>
          <w:cantSplit/>
        </w:trPr>
        <w:tc>
          <w:tcPr>
            <w:tcW w:w="2592" w:type="dxa"/>
            <w:tcMar>
              <w:top w:w="50" w:type="dxa"/>
              <w:left w:w="100" w:type="dxa"/>
              <w:bottom w:w="50" w:type="dxa"/>
              <w:right w:w="100" w:type="dxa"/>
            </w:tcMar>
            <w:vAlign w:val="center"/>
          </w:tcPr>
          <w:p w14:paraId="5C878AF6" w14:textId="77777777" w:rsidR="00FE7D2C" w:rsidRDefault="003A35FF">
            <w:pPr>
              <w:pStyle w:val="TableText"/>
            </w:pPr>
            <w:r>
              <w:rPr>
                <w:sz w:val="18"/>
              </w:rPr>
              <w:t>Mobile developers</w:t>
            </w:r>
          </w:p>
        </w:tc>
        <w:tc>
          <w:tcPr>
            <w:tcW w:w="6768" w:type="dxa"/>
            <w:tcMar>
              <w:top w:w="50" w:type="dxa"/>
              <w:left w:w="100" w:type="dxa"/>
              <w:bottom w:w="50" w:type="dxa"/>
              <w:right w:w="100" w:type="dxa"/>
            </w:tcMar>
            <w:vAlign w:val="center"/>
          </w:tcPr>
          <w:p w14:paraId="56EAE0FF" w14:textId="77777777" w:rsidR="00FE7D2C" w:rsidRDefault="003A35FF">
            <w:pPr>
              <w:pStyle w:val="TableText"/>
            </w:pPr>
            <w:r>
              <w:rPr>
                <w:sz w:val="18"/>
              </w:rPr>
              <w:t>Implement and review role-aware screens, validation, state, and error behavior.</w:t>
            </w:r>
          </w:p>
        </w:tc>
      </w:tr>
      <w:tr w:rsidR="00FE7D2C" w14:paraId="7DEB7457" w14:textId="77777777">
        <w:trPr>
          <w:cantSplit/>
        </w:trPr>
        <w:tc>
          <w:tcPr>
            <w:tcW w:w="2592" w:type="dxa"/>
            <w:tcMar>
              <w:top w:w="50" w:type="dxa"/>
              <w:left w:w="100" w:type="dxa"/>
              <w:bottom w:w="50" w:type="dxa"/>
              <w:right w:w="100" w:type="dxa"/>
            </w:tcMar>
            <w:vAlign w:val="center"/>
          </w:tcPr>
          <w:p w14:paraId="5ABB3D1D" w14:textId="77777777" w:rsidR="00FE7D2C" w:rsidRDefault="003A35FF">
            <w:pPr>
              <w:pStyle w:val="TableText"/>
            </w:pPr>
            <w:r>
              <w:rPr>
                <w:sz w:val="18"/>
              </w:rPr>
              <w:t>Database engineers</w:t>
            </w:r>
          </w:p>
        </w:tc>
        <w:tc>
          <w:tcPr>
            <w:tcW w:w="6768" w:type="dxa"/>
            <w:tcMar>
              <w:top w:w="50" w:type="dxa"/>
              <w:left w:w="100" w:type="dxa"/>
              <w:bottom w:w="50" w:type="dxa"/>
              <w:right w:w="100" w:type="dxa"/>
            </w:tcMar>
            <w:vAlign w:val="center"/>
          </w:tcPr>
          <w:p w14:paraId="5C2476B9" w14:textId="77777777" w:rsidR="00FE7D2C" w:rsidRDefault="003A35FF">
            <w:pPr>
              <w:pStyle w:val="TableText"/>
            </w:pPr>
            <w:r>
              <w:rPr>
                <w:sz w:val="18"/>
              </w:rPr>
              <w:t>Verify schema, functions, constraints, RLS, storage policies, and transactional invariants.</w:t>
            </w:r>
          </w:p>
        </w:tc>
      </w:tr>
      <w:tr w:rsidR="00FE7D2C" w14:paraId="0A1F5980" w14:textId="77777777">
        <w:trPr>
          <w:cantSplit/>
        </w:trPr>
        <w:tc>
          <w:tcPr>
            <w:tcW w:w="2592" w:type="dxa"/>
            <w:tcMar>
              <w:top w:w="50" w:type="dxa"/>
              <w:left w:w="100" w:type="dxa"/>
              <w:bottom w:w="50" w:type="dxa"/>
              <w:right w:w="100" w:type="dxa"/>
            </w:tcMar>
            <w:vAlign w:val="center"/>
          </w:tcPr>
          <w:p w14:paraId="4CDB2557" w14:textId="77777777" w:rsidR="00FE7D2C" w:rsidRDefault="003A35FF">
            <w:pPr>
              <w:pStyle w:val="TableText"/>
            </w:pPr>
            <w:r>
              <w:rPr>
                <w:sz w:val="18"/>
              </w:rPr>
              <w:t>Test engineers</w:t>
            </w:r>
          </w:p>
        </w:tc>
        <w:tc>
          <w:tcPr>
            <w:tcW w:w="6768" w:type="dxa"/>
            <w:tcMar>
              <w:top w:w="50" w:type="dxa"/>
              <w:left w:w="100" w:type="dxa"/>
              <w:bottom w:w="50" w:type="dxa"/>
              <w:right w:w="100" w:type="dxa"/>
            </w:tcMar>
            <w:vAlign w:val="center"/>
          </w:tcPr>
          <w:p w14:paraId="0E345EA3" w14:textId="77777777" w:rsidR="00FE7D2C" w:rsidRDefault="003A35FF">
            <w:pPr>
              <w:pStyle w:val="TableText"/>
            </w:pPr>
            <w:r>
              <w:rPr>
                <w:sz w:val="18"/>
              </w:rPr>
              <w:t>Derive unit, integration, database, accessibility, and end-to-end scenarios.</w:t>
            </w:r>
          </w:p>
        </w:tc>
      </w:tr>
      <w:tr w:rsidR="00FE7D2C" w14:paraId="43B987F4" w14:textId="77777777">
        <w:trPr>
          <w:cantSplit/>
        </w:trPr>
        <w:tc>
          <w:tcPr>
            <w:tcW w:w="2592" w:type="dxa"/>
            <w:tcMar>
              <w:top w:w="50" w:type="dxa"/>
              <w:left w:w="100" w:type="dxa"/>
              <w:bottom w:w="50" w:type="dxa"/>
              <w:right w:w="100" w:type="dxa"/>
            </w:tcMar>
            <w:vAlign w:val="center"/>
          </w:tcPr>
          <w:p w14:paraId="6FB94582" w14:textId="77777777" w:rsidR="00FE7D2C" w:rsidRDefault="003A35FF">
            <w:pPr>
              <w:pStyle w:val="TableText"/>
            </w:pPr>
            <w:r>
              <w:rPr>
                <w:sz w:val="18"/>
              </w:rPr>
              <w:t>Operators</w:t>
            </w:r>
          </w:p>
        </w:tc>
        <w:tc>
          <w:tcPr>
            <w:tcW w:w="6768" w:type="dxa"/>
            <w:tcMar>
              <w:top w:w="50" w:type="dxa"/>
              <w:left w:w="100" w:type="dxa"/>
              <w:bottom w:w="50" w:type="dxa"/>
              <w:right w:w="100" w:type="dxa"/>
            </w:tcMar>
            <w:vAlign w:val="center"/>
          </w:tcPr>
          <w:p w14:paraId="31AC8D67" w14:textId="77777777" w:rsidR="00FE7D2C" w:rsidRDefault="003A35FF">
            <w:pPr>
              <w:pStyle w:val="TableText"/>
            </w:pPr>
            <w:r>
              <w:rPr>
                <w:sz w:val="18"/>
              </w:rPr>
              <w:t>Confirm that workflows match practical property-management responsibilities.</w:t>
            </w:r>
          </w:p>
        </w:tc>
      </w:tr>
    </w:tbl>
    <w:p w14:paraId="3FA165D2" w14:textId="77777777" w:rsidR="00FE7D2C" w:rsidRDefault="00FE7D2C">
      <w:pPr>
        <w:spacing w:after="0" w:line="20" w:lineRule="exact"/>
      </w:pPr>
    </w:p>
    <w:p w14:paraId="2DCBFC63" w14:textId="77777777" w:rsidR="00FE7D2C" w:rsidRDefault="003A35FF">
      <w:pPr>
        <w:pStyle w:val="Heading2"/>
      </w:pPr>
      <w:bookmarkStart w:id="9" w:name="_Toc238284937"/>
      <w:r>
        <w:t>1.5 Conventions</w:t>
      </w:r>
      <w:bookmarkEnd w:id="9"/>
    </w:p>
    <w:p w14:paraId="059E264E" w14:textId="77777777" w:rsidR="00FE7D2C" w:rsidRDefault="003A35FF">
      <w:pPr>
        <w:pStyle w:val="ListBullet"/>
      </w:pPr>
      <w:r>
        <w:t>Shall identifies a mandatory requirement; should identifies a recommended quality target.</w:t>
      </w:r>
    </w:p>
    <w:p w14:paraId="1F3024A0" w14:textId="77777777" w:rsidR="00FE7D2C" w:rsidRDefault="003A35FF">
      <w:pPr>
        <w:pStyle w:val="ListBullet"/>
      </w:pPr>
      <w:r>
        <w:t>Implemented means repository evidence supports the behavior; partially implemented means a dependency or verification gap remains.</w:t>
      </w:r>
    </w:p>
    <w:p w14:paraId="14F9E100" w14:textId="77777777" w:rsidR="00FE7D2C" w:rsidRDefault="003A35FF">
      <w:pPr>
        <w:pStyle w:val="ListBullet"/>
      </w:pPr>
      <w:r>
        <w:t>Planned items are non-baseline roadmap requirements; excluded items are intentionally outside this release.</w:t>
      </w:r>
    </w:p>
    <w:p w14:paraId="51396C6E" w14:textId="77777777" w:rsidR="00FE7D2C" w:rsidRDefault="003A35FF">
      <w:pPr>
        <w:pStyle w:val="ListBullet"/>
      </w:pPr>
      <w:r>
        <w:t>Money values are expressed to users in INR and stored internally as integer paise.</w:t>
      </w:r>
    </w:p>
    <w:p w14:paraId="230190FA" w14:textId="77777777" w:rsidR="00FE7D2C" w:rsidRDefault="003A35FF">
      <w:pPr>
        <w:pStyle w:val="ListBullet"/>
      </w:pPr>
      <w:r>
        <w:t>Dates in this document use day-month-year wording to avoid numeric ambiguity.</w:t>
      </w:r>
    </w:p>
    <w:p w14:paraId="0E239892" w14:textId="77777777" w:rsidR="00FE7D2C" w:rsidRDefault="003A35FF">
      <w:pPr>
        <w:pStyle w:val="Heading2"/>
      </w:pPr>
      <w:bookmarkStart w:id="10" w:name="_Toc238284938"/>
      <w:r>
        <w:t>1.6 Source of Truth</w:t>
      </w:r>
      <w:bookmarkEnd w:id="10"/>
    </w:p>
    <w:p w14:paraId="06A0D30A" w14:textId="77777777" w:rsidR="00FE7D2C" w:rsidRDefault="003A35FF">
      <w:r>
        <w:t>The current baseline is derived from the application routes and feature services, generated database types, Supabase migrations and policies, project tests, README, demonstration guide, and implementation-ready product requirements. When prose and implementation differ, the implemented schema and guarded behavior define current status; the difference is recorded as planned or partial.</w:t>
      </w:r>
    </w:p>
    <w:p w14:paraId="62CCCA5F" w14:textId="77777777" w:rsidR="00FE7D2C" w:rsidRDefault="003A35FF">
      <w:pPr>
        <w:pStyle w:val="Heading1"/>
      </w:pPr>
      <w:bookmarkStart w:id="11" w:name="_Toc238284939"/>
      <w:r>
        <w:lastRenderedPageBreak/>
        <w:t>2. Overall Description</w:t>
      </w:r>
      <w:bookmarkEnd w:id="11"/>
    </w:p>
    <w:p w14:paraId="657C9100" w14:textId="77777777" w:rsidR="00FE7D2C" w:rsidRDefault="003A35FF">
      <w:pPr>
        <w:pStyle w:val="Heading2"/>
      </w:pPr>
      <w:bookmarkStart w:id="12" w:name="_Toc238284940"/>
      <w:r>
        <w:t>2.1 Product Perspective</w:t>
      </w:r>
      <w:bookmarkEnd w:id="12"/>
    </w:p>
    <w:p w14:paraId="76D39BD1" w14:textId="77777777" w:rsidR="00FE7D2C" w:rsidRDefault="003A35FF">
      <w:r>
        <w:t>Tenantly is a cross-platform Expo/React Native client backed exclusively by Supabase. Supabase Auth owns identity; PostgreSQL stores organization-scoped business records; Row Level Security enforces access; private Storage holds evidence and documents; PostgreSQL functions execute multi-row financial and occupancy operations; and Expo Notifications supports push delivery when an EAS project is configured.</w:t>
      </w:r>
    </w:p>
    <w:p w14:paraId="2F0D9391" w14:textId="77777777" w:rsidR="00FE7D2C" w:rsidRDefault="003A35FF">
      <w:pPr>
        <w:keepNext/>
        <w:spacing w:before="80" w:after="0"/>
        <w:jc w:val="center"/>
      </w:pPr>
      <w:r>
        <w:rPr>
          <w:noProof/>
        </w:rPr>
        <w:drawing>
          <wp:inline distT="0" distB="0" distL="0" distR="0" wp14:anchorId="0710AF68" wp14:editId="2625DEE2">
            <wp:extent cx="5806440" cy="3266122"/>
            <wp:effectExtent l="0" t="0" r="0" b="0"/>
            <wp:docPr id="2" name="Picture 2" descr="Architecture diagram showing the Expo React Native application connected to Supabase Auth, PostgreSQL with Row Level Security, private Storage, and notification services." title="Figure 1. Tenantly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806440" cy="3266122"/>
                    </a:xfrm>
                    <a:prstGeom prst="rect">
                      <a:avLst/>
                    </a:prstGeom>
                  </pic:spPr>
                </pic:pic>
              </a:graphicData>
            </a:graphic>
          </wp:inline>
        </w:drawing>
      </w:r>
    </w:p>
    <w:p w14:paraId="36E2F838" w14:textId="77777777" w:rsidR="00FE7D2C" w:rsidRDefault="003A35FF">
      <w:pPr>
        <w:pStyle w:val="CaptionCustom"/>
      </w:pPr>
      <w:r>
        <w:t>Figure 1. Tenantly system architecture.</w:t>
      </w:r>
    </w:p>
    <w:p w14:paraId="3C594E51" w14:textId="77777777" w:rsidR="00FE7D2C" w:rsidRDefault="003A35FF">
      <w:pPr>
        <w:pStyle w:val="Heading2"/>
      </w:pPr>
      <w:bookmarkStart w:id="13" w:name="_Toc238284941"/>
      <w:r>
        <w:t>2.2 Product Functions</w:t>
      </w:r>
      <w:bookmarkEnd w:id="13"/>
    </w:p>
    <w:p w14:paraId="491E4853" w14:textId="77777777" w:rsidR="00FE7D2C" w:rsidRDefault="003A35FF">
      <w:pPr>
        <w:pStyle w:val="ListBullet"/>
      </w:pPr>
      <w:r>
        <w:t>Account registration, recovery, invitation acceptance, membership context, and role-aware navigation.</w:t>
      </w:r>
    </w:p>
    <w:p w14:paraId="29C97C42" w14:textId="77777777" w:rsidR="00FE7D2C" w:rsidRDefault="003A35FF">
      <w:pPr>
        <w:pStyle w:val="ListBullet"/>
      </w:pPr>
      <w:r>
        <w:t>Property, room, bed, resident, tenancy, transfer, vacancy, and occupancy-history management.</w:t>
      </w:r>
    </w:p>
    <w:p w14:paraId="31B0BD3B" w14:textId="77777777" w:rsidR="00FE7D2C" w:rsidRDefault="003A35FF">
      <w:pPr>
        <w:pStyle w:val="ListBullet"/>
      </w:pPr>
      <w:r>
        <w:t>Monthly invoice generation, manual payment evidence, decision, allocation, balance, and receipt workflows.</w:t>
      </w:r>
    </w:p>
    <w:p w14:paraId="64583E53" w14:textId="77777777" w:rsidR="00FE7D2C" w:rsidRDefault="003A35FF">
      <w:pPr>
        <w:pStyle w:val="ListBullet"/>
      </w:pPr>
      <w:r>
        <w:t>Tenant complaints, owner triage, maintenance assignment, event history, and reopening.</w:t>
      </w:r>
    </w:p>
    <w:p w14:paraId="285BD158" w14:textId="77777777" w:rsidR="00FE7D2C" w:rsidRDefault="003A35FF">
      <w:pPr>
        <w:pStyle w:val="ListBullet"/>
      </w:pPr>
      <w:r>
        <w:t>Targeted notices, read state, private documents, in-app notifications, and optional push delivery.</w:t>
      </w:r>
    </w:p>
    <w:p w14:paraId="657AD29E" w14:textId="77777777" w:rsidR="00FE7D2C" w:rsidRDefault="003A35FF">
      <w:pPr>
        <w:pStyle w:val="ListBullet"/>
      </w:pPr>
      <w:r>
        <w:t>Owner and tenant dashboards, CSV exports, receipt PDFs, expenses, profit summaries, and agreement renewal.</w:t>
      </w:r>
    </w:p>
    <w:p w14:paraId="33EED356" w14:textId="77777777" w:rsidR="00FE7D2C" w:rsidRDefault="003A35FF">
      <w:pPr>
        <w:keepNext/>
        <w:spacing w:before="80" w:after="0"/>
        <w:jc w:val="center"/>
      </w:pPr>
      <w:r>
        <w:rPr>
          <w:noProof/>
        </w:rPr>
        <w:lastRenderedPageBreak/>
        <w:drawing>
          <wp:inline distT="0" distB="0" distL="0" distR="0" wp14:anchorId="15E43D20" wp14:editId="7009B0DD">
            <wp:extent cx="5806440" cy="3266122"/>
            <wp:effectExtent l="0" t="0" r="0" b="0"/>
            <wp:docPr id="3" name="Picture 3" descr="Use-case model showing owner or manager, tenant, and maintenance staff interactions with the Tenantly platform and Supabase services." title="Figure 2. Role-aware use-cas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16"/>
                    <a:stretch>
                      <a:fillRect/>
                    </a:stretch>
                  </pic:blipFill>
                  <pic:spPr>
                    <a:xfrm>
                      <a:off x="0" y="0"/>
                      <a:ext cx="5806440" cy="3266122"/>
                    </a:xfrm>
                    <a:prstGeom prst="rect">
                      <a:avLst/>
                    </a:prstGeom>
                  </pic:spPr>
                </pic:pic>
              </a:graphicData>
            </a:graphic>
          </wp:inline>
        </w:drawing>
      </w:r>
    </w:p>
    <w:p w14:paraId="6C2E5F35" w14:textId="77777777" w:rsidR="00FE7D2C" w:rsidRDefault="003A35FF">
      <w:pPr>
        <w:pStyle w:val="CaptionCustom"/>
      </w:pPr>
      <w:r>
        <w:t>Figure 2. Role-aware use-case model.</w:t>
      </w:r>
    </w:p>
    <w:p w14:paraId="4A0773B5" w14:textId="77777777" w:rsidR="00FE7D2C" w:rsidRDefault="003A35FF">
      <w:pPr>
        <w:pStyle w:val="Heading2"/>
      </w:pPr>
      <w:bookmarkStart w:id="14" w:name="_Toc238284942"/>
      <w:r>
        <w:t>2.3 User Classes and Permissions</w:t>
      </w:r>
      <w:bookmarkEnd w:id="14"/>
    </w:p>
    <w:tbl>
      <w:tblPr>
        <w:tblStyle w:val="TableGrid"/>
        <w:tblW w:w="9360" w:type="dxa"/>
        <w:tblInd w:w="120" w:type="dxa"/>
        <w:tblLayout w:type="fixed"/>
        <w:tblLook w:val="04A0" w:firstRow="1" w:lastRow="0" w:firstColumn="1" w:lastColumn="0" w:noHBand="0" w:noVBand="1"/>
      </w:tblPr>
      <w:tblGrid>
        <w:gridCol w:w="1512"/>
        <w:gridCol w:w="1656"/>
        <w:gridCol w:w="3960"/>
        <w:gridCol w:w="2232"/>
      </w:tblGrid>
      <w:tr w:rsidR="00FE7D2C" w14:paraId="6EF0EBA0" w14:textId="77777777">
        <w:trPr>
          <w:cantSplit/>
          <w:tblHeader/>
        </w:trPr>
        <w:tc>
          <w:tcPr>
            <w:tcW w:w="1512" w:type="dxa"/>
            <w:shd w:val="clear" w:color="auto" w:fill="F2F2F2"/>
            <w:tcMar>
              <w:top w:w="50" w:type="dxa"/>
              <w:left w:w="100" w:type="dxa"/>
              <w:bottom w:w="50" w:type="dxa"/>
              <w:right w:w="100" w:type="dxa"/>
            </w:tcMar>
            <w:vAlign w:val="center"/>
          </w:tcPr>
          <w:p w14:paraId="1AEEBF8C" w14:textId="77777777" w:rsidR="00FE7D2C" w:rsidRDefault="003A35FF">
            <w:pPr>
              <w:pStyle w:val="TableText"/>
              <w:keepNext/>
              <w:jc w:val="center"/>
            </w:pPr>
            <w:r>
              <w:rPr>
                <w:b/>
                <w:sz w:val="16"/>
              </w:rPr>
              <w:t>Role</w:t>
            </w:r>
          </w:p>
        </w:tc>
        <w:tc>
          <w:tcPr>
            <w:tcW w:w="1656" w:type="dxa"/>
            <w:shd w:val="clear" w:color="auto" w:fill="F2F2F2"/>
            <w:tcMar>
              <w:top w:w="50" w:type="dxa"/>
              <w:left w:w="100" w:type="dxa"/>
              <w:bottom w:w="50" w:type="dxa"/>
              <w:right w:w="100" w:type="dxa"/>
            </w:tcMar>
            <w:vAlign w:val="center"/>
          </w:tcPr>
          <w:p w14:paraId="54371AB3" w14:textId="77777777" w:rsidR="00FE7D2C" w:rsidRDefault="003A35FF">
            <w:pPr>
              <w:pStyle w:val="TableText"/>
              <w:keepNext/>
              <w:jc w:val="center"/>
            </w:pPr>
            <w:r>
              <w:rPr>
                <w:b/>
                <w:sz w:val="16"/>
              </w:rPr>
              <w:t>Scope</w:t>
            </w:r>
          </w:p>
        </w:tc>
        <w:tc>
          <w:tcPr>
            <w:tcW w:w="3960" w:type="dxa"/>
            <w:shd w:val="clear" w:color="auto" w:fill="F2F2F2"/>
            <w:tcMar>
              <w:top w:w="50" w:type="dxa"/>
              <w:left w:w="100" w:type="dxa"/>
              <w:bottom w:w="50" w:type="dxa"/>
              <w:right w:w="100" w:type="dxa"/>
            </w:tcMar>
            <w:vAlign w:val="center"/>
          </w:tcPr>
          <w:p w14:paraId="610831BF" w14:textId="77777777" w:rsidR="00FE7D2C" w:rsidRDefault="003A35FF">
            <w:pPr>
              <w:pStyle w:val="TableText"/>
              <w:keepNext/>
              <w:jc w:val="center"/>
            </w:pPr>
            <w:r>
              <w:rPr>
                <w:b/>
                <w:sz w:val="16"/>
              </w:rPr>
              <w:t>Principal permissions</w:t>
            </w:r>
          </w:p>
        </w:tc>
        <w:tc>
          <w:tcPr>
            <w:tcW w:w="2232" w:type="dxa"/>
            <w:shd w:val="clear" w:color="auto" w:fill="F2F2F2"/>
            <w:tcMar>
              <w:top w:w="50" w:type="dxa"/>
              <w:left w:w="100" w:type="dxa"/>
              <w:bottom w:w="50" w:type="dxa"/>
              <w:right w:w="100" w:type="dxa"/>
            </w:tcMar>
            <w:vAlign w:val="center"/>
          </w:tcPr>
          <w:p w14:paraId="12695BBC" w14:textId="77777777" w:rsidR="00FE7D2C" w:rsidRDefault="003A35FF">
            <w:pPr>
              <w:pStyle w:val="TableText"/>
              <w:keepNext/>
              <w:jc w:val="center"/>
            </w:pPr>
            <w:r>
              <w:rPr>
                <w:b/>
                <w:sz w:val="16"/>
              </w:rPr>
              <w:t>Restrictions</w:t>
            </w:r>
          </w:p>
        </w:tc>
      </w:tr>
      <w:tr w:rsidR="00FE7D2C" w14:paraId="318F703D" w14:textId="77777777">
        <w:trPr>
          <w:cantSplit/>
        </w:trPr>
        <w:tc>
          <w:tcPr>
            <w:tcW w:w="1512" w:type="dxa"/>
            <w:tcMar>
              <w:top w:w="50" w:type="dxa"/>
              <w:left w:w="100" w:type="dxa"/>
              <w:bottom w:w="50" w:type="dxa"/>
              <w:right w:w="100" w:type="dxa"/>
            </w:tcMar>
            <w:vAlign w:val="center"/>
          </w:tcPr>
          <w:p w14:paraId="2B8C3909" w14:textId="77777777" w:rsidR="00FE7D2C" w:rsidRDefault="003A35FF">
            <w:pPr>
              <w:pStyle w:val="TableText"/>
            </w:pPr>
            <w:r>
              <w:rPr>
                <w:sz w:val="16"/>
              </w:rPr>
              <w:t>Owner</w:t>
            </w:r>
          </w:p>
        </w:tc>
        <w:tc>
          <w:tcPr>
            <w:tcW w:w="1656" w:type="dxa"/>
            <w:tcMar>
              <w:top w:w="50" w:type="dxa"/>
              <w:left w:w="100" w:type="dxa"/>
              <w:bottom w:w="50" w:type="dxa"/>
              <w:right w:w="100" w:type="dxa"/>
            </w:tcMar>
            <w:vAlign w:val="center"/>
          </w:tcPr>
          <w:p w14:paraId="3D74D4ED" w14:textId="77777777" w:rsidR="00FE7D2C" w:rsidRDefault="003A35FF">
            <w:pPr>
              <w:pStyle w:val="TableText"/>
            </w:pPr>
            <w:r>
              <w:rPr>
                <w:sz w:val="16"/>
              </w:rPr>
              <w:t>Organization</w:t>
            </w:r>
          </w:p>
        </w:tc>
        <w:tc>
          <w:tcPr>
            <w:tcW w:w="3960" w:type="dxa"/>
            <w:tcMar>
              <w:top w:w="50" w:type="dxa"/>
              <w:left w:w="100" w:type="dxa"/>
              <w:bottom w:w="50" w:type="dxa"/>
              <w:right w:w="100" w:type="dxa"/>
            </w:tcMar>
            <w:vAlign w:val="center"/>
          </w:tcPr>
          <w:p w14:paraId="46196CF3" w14:textId="77777777" w:rsidR="00FE7D2C" w:rsidRDefault="003A35FF">
            <w:pPr>
              <w:pStyle w:val="TableText"/>
            </w:pPr>
            <w:r>
              <w:rPr>
                <w:sz w:val="16"/>
              </w:rPr>
              <w:t>Full organization, property, resident, finance, member, notice, complaint, document, expense, and report operations.</w:t>
            </w:r>
          </w:p>
        </w:tc>
        <w:tc>
          <w:tcPr>
            <w:tcW w:w="2232" w:type="dxa"/>
            <w:tcMar>
              <w:top w:w="50" w:type="dxa"/>
              <w:left w:w="100" w:type="dxa"/>
              <w:bottom w:w="50" w:type="dxa"/>
              <w:right w:w="100" w:type="dxa"/>
            </w:tcMar>
            <w:vAlign w:val="center"/>
          </w:tcPr>
          <w:p w14:paraId="587592D9" w14:textId="77777777" w:rsidR="00FE7D2C" w:rsidRDefault="003A35FF">
            <w:pPr>
              <w:pStyle w:val="TableText"/>
            </w:pPr>
            <w:r>
              <w:rPr>
                <w:sz w:val="16"/>
              </w:rPr>
              <w:t>Cannot bypass server validation or access another organization.</w:t>
            </w:r>
          </w:p>
        </w:tc>
      </w:tr>
      <w:tr w:rsidR="00FE7D2C" w14:paraId="713E91C9" w14:textId="77777777">
        <w:trPr>
          <w:cantSplit/>
        </w:trPr>
        <w:tc>
          <w:tcPr>
            <w:tcW w:w="1512" w:type="dxa"/>
            <w:tcMar>
              <w:top w:w="50" w:type="dxa"/>
              <w:left w:w="100" w:type="dxa"/>
              <w:bottom w:w="50" w:type="dxa"/>
              <w:right w:w="100" w:type="dxa"/>
            </w:tcMar>
            <w:vAlign w:val="center"/>
          </w:tcPr>
          <w:p w14:paraId="66D1B318" w14:textId="77777777" w:rsidR="00FE7D2C" w:rsidRDefault="003A35FF">
            <w:pPr>
              <w:pStyle w:val="TableText"/>
            </w:pPr>
            <w:r>
              <w:rPr>
                <w:sz w:val="16"/>
              </w:rPr>
              <w:t>Manager</w:t>
            </w:r>
          </w:p>
        </w:tc>
        <w:tc>
          <w:tcPr>
            <w:tcW w:w="1656" w:type="dxa"/>
            <w:tcMar>
              <w:top w:w="50" w:type="dxa"/>
              <w:left w:w="100" w:type="dxa"/>
              <w:bottom w:w="50" w:type="dxa"/>
              <w:right w:w="100" w:type="dxa"/>
            </w:tcMar>
            <w:vAlign w:val="center"/>
          </w:tcPr>
          <w:p w14:paraId="15D07EE1" w14:textId="77777777" w:rsidR="00FE7D2C" w:rsidRDefault="003A35FF">
            <w:pPr>
              <w:pStyle w:val="TableText"/>
            </w:pPr>
            <w:r>
              <w:rPr>
                <w:sz w:val="16"/>
              </w:rPr>
              <w:t>Organization/property</w:t>
            </w:r>
          </w:p>
        </w:tc>
        <w:tc>
          <w:tcPr>
            <w:tcW w:w="3960" w:type="dxa"/>
            <w:tcMar>
              <w:top w:w="50" w:type="dxa"/>
              <w:left w:w="100" w:type="dxa"/>
              <w:bottom w:w="50" w:type="dxa"/>
              <w:right w:w="100" w:type="dxa"/>
            </w:tcMar>
            <w:vAlign w:val="center"/>
          </w:tcPr>
          <w:p w14:paraId="7AA04B70" w14:textId="77777777" w:rsidR="00FE7D2C" w:rsidRDefault="003A35FF">
            <w:pPr>
              <w:pStyle w:val="TableText"/>
            </w:pPr>
            <w:r>
              <w:rPr>
                <w:sz w:val="16"/>
              </w:rPr>
              <w:t>Operational access limited by membership and assigned properties.</w:t>
            </w:r>
          </w:p>
        </w:tc>
        <w:tc>
          <w:tcPr>
            <w:tcW w:w="2232" w:type="dxa"/>
            <w:tcMar>
              <w:top w:w="50" w:type="dxa"/>
              <w:left w:w="100" w:type="dxa"/>
              <w:bottom w:w="50" w:type="dxa"/>
              <w:right w:w="100" w:type="dxa"/>
            </w:tcMar>
            <w:vAlign w:val="center"/>
          </w:tcPr>
          <w:p w14:paraId="727AEF63" w14:textId="77777777" w:rsidR="00FE7D2C" w:rsidRDefault="003A35FF">
            <w:pPr>
              <w:pStyle w:val="TableText"/>
            </w:pPr>
            <w:r>
              <w:rPr>
                <w:sz w:val="16"/>
              </w:rPr>
              <w:t>Cannot assume ownership or platform privileges; finance actions require explicit authorization.</w:t>
            </w:r>
          </w:p>
        </w:tc>
      </w:tr>
      <w:tr w:rsidR="00FE7D2C" w14:paraId="6C1FC293" w14:textId="77777777">
        <w:trPr>
          <w:cantSplit/>
        </w:trPr>
        <w:tc>
          <w:tcPr>
            <w:tcW w:w="1512" w:type="dxa"/>
            <w:tcMar>
              <w:top w:w="50" w:type="dxa"/>
              <w:left w:w="100" w:type="dxa"/>
              <w:bottom w:w="50" w:type="dxa"/>
              <w:right w:w="100" w:type="dxa"/>
            </w:tcMar>
            <w:vAlign w:val="center"/>
          </w:tcPr>
          <w:p w14:paraId="086BD0B9" w14:textId="77777777" w:rsidR="00FE7D2C" w:rsidRDefault="003A35FF">
            <w:pPr>
              <w:pStyle w:val="TableText"/>
            </w:pPr>
            <w:r>
              <w:rPr>
                <w:sz w:val="16"/>
              </w:rPr>
              <w:t>Tenant</w:t>
            </w:r>
          </w:p>
        </w:tc>
        <w:tc>
          <w:tcPr>
            <w:tcW w:w="1656" w:type="dxa"/>
            <w:tcMar>
              <w:top w:w="50" w:type="dxa"/>
              <w:left w:w="100" w:type="dxa"/>
              <w:bottom w:w="50" w:type="dxa"/>
              <w:right w:w="100" w:type="dxa"/>
            </w:tcMar>
            <w:vAlign w:val="center"/>
          </w:tcPr>
          <w:p w14:paraId="2B32F0B2" w14:textId="77777777" w:rsidR="00FE7D2C" w:rsidRDefault="003A35FF">
            <w:pPr>
              <w:pStyle w:val="TableText"/>
            </w:pPr>
            <w:r>
              <w:rPr>
                <w:sz w:val="16"/>
              </w:rPr>
              <w:t>Linked resident/tenancy</w:t>
            </w:r>
          </w:p>
        </w:tc>
        <w:tc>
          <w:tcPr>
            <w:tcW w:w="3960" w:type="dxa"/>
            <w:tcMar>
              <w:top w:w="50" w:type="dxa"/>
              <w:left w:w="100" w:type="dxa"/>
              <w:bottom w:w="50" w:type="dxa"/>
              <w:right w:w="100" w:type="dxa"/>
            </w:tcMar>
            <w:vAlign w:val="center"/>
          </w:tcPr>
          <w:p w14:paraId="5C48ABF0" w14:textId="77777777" w:rsidR="00FE7D2C" w:rsidRDefault="003A35FF">
            <w:pPr>
              <w:pStyle w:val="TableText"/>
            </w:pPr>
            <w:r>
              <w:rPr>
                <w:sz w:val="16"/>
              </w:rPr>
              <w:t>Own invoices, payments, receipts, documents, complaints, and targeted notices.</w:t>
            </w:r>
          </w:p>
        </w:tc>
        <w:tc>
          <w:tcPr>
            <w:tcW w:w="2232" w:type="dxa"/>
            <w:tcMar>
              <w:top w:w="50" w:type="dxa"/>
              <w:left w:w="100" w:type="dxa"/>
              <w:bottom w:w="50" w:type="dxa"/>
              <w:right w:w="100" w:type="dxa"/>
            </w:tcMar>
            <w:vAlign w:val="center"/>
          </w:tcPr>
          <w:p w14:paraId="6AF8F6C5" w14:textId="77777777" w:rsidR="00FE7D2C" w:rsidRDefault="003A35FF">
            <w:pPr>
              <w:pStyle w:val="TableText"/>
            </w:pPr>
            <w:r>
              <w:rPr>
                <w:sz w:val="16"/>
              </w:rPr>
              <w:t>Cannot see other residents or decide payments.</w:t>
            </w:r>
          </w:p>
        </w:tc>
      </w:tr>
      <w:tr w:rsidR="00FE7D2C" w14:paraId="71630708" w14:textId="77777777">
        <w:trPr>
          <w:cantSplit/>
        </w:trPr>
        <w:tc>
          <w:tcPr>
            <w:tcW w:w="1512" w:type="dxa"/>
            <w:tcMar>
              <w:top w:w="50" w:type="dxa"/>
              <w:left w:w="100" w:type="dxa"/>
              <w:bottom w:w="50" w:type="dxa"/>
              <w:right w:w="100" w:type="dxa"/>
            </w:tcMar>
            <w:vAlign w:val="center"/>
          </w:tcPr>
          <w:p w14:paraId="19786788" w14:textId="77777777" w:rsidR="00FE7D2C" w:rsidRDefault="003A35FF">
            <w:pPr>
              <w:pStyle w:val="TableText"/>
            </w:pPr>
            <w:r>
              <w:rPr>
                <w:sz w:val="16"/>
              </w:rPr>
              <w:t>Maintenance staff</w:t>
            </w:r>
          </w:p>
        </w:tc>
        <w:tc>
          <w:tcPr>
            <w:tcW w:w="1656" w:type="dxa"/>
            <w:tcMar>
              <w:top w:w="50" w:type="dxa"/>
              <w:left w:w="100" w:type="dxa"/>
              <w:bottom w:w="50" w:type="dxa"/>
              <w:right w:w="100" w:type="dxa"/>
            </w:tcMar>
            <w:vAlign w:val="center"/>
          </w:tcPr>
          <w:p w14:paraId="3B289610" w14:textId="77777777" w:rsidR="00FE7D2C" w:rsidRDefault="003A35FF">
            <w:pPr>
              <w:pStyle w:val="TableText"/>
            </w:pPr>
            <w:r>
              <w:rPr>
                <w:sz w:val="16"/>
              </w:rPr>
              <w:t>Assigned properties/tasks</w:t>
            </w:r>
          </w:p>
        </w:tc>
        <w:tc>
          <w:tcPr>
            <w:tcW w:w="3960" w:type="dxa"/>
            <w:tcMar>
              <w:top w:w="50" w:type="dxa"/>
              <w:left w:w="100" w:type="dxa"/>
              <w:bottom w:w="50" w:type="dxa"/>
              <w:right w:w="100" w:type="dxa"/>
            </w:tcMar>
            <w:vAlign w:val="center"/>
          </w:tcPr>
          <w:p w14:paraId="1F11AC7F" w14:textId="77777777" w:rsidR="00FE7D2C" w:rsidRDefault="003A35FF">
            <w:pPr>
              <w:pStyle w:val="TableText"/>
            </w:pPr>
            <w:r>
              <w:rPr>
                <w:sz w:val="16"/>
              </w:rPr>
              <w:t>View assigned complaints, add notes, and perform allowed task transitions.</w:t>
            </w:r>
          </w:p>
        </w:tc>
        <w:tc>
          <w:tcPr>
            <w:tcW w:w="2232" w:type="dxa"/>
            <w:tcMar>
              <w:top w:w="50" w:type="dxa"/>
              <w:left w:w="100" w:type="dxa"/>
              <w:bottom w:w="50" w:type="dxa"/>
              <w:right w:w="100" w:type="dxa"/>
            </w:tcMar>
            <w:vAlign w:val="center"/>
          </w:tcPr>
          <w:p w14:paraId="04133EF6" w14:textId="77777777" w:rsidR="00FE7D2C" w:rsidRDefault="003A35FF">
            <w:pPr>
              <w:pStyle w:val="TableText"/>
            </w:pPr>
            <w:r>
              <w:rPr>
                <w:sz w:val="16"/>
              </w:rPr>
              <w:t>No general finance, membership, or unrelated resident access.</w:t>
            </w:r>
          </w:p>
        </w:tc>
      </w:tr>
      <w:tr w:rsidR="00FE7D2C" w14:paraId="3EF84FCF" w14:textId="77777777">
        <w:trPr>
          <w:cantSplit/>
        </w:trPr>
        <w:tc>
          <w:tcPr>
            <w:tcW w:w="1512" w:type="dxa"/>
            <w:tcMar>
              <w:top w:w="50" w:type="dxa"/>
              <w:left w:w="100" w:type="dxa"/>
              <w:bottom w:w="50" w:type="dxa"/>
              <w:right w:w="100" w:type="dxa"/>
            </w:tcMar>
            <w:vAlign w:val="center"/>
          </w:tcPr>
          <w:p w14:paraId="7F11A96D" w14:textId="77777777" w:rsidR="00FE7D2C" w:rsidRDefault="003A35FF">
            <w:pPr>
              <w:pStyle w:val="TableText"/>
            </w:pPr>
            <w:r>
              <w:rPr>
                <w:sz w:val="16"/>
              </w:rPr>
              <w:t>Platform administrator</w:t>
            </w:r>
          </w:p>
        </w:tc>
        <w:tc>
          <w:tcPr>
            <w:tcW w:w="1656" w:type="dxa"/>
            <w:tcMar>
              <w:top w:w="50" w:type="dxa"/>
              <w:left w:w="100" w:type="dxa"/>
              <w:bottom w:w="50" w:type="dxa"/>
              <w:right w:w="100" w:type="dxa"/>
            </w:tcMar>
            <w:vAlign w:val="center"/>
          </w:tcPr>
          <w:p w14:paraId="639DAD9C" w14:textId="77777777" w:rsidR="00FE7D2C" w:rsidRDefault="003A35FF">
            <w:pPr>
              <w:pStyle w:val="TableText"/>
            </w:pPr>
            <w:r>
              <w:rPr>
                <w:sz w:val="16"/>
              </w:rPr>
              <w:t>Trusted external platform</w:t>
            </w:r>
          </w:p>
        </w:tc>
        <w:tc>
          <w:tcPr>
            <w:tcW w:w="3960" w:type="dxa"/>
            <w:tcMar>
              <w:top w:w="50" w:type="dxa"/>
              <w:left w:w="100" w:type="dxa"/>
              <w:bottom w:w="50" w:type="dxa"/>
              <w:right w:w="100" w:type="dxa"/>
            </w:tcMar>
            <w:vAlign w:val="center"/>
          </w:tcPr>
          <w:p w14:paraId="331A32FB" w14:textId="77777777" w:rsidR="00FE7D2C" w:rsidRDefault="003A35FF">
            <w:pPr>
              <w:pStyle w:val="TableText"/>
            </w:pPr>
            <w:r>
              <w:rPr>
                <w:sz w:val="16"/>
              </w:rPr>
              <w:t>Future support and platform operations outside the mobile client.</w:t>
            </w:r>
          </w:p>
        </w:tc>
        <w:tc>
          <w:tcPr>
            <w:tcW w:w="2232" w:type="dxa"/>
            <w:tcMar>
              <w:top w:w="50" w:type="dxa"/>
              <w:left w:w="100" w:type="dxa"/>
              <w:bottom w:w="50" w:type="dxa"/>
              <w:right w:w="100" w:type="dxa"/>
            </w:tcMar>
            <w:vAlign w:val="center"/>
          </w:tcPr>
          <w:p w14:paraId="0F22A3F3" w14:textId="77777777" w:rsidR="00FE7D2C" w:rsidRDefault="003A35FF">
            <w:pPr>
              <w:pStyle w:val="TableText"/>
            </w:pPr>
            <w:r>
              <w:rPr>
                <w:sz w:val="16"/>
              </w:rPr>
              <w:t>Never granted by an organization or mobile route.</w:t>
            </w:r>
          </w:p>
        </w:tc>
      </w:tr>
    </w:tbl>
    <w:p w14:paraId="571A8A52" w14:textId="77777777" w:rsidR="00FE7D2C" w:rsidRDefault="00FE7D2C">
      <w:pPr>
        <w:spacing w:after="0" w:line="20" w:lineRule="exact"/>
      </w:pPr>
    </w:p>
    <w:p w14:paraId="303948A0" w14:textId="77777777" w:rsidR="00FE7D2C" w:rsidRDefault="003A35FF">
      <w:pPr>
        <w:pStyle w:val="Heading2"/>
      </w:pPr>
      <w:bookmarkStart w:id="15" w:name="_Toc238284943"/>
      <w:r>
        <w:t>2.4 Operating Environment</w:t>
      </w:r>
      <w:bookmarkEnd w:id="15"/>
    </w:p>
    <w:tbl>
      <w:tblPr>
        <w:tblStyle w:val="TableGrid"/>
        <w:tblW w:w="9360" w:type="dxa"/>
        <w:tblInd w:w="120" w:type="dxa"/>
        <w:tblLayout w:type="fixed"/>
        <w:tblLook w:val="04A0" w:firstRow="1" w:lastRow="0" w:firstColumn="1" w:lastColumn="0" w:noHBand="0" w:noVBand="1"/>
      </w:tblPr>
      <w:tblGrid>
        <w:gridCol w:w="2232"/>
        <w:gridCol w:w="7128"/>
      </w:tblGrid>
      <w:tr w:rsidR="00FE7D2C" w14:paraId="7950E7DA" w14:textId="77777777">
        <w:trPr>
          <w:cantSplit/>
          <w:tblHeader/>
        </w:trPr>
        <w:tc>
          <w:tcPr>
            <w:tcW w:w="2232" w:type="dxa"/>
            <w:shd w:val="clear" w:color="auto" w:fill="F2F2F2"/>
            <w:tcMar>
              <w:top w:w="50" w:type="dxa"/>
              <w:left w:w="100" w:type="dxa"/>
              <w:bottom w:w="50" w:type="dxa"/>
              <w:right w:w="100" w:type="dxa"/>
            </w:tcMar>
            <w:vAlign w:val="center"/>
          </w:tcPr>
          <w:p w14:paraId="20A3FDFD" w14:textId="77777777" w:rsidR="00FE7D2C" w:rsidRDefault="003A35FF">
            <w:pPr>
              <w:pStyle w:val="TableText"/>
              <w:keepNext/>
              <w:jc w:val="center"/>
            </w:pPr>
            <w:r>
              <w:rPr>
                <w:b/>
                <w:sz w:val="18"/>
              </w:rPr>
              <w:t>Layer</w:t>
            </w:r>
          </w:p>
        </w:tc>
        <w:tc>
          <w:tcPr>
            <w:tcW w:w="7128" w:type="dxa"/>
            <w:shd w:val="clear" w:color="auto" w:fill="F2F2F2"/>
            <w:tcMar>
              <w:top w:w="50" w:type="dxa"/>
              <w:left w:w="100" w:type="dxa"/>
              <w:bottom w:w="50" w:type="dxa"/>
              <w:right w:w="100" w:type="dxa"/>
            </w:tcMar>
            <w:vAlign w:val="center"/>
          </w:tcPr>
          <w:p w14:paraId="4E53A0E9" w14:textId="77777777" w:rsidR="00FE7D2C" w:rsidRDefault="003A35FF">
            <w:pPr>
              <w:pStyle w:val="TableText"/>
              <w:keepNext/>
              <w:jc w:val="center"/>
            </w:pPr>
            <w:r>
              <w:rPr>
                <w:b/>
                <w:sz w:val="18"/>
              </w:rPr>
              <w:t>Baseline</w:t>
            </w:r>
          </w:p>
        </w:tc>
      </w:tr>
      <w:tr w:rsidR="00FE7D2C" w14:paraId="1DE38B05" w14:textId="77777777">
        <w:trPr>
          <w:cantSplit/>
        </w:trPr>
        <w:tc>
          <w:tcPr>
            <w:tcW w:w="2232" w:type="dxa"/>
            <w:tcMar>
              <w:top w:w="50" w:type="dxa"/>
              <w:left w:w="100" w:type="dxa"/>
              <w:bottom w:w="50" w:type="dxa"/>
              <w:right w:w="100" w:type="dxa"/>
            </w:tcMar>
            <w:vAlign w:val="center"/>
          </w:tcPr>
          <w:p w14:paraId="2FDB94E6" w14:textId="77777777" w:rsidR="00FE7D2C" w:rsidRDefault="003A35FF">
            <w:pPr>
              <w:pStyle w:val="TableText"/>
            </w:pPr>
            <w:r>
              <w:rPr>
                <w:sz w:val="18"/>
              </w:rPr>
              <w:t>Client</w:t>
            </w:r>
          </w:p>
        </w:tc>
        <w:tc>
          <w:tcPr>
            <w:tcW w:w="7128" w:type="dxa"/>
            <w:tcMar>
              <w:top w:w="50" w:type="dxa"/>
              <w:left w:w="100" w:type="dxa"/>
              <w:bottom w:w="50" w:type="dxa"/>
              <w:right w:w="100" w:type="dxa"/>
            </w:tcMar>
            <w:vAlign w:val="center"/>
          </w:tcPr>
          <w:p w14:paraId="15EC1B64" w14:textId="77777777" w:rsidR="00FE7D2C" w:rsidRDefault="003A35FF">
            <w:pPr>
              <w:pStyle w:val="TableText"/>
            </w:pPr>
            <w:r>
              <w:rPr>
                <w:sz w:val="18"/>
              </w:rPr>
              <w:t>Expo SDK 56, React Native 0.85, React 19, TypeScript strict mode, Expo Router, Hermes.</w:t>
            </w:r>
          </w:p>
        </w:tc>
      </w:tr>
      <w:tr w:rsidR="00FE7D2C" w14:paraId="6C10B6AC" w14:textId="77777777">
        <w:trPr>
          <w:cantSplit/>
        </w:trPr>
        <w:tc>
          <w:tcPr>
            <w:tcW w:w="2232" w:type="dxa"/>
            <w:tcMar>
              <w:top w:w="50" w:type="dxa"/>
              <w:left w:w="100" w:type="dxa"/>
              <w:bottom w:w="50" w:type="dxa"/>
              <w:right w:w="100" w:type="dxa"/>
            </w:tcMar>
            <w:vAlign w:val="center"/>
          </w:tcPr>
          <w:p w14:paraId="3D59016E" w14:textId="77777777" w:rsidR="00FE7D2C" w:rsidRDefault="003A35FF">
            <w:pPr>
              <w:pStyle w:val="TableText"/>
            </w:pPr>
            <w:r>
              <w:rPr>
                <w:sz w:val="18"/>
              </w:rPr>
              <w:t>Platforms</w:t>
            </w:r>
          </w:p>
        </w:tc>
        <w:tc>
          <w:tcPr>
            <w:tcW w:w="7128" w:type="dxa"/>
            <w:tcMar>
              <w:top w:w="50" w:type="dxa"/>
              <w:left w:w="100" w:type="dxa"/>
              <w:bottom w:w="50" w:type="dxa"/>
              <w:right w:w="100" w:type="dxa"/>
            </w:tcMar>
            <w:vAlign w:val="center"/>
          </w:tcPr>
          <w:p w14:paraId="1A989ECC" w14:textId="77777777" w:rsidR="00FE7D2C" w:rsidRDefault="003A35FF">
            <w:pPr>
              <w:pStyle w:val="TableText"/>
            </w:pPr>
            <w:r>
              <w:rPr>
                <w:sz w:val="18"/>
              </w:rPr>
              <w:t>Android 7 or later; iOS 16.4 or later; web export as a fallback demonstration surface.</w:t>
            </w:r>
          </w:p>
        </w:tc>
      </w:tr>
      <w:tr w:rsidR="00FE7D2C" w14:paraId="5553E348" w14:textId="77777777">
        <w:trPr>
          <w:cantSplit/>
        </w:trPr>
        <w:tc>
          <w:tcPr>
            <w:tcW w:w="2232" w:type="dxa"/>
            <w:tcMar>
              <w:top w:w="50" w:type="dxa"/>
              <w:left w:w="100" w:type="dxa"/>
              <w:bottom w:w="50" w:type="dxa"/>
              <w:right w:w="100" w:type="dxa"/>
            </w:tcMar>
            <w:vAlign w:val="center"/>
          </w:tcPr>
          <w:p w14:paraId="583CD806" w14:textId="77777777" w:rsidR="00FE7D2C" w:rsidRDefault="003A35FF">
            <w:pPr>
              <w:pStyle w:val="TableText"/>
            </w:pPr>
            <w:r>
              <w:rPr>
                <w:sz w:val="18"/>
              </w:rPr>
              <w:t>State and forms</w:t>
            </w:r>
          </w:p>
        </w:tc>
        <w:tc>
          <w:tcPr>
            <w:tcW w:w="7128" w:type="dxa"/>
            <w:tcMar>
              <w:top w:w="50" w:type="dxa"/>
              <w:left w:w="100" w:type="dxa"/>
              <w:bottom w:w="50" w:type="dxa"/>
              <w:right w:w="100" w:type="dxa"/>
            </w:tcMar>
            <w:vAlign w:val="center"/>
          </w:tcPr>
          <w:p w14:paraId="31383B9E" w14:textId="77777777" w:rsidR="00FE7D2C" w:rsidRDefault="003A35FF">
            <w:pPr>
              <w:pStyle w:val="TableText"/>
            </w:pPr>
            <w:r>
              <w:rPr>
                <w:sz w:val="18"/>
              </w:rPr>
              <w:t>TanStack Query, Zustand for limited UI context, React Hook Form, and Zod.</w:t>
            </w:r>
          </w:p>
        </w:tc>
      </w:tr>
      <w:tr w:rsidR="00FE7D2C" w14:paraId="270C6F7E" w14:textId="77777777">
        <w:trPr>
          <w:cantSplit/>
        </w:trPr>
        <w:tc>
          <w:tcPr>
            <w:tcW w:w="2232" w:type="dxa"/>
            <w:tcMar>
              <w:top w:w="50" w:type="dxa"/>
              <w:left w:w="100" w:type="dxa"/>
              <w:bottom w:w="50" w:type="dxa"/>
              <w:right w:w="100" w:type="dxa"/>
            </w:tcMar>
            <w:vAlign w:val="center"/>
          </w:tcPr>
          <w:p w14:paraId="0E43148E" w14:textId="77777777" w:rsidR="00FE7D2C" w:rsidRDefault="003A35FF">
            <w:pPr>
              <w:pStyle w:val="TableText"/>
            </w:pPr>
            <w:r>
              <w:rPr>
                <w:sz w:val="18"/>
              </w:rPr>
              <w:t>Backend</w:t>
            </w:r>
          </w:p>
        </w:tc>
        <w:tc>
          <w:tcPr>
            <w:tcW w:w="7128" w:type="dxa"/>
            <w:tcMar>
              <w:top w:w="50" w:type="dxa"/>
              <w:left w:w="100" w:type="dxa"/>
              <w:bottom w:w="50" w:type="dxa"/>
              <w:right w:w="100" w:type="dxa"/>
            </w:tcMar>
            <w:vAlign w:val="center"/>
          </w:tcPr>
          <w:p w14:paraId="3E78456E" w14:textId="77777777" w:rsidR="00FE7D2C" w:rsidRDefault="003A35FF">
            <w:pPr>
              <w:pStyle w:val="TableText"/>
            </w:pPr>
            <w:r>
              <w:rPr>
                <w:sz w:val="18"/>
              </w:rPr>
              <w:t>Supabase Auth, PostgreSQL, RLS, private Storage, database functions, and targeted notifications.</w:t>
            </w:r>
          </w:p>
        </w:tc>
      </w:tr>
      <w:tr w:rsidR="00FE7D2C" w14:paraId="1F46BD21" w14:textId="77777777">
        <w:trPr>
          <w:cantSplit/>
        </w:trPr>
        <w:tc>
          <w:tcPr>
            <w:tcW w:w="2232" w:type="dxa"/>
            <w:tcMar>
              <w:top w:w="50" w:type="dxa"/>
              <w:left w:w="100" w:type="dxa"/>
              <w:bottom w:w="50" w:type="dxa"/>
              <w:right w:w="100" w:type="dxa"/>
            </w:tcMar>
            <w:vAlign w:val="center"/>
          </w:tcPr>
          <w:p w14:paraId="231E0925" w14:textId="77777777" w:rsidR="00FE7D2C" w:rsidRDefault="003A35FF">
            <w:pPr>
              <w:pStyle w:val="TableText"/>
            </w:pPr>
            <w:r>
              <w:rPr>
                <w:sz w:val="18"/>
              </w:rPr>
              <w:t>Build/release</w:t>
            </w:r>
          </w:p>
        </w:tc>
        <w:tc>
          <w:tcPr>
            <w:tcW w:w="7128" w:type="dxa"/>
            <w:tcMar>
              <w:top w:w="50" w:type="dxa"/>
              <w:left w:w="100" w:type="dxa"/>
              <w:bottom w:w="50" w:type="dxa"/>
              <w:right w:w="100" w:type="dxa"/>
            </w:tcMar>
            <w:vAlign w:val="center"/>
          </w:tcPr>
          <w:p w14:paraId="52519826" w14:textId="77777777" w:rsidR="00FE7D2C" w:rsidRDefault="003A35FF">
            <w:pPr>
              <w:pStyle w:val="TableText"/>
            </w:pPr>
            <w:r>
              <w:rPr>
                <w:sz w:val="18"/>
              </w:rPr>
              <w:t>npm, Expo tooling, EAS profiles, compatible migrations, and optional Sentry configuration.</w:t>
            </w:r>
          </w:p>
        </w:tc>
      </w:tr>
    </w:tbl>
    <w:p w14:paraId="77D24DDD" w14:textId="77777777" w:rsidR="00FE7D2C" w:rsidRDefault="00FE7D2C">
      <w:pPr>
        <w:spacing w:after="0" w:line="20" w:lineRule="exact"/>
      </w:pPr>
    </w:p>
    <w:p w14:paraId="5A01FDF0" w14:textId="77777777" w:rsidR="00FE7D2C" w:rsidRDefault="003A35FF">
      <w:pPr>
        <w:pStyle w:val="Heading2"/>
      </w:pPr>
      <w:bookmarkStart w:id="16" w:name="_Toc238284944"/>
      <w:r>
        <w:lastRenderedPageBreak/>
        <w:t>2.5 Assumptions and Dependencies</w:t>
      </w:r>
      <w:bookmarkEnd w:id="16"/>
    </w:p>
    <w:p w14:paraId="1977B456" w14:textId="77777777" w:rsidR="00FE7D2C" w:rsidRDefault="003A35FF">
      <w:pPr>
        <w:pStyle w:val="ListBullet"/>
      </w:pPr>
      <w:r>
        <w:t>A network connection is required for authoritative financial, occupancy, invitation, and receipt operations.</w:t>
      </w:r>
    </w:p>
    <w:p w14:paraId="204DFA0C" w14:textId="77777777" w:rsidR="00FE7D2C" w:rsidRDefault="003A35FF">
      <w:pPr>
        <w:pStyle w:val="ListBullet"/>
      </w:pPr>
      <w:r>
        <w:t>Supabase migrations are applied in timestamp order and remain compatible with the deployed client.</w:t>
      </w:r>
    </w:p>
    <w:p w14:paraId="6A7E57AD" w14:textId="77777777" w:rsidR="00FE7D2C" w:rsidRDefault="003A35FF">
      <w:pPr>
        <w:pStyle w:val="ListBullet"/>
      </w:pPr>
      <w:r>
        <w:t>The client receives only the Supabase project URL and publishable key; privileged secrets are server-side.</w:t>
      </w:r>
    </w:p>
    <w:p w14:paraId="0BF68655" w14:textId="77777777" w:rsidR="00FE7D2C" w:rsidRDefault="003A35FF">
      <w:pPr>
        <w:pStyle w:val="ListBullet"/>
      </w:pPr>
      <w:r>
        <w:t>Push delivery depends on a configured EAS project and device permission; in-app notifications remain authoritative.</w:t>
      </w:r>
    </w:p>
    <w:p w14:paraId="0B8C0F5F" w14:textId="77777777" w:rsidR="00FE7D2C" w:rsidRDefault="003A35FF">
      <w:pPr>
        <w:pStyle w:val="ListBullet"/>
      </w:pPr>
      <w:r>
        <w:t>English is the first interface language; user-facing strings remain centralized for later localization.</w:t>
      </w:r>
    </w:p>
    <w:p w14:paraId="17367499" w14:textId="77777777" w:rsidR="00FE7D2C" w:rsidRDefault="003A35FF">
      <w:pPr>
        <w:pStyle w:val="ListBullet"/>
      </w:pPr>
      <w:r>
        <w:t>Default property timezone is Asia/Kolkata, while stored timestamps remain UTC.</w:t>
      </w:r>
    </w:p>
    <w:p w14:paraId="1F23D731" w14:textId="77777777" w:rsidR="00FE7D2C" w:rsidRDefault="003A35FF">
      <w:pPr>
        <w:pStyle w:val="Heading2"/>
      </w:pPr>
      <w:bookmarkStart w:id="17" w:name="_Toc238284945"/>
      <w:r>
        <w:t>2.6 Constraints and Explicit Exclusions</w:t>
      </w:r>
      <w:bookmarkEnd w:id="17"/>
    </w:p>
    <w:p w14:paraId="3D0342D3" w14:textId="77777777" w:rsidR="00FE7D2C" w:rsidRDefault="003A35FF">
      <w:pPr>
        <w:pStyle w:val="ListBullet"/>
      </w:pPr>
      <w:r>
        <w:t>No online payment gateway, subscription billing, WhatsApp/SMS integration, public marketplace, maps, or booking workflow is part of version 1.0.</w:t>
      </w:r>
    </w:p>
    <w:p w14:paraId="41277231" w14:textId="77777777" w:rsidR="00FE7D2C" w:rsidRDefault="003A35FF">
      <w:pPr>
        <w:pStyle w:val="ListBullet"/>
      </w:pPr>
      <w:r>
        <w:t>No platform-administrator mobile console is included.</w:t>
      </w:r>
    </w:p>
    <w:p w14:paraId="21549DF7" w14:textId="77777777" w:rsidR="00FE7D2C" w:rsidRDefault="003A35FF">
      <w:pPr>
        <w:pStyle w:val="ListBullet"/>
      </w:pPr>
      <w:r>
        <w:t>No full offline synchronization or offline financial mutation queue is included.</w:t>
      </w:r>
    </w:p>
    <w:p w14:paraId="463CD03E" w14:textId="77777777" w:rsidR="00FE7D2C" w:rsidRDefault="003A35FF">
      <w:pPr>
        <w:pStyle w:val="ListBullet"/>
      </w:pPr>
      <w:r>
        <w:t>No automated legal agreement generation, advanced forecasting, visitor/security desk, meter, or mess-management module is included.</w:t>
      </w:r>
    </w:p>
    <w:p w14:paraId="260DA740" w14:textId="77777777" w:rsidR="00FE7D2C" w:rsidRDefault="003A35FF">
      <w:pPr>
        <w:pStyle w:val="Heading1"/>
      </w:pPr>
      <w:bookmarkStart w:id="18" w:name="_Toc238284946"/>
      <w:r>
        <w:t>3. System Context and External Interfaces</w:t>
      </w:r>
      <w:bookmarkEnd w:id="18"/>
    </w:p>
    <w:p w14:paraId="74D61C16" w14:textId="77777777" w:rsidR="00FE7D2C" w:rsidRDefault="003A35FF">
      <w:pPr>
        <w:pStyle w:val="Heading2"/>
      </w:pPr>
      <w:bookmarkStart w:id="19" w:name="_Toc238284947"/>
      <w:r>
        <w:t>3.1 Mobile User Interface</w:t>
      </w:r>
      <w:bookmarkEnd w:id="19"/>
    </w:p>
    <w:p w14:paraId="55007007" w14:textId="77777777" w:rsidR="00FE7D2C" w:rsidRDefault="003A35FF">
      <w:r>
        <w:t>The client uses role-specific Expo Router groups with shared authentication, profile, organization selection, notifications, configuration-required, unauthorized, and not-found states. Owners and managers receive property and finance operations; tenants receive personal financial, notice, document, and request workflows; maintenance staff receive assigned task workflows. Unauthorized deep links shall show a safe error without confirming protected record existence.</w:t>
      </w:r>
    </w:p>
    <w:p w14:paraId="0CD69616" w14:textId="77777777" w:rsidR="00FE7D2C" w:rsidRDefault="003A35FF">
      <w:pPr>
        <w:keepNext/>
        <w:spacing w:before="80" w:after="0"/>
        <w:jc w:val="center"/>
      </w:pPr>
      <w:r>
        <w:rPr>
          <w:noProof/>
        </w:rPr>
        <w:drawing>
          <wp:inline distT="0" distB="0" distL="0" distR="0" wp14:anchorId="3ED30FFD" wp14:editId="42192092">
            <wp:extent cx="5806440" cy="3266122"/>
            <wp:effectExtent l="0" t="0" r="0" b="0"/>
            <wp:docPr id="4" name="Picture 4" descr="Navigation diagram showing shared authentication and organization selection leading to separate owner, tenant, and maintenance staff route groups." title="Figure 3. Role-aware navig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7"/>
                    <a:stretch>
                      <a:fillRect/>
                    </a:stretch>
                  </pic:blipFill>
                  <pic:spPr>
                    <a:xfrm>
                      <a:off x="0" y="0"/>
                      <a:ext cx="5806440" cy="3266122"/>
                    </a:xfrm>
                    <a:prstGeom prst="rect">
                      <a:avLst/>
                    </a:prstGeom>
                  </pic:spPr>
                </pic:pic>
              </a:graphicData>
            </a:graphic>
          </wp:inline>
        </w:drawing>
      </w:r>
    </w:p>
    <w:p w14:paraId="1F487FCB" w14:textId="77777777" w:rsidR="00FE7D2C" w:rsidRDefault="003A35FF">
      <w:pPr>
        <w:pStyle w:val="CaptionCustom"/>
      </w:pPr>
      <w:r>
        <w:t>Figure 3. Role-aware navigation model.</w:t>
      </w:r>
    </w:p>
    <w:p w14:paraId="3B5B5242" w14:textId="77777777" w:rsidR="00FE7D2C" w:rsidRDefault="003A35FF">
      <w:pPr>
        <w:pStyle w:val="Heading2"/>
      </w:pPr>
      <w:bookmarkStart w:id="20" w:name="_Toc238284948"/>
      <w:r>
        <w:lastRenderedPageBreak/>
        <w:t>3.2 Authentication Interface</w:t>
      </w:r>
      <w:bookmarkEnd w:id="20"/>
    </w:p>
    <w:p w14:paraId="396F7AB4" w14:textId="77777777" w:rsidR="00FE7D2C" w:rsidRDefault="003A35FF">
      <w:r>
        <w:t>The client integrates with Supabase Auth using the project URL and publishable key. Session restoration and token refresh are owned by the authentication provider. Recovery and invitation callbacks use deep links. Privileged service-role credentials are prohibited from the mobile bundle.</w:t>
      </w:r>
    </w:p>
    <w:p w14:paraId="04C3253C" w14:textId="77777777" w:rsidR="00FE7D2C" w:rsidRDefault="003A35FF">
      <w:pPr>
        <w:pStyle w:val="Heading2"/>
      </w:pPr>
      <w:bookmarkStart w:id="21" w:name="_Toc238284949"/>
      <w:r>
        <w:t>3.3 Database and RPC Interface</w:t>
      </w:r>
      <w:bookmarkEnd w:id="21"/>
    </w:p>
    <w:p w14:paraId="4D781A1B" w14:textId="77777777" w:rsidR="00FE7D2C" w:rsidRDefault="003A35FF">
      <w:r>
        <w:t>Standard reads and low-risk writes may use the Supabase client when RLS and constraints fully protect the operation. Multi-row occupancy, invitation, billing, payment, complaint, notice, expense, and renewal changes use authenticated PostgreSQL functions. Client Zod validation improves usability; database checks remain authoritative.</w:t>
      </w:r>
    </w:p>
    <w:p w14:paraId="138E5733" w14:textId="77777777" w:rsidR="00FE7D2C" w:rsidRDefault="003A35FF">
      <w:pPr>
        <w:pStyle w:val="Heading2"/>
      </w:pPr>
      <w:bookmarkStart w:id="22" w:name="_Toc238284950"/>
      <w:r>
        <w:t>3.4 Storage Interface</w:t>
      </w:r>
      <w:bookmarkEnd w:id="22"/>
    </w:p>
    <w:p w14:paraId="56B40DC0" w14:textId="77777777" w:rsidR="00FE7D2C" w:rsidRDefault="003A35FF">
      <w:r>
        <w:t>Private Storage buckets hold payment proof, complaint images, resident documents, agreements, property media, and expense receipts. Business rows store object paths, not public URLs. Access policies mirror the owning organization, resident, complaint, or expense row, and authorized retrieval uses time-limited signed access.</w:t>
      </w:r>
    </w:p>
    <w:p w14:paraId="548070DD" w14:textId="77777777" w:rsidR="00FE7D2C" w:rsidRDefault="003A35FF">
      <w:pPr>
        <w:pStyle w:val="Heading2"/>
      </w:pPr>
      <w:bookmarkStart w:id="23" w:name="_Toc238284951"/>
      <w:r>
        <w:t>3.5 Notification Interface</w:t>
      </w:r>
      <w:bookmarkEnd w:id="23"/>
    </w:p>
    <w:p w14:paraId="5E76C0A0" w14:textId="77777777" w:rsidR="00FE7D2C" w:rsidRDefault="003A35FF">
      <w:r>
        <w:t>Database events create in-app notification records for payment decisions, notices, and complaint activity. Expo Notifications registers supported devices when EAS configuration is present. Device registration or push-delivery failure must not prevent the underlying business operation or in-app record.</w:t>
      </w:r>
    </w:p>
    <w:p w14:paraId="0CC89B03" w14:textId="77777777" w:rsidR="00FE7D2C" w:rsidRDefault="003A35FF">
      <w:pPr>
        <w:pStyle w:val="Heading2"/>
      </w:pPr>
      <w:bookmarkStart w:id="24" w:name="_Toc238284952"/>
      <w:r>
        <w:t>3.6 Local Device and Release Interfaces</w:t>
      </w:r>
      <w:bookmarkEnd w:id="24"/>
    </w:p>
    <w:p w14:paraId="06EF7040" w14:textId="77777777" w:rsidR="00FE7D2C" w:rsidRDefault="003A35FF">
      <w:r>
        <w:t>SecureStore retains session material. Image and document pickers collect evidence; image manipulation prepares proof images; print and sharing APIs export receipts. EAS Build, Submit, and Update provide releases, with native dependency changes requiring a new binary and schema changes requiring compatible migration deployment.</w:t>
      </w:r>
    </w:p>
    <w:p w14:paraId="2AB1F688" w14:textId="77777777" w:rsidR="00FE7D2C" w:rsidRDefault="003A35FF">
      <w:pPr>
        <w:pStyle w:val="Heading1"/>
      </w:pPr>
      <w:bookmarkStart w:id="25" w:name="_Toc238284953"/>
      <w:r>
        <w:t>4. Functional Requirements</w:t>
      </w:r>
      <w:bookmarkEnd w:id="25"/>
    </w:p>
    <w:p w14:paraId="084B8A7D" w14:textId="77777777" w:rsidR="00FE7D2C" w:rsidRDefault="003A35FF">
      <w:r>
        <w:t>Each requirement is normative for the stated status. Acceptance text defines the observable outcome required for verification. Current-status labels reflect repository evidence as of 22 August 2026.</w:t>
      </w:r>
    </w:p>
    <w:p w14:paraId="550C9109" w14:textId="77777777" w:rsidR="00FE7D2C" w:rsidRDefault="003A35FF">
      <w:pPr>
        <w:pStyle w:val="Heading2"/>
      </w:pPr>
      <w:bookmarkStart w:id="26" w:name="_Toc238284954"/>
      <w:r>
        <w:t>4.1 Authentication, invitations, and organization context</w:t>
      </w:r>
      <w:bookmarkEnd w:id="26"/>
    </w:p>
    <w:tbl>
      <w:tblPr>
        <w:tblStyle w:val="TableGrid"/>
        <w:tblW w:w="9360" w:type="dxa"/>
        <w:tblInd w:w="120" w:type="dxa"/>
        <w:tblLayout w:type="fixed"/>
        <w:tblLook w:val="04A0" w:firstRow="1" w:lastRow="0" w:firstColumn="1" w:lastColumn="0" w:noHBand="0" w:noVBand="1"/>
      </w:tblPr>
      <w:tblGrid>
        <w:gridCol w:w="1512"/>
        <w:gridCol w:w="1584"/>
        <w:gridCol w:w="3672"/>
        <w:gridCol w:w="2592"/>
      </w:tblGrid>
      <w:tr w:rsidR="00FE7D2C" w14:paraId="027B50F9" w14:textId="77777777">
        <w:trPr>
          <w:cantSplit/>
          <w:tblHeader/>
        </w:trPr>
        <w:tc>
          <w:tcPr>
            <w:tcW w:w="1512" w:type="dxa"/>
            <w:shd w:val="clear" w:color="auto" w:fill="F2F2F2"/>
            <w:tcMar>
              <w:top w:w="50" w:type="dxa"/>
              <w:left w:w="100" w:type="dxa"/>
              <w:bottom w:w="50" w:type="dxa"/>
              <w:right w:w="100" w:type="dxa"/>
            </w:tcMar>
            <w:vAlign w:val="center"/>
          </w:tcPr>
          <w:p w14:paraId="5E24E5E0" w14:textId="77777777" w:rsidR="00FE7D2C" w:rsidRDefault="003A35FF">
            <w:pPr>
              <w:pStyle w:val="TableText"/>
              <w:keepNext/>
              <w:jc w:val="center"/>
            </w:pPr>
            <w:r>
              <w:rPr>
                <w:b/>
                <w:sz w:val="14"/>
              </w:rPr>
              <w:t>ID</w:t>
            </w:r>
          </w:p>
        </w:tc>
        <w:tc>
          <w:tcPr>
            <w:tcW w:w="1584" w:type="dxa"/>
            <w:shd w:val="clear" w:color="auto" w:fill="F2F2F2"/>
            <w:tcMar>
              <w:top w:w="50" w:type="dxa"/>
              <w:left w:w="100" w:type="dxa"/>
              <w:bottom w:w="50" w:type="dxa"/>
              <w:right w:w="100" w:type="dxa"/>
            </w:tcMar>
            <w:vAlign w:val="center"/>
          </w:tcPr>
          <w:p w14:paraId="4893B9E3" w14:textId="77777777" w:rsidR="00FE7D2C" w:rsidRDefault="003A35FF">
            <w:pPr>
              <w:pStyle w:val="TableText"/>
              <w:keepNext/>
              <w:jc w:val="center"/>
            </w:pPr>
            <w:r>
              <w:rPr>
                <w:b/>
                <w:sz w:val="14"/>
              </w:rPr>
              <w:t>Status</w:t>
            </w:r>
          </w:p>
        </w:tc>
        <w:tc>
          <w:tcPr>
            <w:tcW w:w="3672" w:type="dxa"/>
            <w:shd w:val="clear" w:color="auto" w:fill="F2F2F2"/>
            <w:tcMar>
              <w:top w:w="50" w:type="dxa"/>
              <w:left w:w="100" w:type="dxa"/>
              <w:bottom w:w="50" w:type="dxa"/>
              <w:right w:w="100" w:type="dxa"/>
            </w:tcMar>
            <w:vAlign w:val="center"/>
          </w:tcPr>
          <w:p w14:paraId="664F0870" w14:textId="77777777" w:rsidR="00FE7D2C" w:rsidRDefault="003A35FF">
            <w:pPr>
              <w:pStyle w:val="TableText"/>
              <w:keepNext/>
              <w:jc w:val="center"/>
            </w:pPr>
            <w:r>
              <w:rPr>
                <w:b/>
                <w:sz w:val="14"/>
              </w:rPr>
              <w:t>Requirement</w:t>
            </w:r>
          </w:p>
        </w:tc>
        <w:tc>
          <w:tcPr>
            <w:tcW w:w="2592" w:type="dxa"/>
            <w:shd w:val="clear" w:color="auto" w:fill="F2F2F2"/>
            <w:tcMar>
              <w:top w:w="50" w:type="dxa"/>
              <w:left w:w="100" w:type="dxa"/>
              <w:bottom w:w="50" w:type="dxa"/>
              <w:right w:w="100" w:type="dxa"/>
            </w:tcMar>
            <w:vAlign w:val="center"/>
          </w:tcPr>
          <w:p w14:paraId="01039BC4" w14:textId="77777777" w:rsidR="00FE7D2C" w:rsidRDefault="003A35FF">
            <w:pPr>
              <w:pStyle w:val="TableText"/>
              <w:keepNext/>
              <w:jc w:val="center"/>
            </w:pPr>
            <w:r>
              <w:rPr>
                <w:b/>
                <w:sz w:val="14"/>
              </w:rPr>
              <w:t>Acceptance criterion</w:t>
            </w:r>
          </w:p>
        </w:tc>
      </w:tr>
      <w:tr w:rsidR="00FE7D2C" w14:paraId="79753296" w14:textId="77777777">
        <w:trPr>
          <w:cantSplit/>
        </w:trPr>
        <w:tc>
          <w:tcPr>
            <w:tcW w:w="1512" w:type="dxa"/>
            <w:tcMar>
              <w:top w:w="50" w:type="dxa"/>
              <w:left w:w="100" w:type="dxa"/>
              <w:bottom w:w="50" w:type="dxa"/>
              <w:right w:w="100" w:type="dxa"/>
            </w:tcMar>
            <w:vAlign w:val="center"/>
          </w:tcPr>
          <w:p w14:paraId="4FDE1EB9" w14:textId="77777777" w:rsidR="00FE7D2C" w:rsidRDefault="003A35FF">
            <w:pPr>
              <w:pStyle w:val="TableText"/>
            </w:pPr>
            <w:r>
              <w:rPr>
                <w:sz w:val="14"/>
              </w:rPr>
              <w:t>FR-AUTH-001</w:t>
            </w:r>
          </w:p>
        </w:tc>
        <w:tc>
          <w:tcPr>
            <w:tcW w:w="1584" w:type="dxa"/>
            <w:shd w:val="clear" w:color="auto" w:fill="F2F2F2"/>
            <w:tcMar>
              <w:top w:w="50" w:type="dxa"/>
              <w:left w:w="100" w:type="dxa"/>
              <w:bottom w:w="50" w:type="dxa"/>
              <w:right w:w="100" w:type="dxa"/>
            </w:tcMar>
            <w:vAlign w:val="center"/>
          </w:tcPr>
          <w:p w14:paraId="174D8260"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138F5BF8" w14:textId="77777777" w:rsidR="00FE7D2C" w:rsidRDefault="003A35FF">
            <w:pPr>
              <w:pStyle w:val="TableText"/>
            </w:pPr>
            <w:r>
              <w:rPr>
                <w:sz w:val="14"/>
              </w:rPr>
              <w:t>The system shall support email/password registration, email verification, login, logout, forgotten-password initiation, and password reset.</w:t>
            </w:r>
          </w:p>
        </w:tc>
        <w:tc>
          <w:tcPr>
            <w:tcW w:w="2592" w:type="dxa"/>
            <w:tcMar>
              <w:top w:w="50" w:type="dxa"/>
              <w:left w:w="100" w:type="dxa"/>
              <w:bottom w:w="50" w:type="dxa"/>
              <w:right w:w="100" w:type="dxa"/>
            </w:tcMar>
            <w:vAlign w:val="center"/>
          </w:tcPr>
          <w:p w14:paraId="7DC7EA51" w14:textId="77777777" w:rsidR="00FE7D2C" w:rsidRDefault="003A35FF">
            <w:pPr>
              <w:pStyle w:val="TableText"/>
            </w:pPr>
            <w:r>
              <w:rPr>
                <w:sz w:val="14"/>
              </w:rPr>
              <w:t>A valid user can complete each authentication flow; invalid or expired credentials return safe, actionable feedback.</w:t>
            </w:r>
          </w:p>
        </w:tc>
      </w:tr>
      <w:tr w:rsidR="00FE7D2C" w14:paraId="3B4D4DD0" w14:textId="77777777">
        <w:trPr>
          <w:cantSplit/>
        </w:trPr>
        <w:tc>
          <w:tcPr>
            <w:tcW w:w="1512" w:type="dxa"/>
            <w:tcMar>
              <w:top w:w="50" w:type="dxa"/>
              <w:left w:w="100" w:type="dxa"/>
              <w:bottom w:w="50" w:type="dxa"/>
              <w:right w:w="100" w:type="dxa"/>
            </w:tcMar>
            <w:vAlign w:val="center"/>
          </w:tcPr>
          <w:p w14:paraId="2022ACCA" w14:textId="77777777" w:rsidR="00FE7D2C" w:rsidRDefault="003A35FF">
            <w:pPr>
              <w:pStyle w:val="TableText"/>
            </w:pPr>
            <w:r>
              <w:rPr>
                <w:sz w:val="14"/>
              </w:rPr>
              <w:t>FR-AUTH-002</w:t>
            </w:r>
          </w:p>
        </w:tc>
        <w:tc>
          <w:tcPr>
            <w:tcW w:w="1584" w:type="dxa"/>
            <w:shd w:val="clear" w:color="auto" w:fill="F2F2F2"/>
            <w:tcMar>
              <w:top w:w="50" w:type="dxa"/>
              <w:left w:w="100" w:type="dxa"/>
              <w:bottom w:w="50" w:type="dxa"/>
              <w:right w:w="100" w:type="dxa"/>
            </w:tcMar>
            <w:vAlign w:val="center"/>
          </w:tcPr>
          <w:p w14:paraId="6D4B8471"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0524D2B3" w14:textId="77777777" w:rsidR="00FE7D2C" w:rsidRDefault="003A35FF">
            <w:pPr>
              <w:pStyle w:val="TableText"/>
            </w:pPr>
            <w:r>
              <w:rPr>
                <w:sz w:val="14"/>
              </w:rPr>
              <w:t>The system shall restore a valid authenticated session when the application restarts.</w:t>
            </w:r>
          </w:p>
        </w:tc>
        <w:tc>
          <w:tcPr>
            <w:tcW w:w="2592" w:type="dxa"/>
            <w:tcMar>
              <w:top w:w="50" w:type="dxa"/>
              <w:left w:w="100" w:type="dxa"/>
              <w:bottom w:w="50" w:type="dxa"/>
              <w:right w:w="100" w:type="dxa"/>
            </w:tcMar>
            <w:vAlign w:val="center"/>
          </w:tcPr>
          <w:p w14:paraId="70B3C303" w14:textId="77777777" w:rsidR="00FE7D2C" w:rsidRDefault="003A35FF">
            <w:pPr>
              <w:pStyle w:val="TableText"/>
            </w:pPr>
            <w:r>
              <w:rPr>
                <w:sz w:val="14"/>
              </w:rPr>
              <w:t>A returning authenticated user reaches the correct protected route without entering credentials again.</w:t>
            </w:r>
          </w:p>
        </w:tc>
      </w:tr>
      <w:tr w:rsidR="00FE7D2C" w14:paraId="687AC7C7" w14:textId="77777777">
        <w:trPr>
          <w:cantSplit/>
        </w:trPr>
        <w:tc>
          <w:tcPr>
            <w:tcW w:w="1512" w:type="dxa"/>
            <w:tcMar>
              <w:top w:w="50" w:type="dxa"/>
              <w:left w:w="100" w:type="dxa"/>
              <w:bottom w:w="50" w:type="dxa"/>
              <w:right w:w="100" w:type="dxa"/>
            </w:tcMar>
            <w:vAlign w:val="center"/>
          </w:tcPr>
          <w:p w14:paraId="1FAF0AFE" w14:textId="77777777" w:rsidR="00FE7D2C" w:rsidRDefault="003A35FF">
            <w:pPr>
              <w:pStyle w:val="TableText"/>
            </w:pPr>
            <w:r>
              <w:rPr>
                <w:sz w:val="14"/>
              </w:rPr>
              <w:t>FR-AUTH-003</w:t>
            </w:r>
          </w:p>
        </w:tc>
        <w:tc>
          <w:tcPr>
            <w:tcW w:w="1584" w:type="dxa"/>
            <w:shd w:val="clear" w:color="auto" w:fill="F2F2F2"/>
            <w:tcMar>
              <w:top w:w="50" w:type="dxa"/>
              <w:left w:w="100" w:type="dxa"/>
              <w:bottom w:w="50" w:type="dxa"/>
              <w:right w:w="100" w:type="dxa"/>
            </w:tcMar>
            <w:vAlign w:val="center"/>
          </w:tcPr>
          <w:p w14:paraId="1945715E"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181AD461" w14:textId="77777777" w:rsidR="00FE7D2C" w:rsidRDefault="003A35FF">
            <w:pPr>
              <w:pStyle w:val="TableText"/>
            </w:pPr>
            <w:r>
              <w:rPr>
                <w:sz w:val="14"/>
              </w:rPr>
              <w:t>An authenticated user without a membership shall be routed to organization setup or invitation acceptance.</w:t>
            </w:r>
          </w:p>
        </w:tc>
        <w:tc>
          <w:tcPr>
            <w:tcW w:w="2592" w:type="dxa"/>
            <w:tcMar>
              <w:top w:w="50" w:type="dxa"/>
              <w:left w:w="100" w:type="dxa"/>
              <w:bottom w:w="50" w:type="dxa"/>
              <w:right w:w="100" w:type="dxa"/>
            </w:tcMar>
            <w:vAlign w:val="center"/>
          </w:tcPr>
          <w:p w14:paraId="58524DAD" w14:textId="77777777" w:rsidR="00FE7D2C" w:rsidRDefault="003A35FF">
            <w:pPr>
              <w:pStyle w:val="TableText"/>
            </w:pPr>
            <w:r>
              <w:rPr>
                <w:sz w:val="14"/>
              </w:rPr>
              <w:t>No organization-scoped data is requested before a membership is active.</w:t>
            </w:r>
          </w:p>
        </w:tc>
      </w:tr>
      <w:tr w:rsidR="00FE7D2C" w14:paraId="4088E4D7" w14:textId="77777777">
        <w:trPr>
          <w:cantSplit/>
        </w:trPr>
        <w:tc>
          <w:tcPr>
            <w:tcW w:w="1512" w:type="dxa"/>
            <w:tcMar>
              <w:top w:w="50" w:type="dxa"/>
              <w:left w:w="100" w:type="dxa"/>
              <w:bottom w:w="50" w:type="dxa"/>
              <w:right w:w="100" w:type="dxa"/>
            </w:tcMar>
            <w:vAlign w:val="center"/>
          </w:tcPr>
          <w:p w14:paraId="494F06A4" w14:textId="77777777" w:rsidR="00FE7D2C" w:rsidRDefault="003A35FF">
            <w:pPr>
              <w:pStyle w:val="TableText"/>
            </w:pPr>
            <w:r>
              <w:rPr>
                <w:sz w:val="14"/>
              </w:rPr>
              <w:t>FR-AUTH-004</w:t>
            </w:r>
          </w:p>
        </w:tc>
        <w:tc>
          <w:tcPr>
            <w:tcW w:w="1584" w:type="dxa"/>
            <w:shd w:val="clear" w:color="auto" w:fill="F2F2F2"/>
            <w:tcMar>
              <w:top w:w="50" w:type="dxa"/>
              <w:left w:w="100" w:type="dxa"/>
              <w:bottom w:w="50" w:type="dxa"/>
              <w:right w:w="100" w:type="dxa"/>
            </w:tcMar>
            <w:vAlign w:val="center"/>
          </w:tcPr>
          <w:p w14:paraId="77BEAA40"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68964FEF" w14:textId="77777777" w:rsidR="00FE7D2C" w:rsidRDefault="003A35FF">
            <w:pPr>
              <w:pStyle w:val="TableText"/>
            </w:pPr>
            <w:r>
              <w:rPr>
                <w:sz w:val="14"/>
              </w:rPr>
              <w:t>An owner shall be able to create an organization and initial owner membership atomically.</w:t>
            </w:r>
          </w:p>
        </w:tc>
        <w:tc>
          <w:tcPr>
            <w:tcW w:w="2592" w:type="dxa"/>
            <w:tcMar>
              <w:top w:w="50" w:type="dxa"/>
              <w:left w:w="100" w:type="dxa"/>
              <w:bottom w:w="50" w:type="dxa"/>
              <w:right w:w="100" w:type="dxa"/>
            </w:tcMar>
            <w:vAlign w:val="center"/>
          </w:tcPr>
          <w:p w14:paraId="6985793C" w14:textId="77777777" w:rsidR="00FE7D2C" w:rsidRDefault="003A35FF">
            <w:pPr>
              <w:pStyle w:val="TableText"/>
            </w:pPr>
            <w:r>
              <w:rPr>
                <w:sz w:val="14"/>
              </w:rPr>
              <w:t>One organization and one active owner membership are created; repeated submission cannot create duplicates.</w:t>
            </w:r>
          </w:p>
        </w:tc>
      </w:tr>
      <w:tr w:rsidR="00FE7D2C" w14:paraId="651C66A2" w14:textId="77777777">
        <w:trPr>
          <w:cantSplit/>
        </w:trPr>
        <w:tc>
          <w:tcPr>
            <w:tcW w:w="1512" w:type="dxa"/>
            <w:tcMar>
              <w:top w:w="50" w:type="dxa"/>
              <w:left w:w="100" w:type="dxa"/>
              <w:bottom w:w="50" w:type="dxa"/>
              <w:right w:w="100" w:type="dxa"/>
            </w:tcMar>
            <w:vAlign w:val="center"/>
          </w:tcPr>
          <w:p w14:paraId="5EBFD11D" w14:textId="77777777" w:rsidR="00FE7D2C" w:rsidRDefault="003A35FF">
            <w:pPr>
              <w:pStyle w:val="TableText"/>
            </w:pPr>
            <w:r>
              <w:rPr>
                <w:sz w:val="14"/>
              </w:rPr>
              <w:t>FR-AUTH-005</w:t>
            </w:r>
          </w:p>
        </w:tc>
        <w:tc>
          <w:tcPr>
            <w:tcW w:w="1584" w:type="dxa"/>
            <w:shd w:val="clear" w:color="auto" w:fill="F2F2F2"/>
            <w:tcMar>
              <w:top w:w="50" w:type="dxa"/>
              <w:left w:w="100" w:type="dxa"/>
              <w:bottom w:w="50" w:type="dxa"/>
              <w:right w:w="100" w:type="dxa"/>
            </w:tcMar>
            <w:vAlign w:val="center"/>
          </w:tcPr>
          <w:p w14:paraId="7FC62A89"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705AC446" w14:textId="77777777" w:rsidR="00FE7D2C" w:rsidRDefault="003A35FF">
            <w:pPr>
              <w:pStyle w:val="TableText"/>
            </w:pPr>
            <w:r>
              <w:rPr>
                <w:sz w:val="14"/>
              </w:rPr>
              <w:t>An owner shall be able to issue an expiring invitation for an approved organization role and optional property scope.</w:t>
            </w:r>
          </w:p>
        </w:tc>
        <w:tc>
          <w:tcPr>
            <w:tcW w:w="2592" w:type="dxa"/>
            <w:tcMar>
              <w:top w:w="50" w:type="dxa"/>
              <w:left w:w="100" w:type="dxa"/>
              <w:bottom w:w="50" w:type="dxa"/>
              <w:right w:w="100" w:type="dxa"/>
            </w:tcMar>
            <w:vAlign w:val="center"/>
          </w:tcPr>
          <w:p w14:paraId="6528B108" w14:textId="77777777" w:rsidR="00FE7D2C" w:rsidRDefault="003A35FF">
            <w:pPr>
              <w:pStyle w:val="TableText"/>
            </w:pPr>
            <w:r>
              <w:rPr>
                <w:sz w:val="14"/>
              </w:rPr>
              <w:t>The invitation records role, organization, expiry, and permitted properties and rejects malformed email addresses.</w:t>
            </w:r>
          </w:p>
        </w:tc>
      </w:tr>
      <w:tr w:rsidR="00FE7D2C" w14:paraId="6E0A42BC" w14:textId="77777777">
        <w:trPr>
          <w:cantSplit/>
        </w:trPr>
        <w:tc>
          <w:tcPr>
            <w:tcW w:w="1512" w:type="dxa"/>
            <w:tcMar>
              <w:top w:w="50" w:type="dxa"/>
              <w:left w:w="100" w:type="dxa"/>
              <w:bottom w:w="50" w:type="dxa"/>
              <w:right w:w="100" w:type="dxa"/>
            </w:tcMar>
            <w:vAlign w:val="center"/>
          </w:tcPr>
          <w:p w14:paraId="0D9A2FD1" w14:textId="77777777" w:rsidR="00FE7D2C" w:rsidRDefault="003A35FF">
            <w:pPr>
              <w:pStyle w:val="TableText"/>
            </w:pPr>
            <w:r>
              <w:rPr>
                <w:sz w:val="14"/>
              </w:rPr>
              <w:t>FR-AUTH-006</w:t>
            </w:r>
          </w:p>
        </w:tc>
        <w:tc>
          <w:tcPr>
            <w:tcW w:w="1584" w:type="dxa"/>
            <w:shd w:val="clear" w:color="auto" w:fill="F2F2F2"/>
            <w:tcMar>
              <w:top w:w="50" w:type="dxa"/>
              <w:left w:w="100" w:type="dxa"/>
              <w:bottom w:w="50" w:type="dxa"/>
              <w:right w:w="100" w:type="dxa"/>
            </w:tcMar>
            <w:vAlign w:val="center"/>
          </w:tcPr>
          <w:p w14:paraId="6F292C08"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198B1736" w14:textId="77777777" w:rsidR="00FE7D2C" w:rsidRDefault="003A35FF">
            <w:pPr>
              <w:pStyle w:val="TableText"/>
            </w:pPr>
            <w:r>
              <w:rPr>
                <w:sz w:val="14"/>
              </w:rPr>
              <w:t>An invited user shall be able to accept a valid invitation and obtain the intended membership.</w:t>
            </w:r>
          </w:p>
        </w:tc>
        <w:tc>
          <w:tcPr>
            <w:tcW w:w="2592" w:type="dxa"/>
            <w:tcMar>
              <w:top w:w="50" w:type="dxa"/>
              <w:left w:w="100" w:type="dxa"/>
              <w:bottom w:w="50" w:type="dxa"/>
              <w:right w:w="100" w:type="dxa"/>
            </w:tcMar>
            <w:vAlign w:val="center"/>
          </w:tcPr>
          <w:p w14:paraId="0806201A" w14:textId="77777777" w:rsidR="00FE7D2C" w:rsidRDefault="003A35FF">
            <w:pPr>
              <w:pStyle w:val="TableText"/>
            </w:pPr>
            <w:r>
              <w:rPr>
                <w:sz w:val="14"/>
              </w:rPr>
              <w:t>Acceptance is idempotent, rejects expired/revoked tokens, and never grants a broader role or property scope.</w:t>
            </w:r>
          </w:p>
        </w:tc>
      </w:tr>
      <w:tr w:rsidR="00FE7D2C" w14:paraId="6AA8846F" w14:textId="77777777">
        <w:trPr>
          <w:cantSplit/>
        </w:trPr>
        <w:tc>
          <w:tcPr>
            <w:tcW w:w="1512" w:type="dxa"/>
            <w:tcMar>
              <w:top w:w="50" w:type="dxa"/>
              <w:left w:w="100" w:type="dxa"/>
              <w:bottom w:w="50" w:type="dxa"/>
              <w:right w:w="100" w:type="dxa"/>
            </w:tcMar>
            <w:vAlign w:val="center"/>
          </w:tcPr>
          <w:p w14:paraId="1AAF1678" w14:textId="77777777" w:rsidR="00FE7D2C" w:rsidRDefault="003A35FF">
            <w:pPr>
              <w:pStyle w:val="TableText"/>
            </w:pPr>
            <w:r>
              <w:rPr>
                <w:sz w:val="14"/>
              </w:rPr>
              <w:lastRenderedPageBreak/>
              <w:t>FR-AUTH-007</w:t>
            </w:r>
          </w:p>
        </w:tc>
        <w:tc>
          <w:tcPr>
            <w:tcW w:w="1584" w:type="dxa"/>
            <w:shd w:val="clear" w:color="auto" w:fill="F2F2F2"/>
            <w:tcMar>
              <w:top w:w="50" w:type="dxa"/>
              <w:left w:w="100" w:type="dxa"/>
              <w:bottom w:w="50" w:type="dxa"/>
              <w:right w:w="100" w:type="dxa"/>
            </w:tcMar>
            <w:vAlign w:val="center"/>
          </w:tcPr>
          <w:p w14:paraId="49FDA9EC"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236CA2A5" w14:textId="77777777" w:rsidR="00FE7D2C" w:rsidRDefault="003A35FF">
            <w:pPr>
              <w:pStyle w:val="TableText"/>
            </w:pPr>
            <w:r>
              <w:rPr>
                <w:sz w:val="14"/>
              </w:rPr>
              <w:t>Users with multiple memberships shall select an active organization context.</w:t>
            </w:r>
          </w:p>
        </w:tc>
        <w:tc>
          <w:tcPr>
            <w:tcW w:w="2592" w:type="dxa"/>
            <w:tcMar>
              <w:top w:w="50" w:type="dxa"/>
              <w:left w:w="100" w:type="dxa"/>
              <w:bottom w:w="50" w:type="dxa"/>
              <w:right w:w="100" w:type="dxa"/>
            </w:tcMar>
            <w:vAlign w:val="center"/>
          </w:tcPr>
          <w:p w14:paraId="19A85A9A" w14:textId="77777777" w:rsidR="00FE7D2C" w:rsidRDefault="003A35FF">
            <w:pPr>
              <w:pStyle w:val="TableText"/>
            </w:pPr>
            <w:r>
              <w:rPr>
                <w:sz w:val="14"/>
              </w:rPr>
              <w:t>Queries and navigation change to the selected organization while server authorization remains membership-based.</w:t>
            </w:r>
          </w:p>
        </w:tc>
      </w:tr>
      <w:tr w:rsidR="00FE7D2C" w14:paraId="5AA2F91B" w14:textId="77777777">
        <w:trPr>
          <w:cantSplit/>
        </w:trPr>
        <w:tc>
          <w:tcPr>
            <w:tcW w:w="1512" w:type="dxa"/>
            <w:tcMar>
              <w:top w:w="50" w:type="dxa"/>
              <w:left w:w="100" w:type="dxa"/>
              <w:bottom w:w="50" w:type="dxa"/>
              <w:right w:w="100" w:type="dxa"/>
            </w:tcMar>
            <w:vAlign w:val="center"/>
          </w:tcPr>
          <w:p w14:paraId="5DED82E5" w14:textId="77777777" w:rsidR="00FE7D2C" w:rsidRDefault="003A35FF">
            <w:pPr>
              <w:pStyle w:val="TableText"/>
            </w:pPr>
            <w:r>
              <w:rPr>
                <w:sz w:val="14"/>
              </w:rPr>
              <w:t>FR-AUTH-008</w:t>
            </w:r>
          </w:p>
        </w:tc>
        <w:tc>
          <w:tcPr>
            <w:tcW w:w="1584" w:type="dxa"/>
            <w:shd w:val="clear" w:color="auto" w:fill="E6E6E6"/>
            <w:tcMar>
              <w:top w:w="50" w:type="dxa"/>
              <w:left w:w="100" w:type="dxa"/>
              <w:bottom w:w="50" w:type="dxa"/>
              <w:right w:w="100" w:type="dxa"/>
            </w:tcMar>
            <w:vAlign w:val="center"/>
          </w:tcPr>
          <w:p w14:paraId="7BC36C98" w14:textId="77777777" w:rsidR="00FE7D2C" w:rsidRDefault="003A35FF">
            <w:pPr>
              <w:pStyle w:val="TableText"/>
              <w:jc w:val="center"/>
            </w:pPr>
            <w:r>
              <w:rPr>
                <w:b/>
                <w:sz w:val="14"/>
              </w:rPr>
              <w:t>External</w:t>
            </w:r>
          </w:p>
        </w:tc>
        <w:tc>
          <w:tcPr>
            <w:tcW w:w="3672" w:type="dxa"/>
            <w:tcMar>
              <w:top w:w="50" w:type="dxa"/>
              <w:left w:w="100" w:type="dxa"/>
              <w:bottom w:w="50" w:type="dxa"/>
              <w:right w:w="100" w:type="dxa"/>
            </w:tcMar>
            <w:vAlign w:val="center"/>
          </w:tcPr>
          <w:p w14:paraId="132A0885" w14:textId="77777777" w:rsidR="00FE7D2C" w:rsidRDefault="003A35FF">
            <w:pPr>
              <w:pStyle w:val="TableText"/>
            </w:pPr>
            <w:r>
              <w:rPr>
                <w:sz w:val="14"/>
              </w:rPr>
              <w:t>Platform-administrator privileges shall not be assignable through the mobile client.</w:t>
            </w:r>
          </w:p>
        </w:tc>
        <w:tc>
          <w:tcPr>
            <w:tcW w:w="2592" w:type="dxa"/>
            <w:tcMar>
              <w:top w:w="50" w:type="dxa"/>
              <w:left w:w="100" w:type="dxa"/>
              <w:bottom w:w="50" w:type="dxa"/>
              <w:right w:w="100" w:type="dxa"/>
            </w:tcMar>
            <w:vAlign w:val="center"/>
          </w:tcPr>
          <w:p w14:paraId="4E958F30" w14:textId="77777777" w:rsidR="00FE7D2C" w:rsidRDefault="003A35FF">
            <w:pPr>
              <w:pStyle w:val="TableText"/>
            </w:pPr>
            <w:r>
              <w:rPr>
                <w:sz w:val="14"/>
              </w:rPr>
              <w:t>No client route, form, or organization function can grant platform-level privileges.</w:t>
            </w:r>
          </w:p>
        </w:tc>
      </w:tr>
    </w:tbl>
    <w:p w14:paraId="393B6464" w14:textId="77777777" w:rsidR="00FE7D2C" w:rsidRDefault="00FE7D2C">
      <w:pPr>
        <w:spacing w:after="0" w:line="20" w:lineRule="exact"/>
      </w:pPr>
    </w:p>
    <w:p w14:paraId="3687132A" w14:textId="77777777" w:rsidR="00FE7D2C" w:rsidRDefault="003A35FF">
      <w:pPr>
        <w:pStyle w:val="Heading2"/>
      </w:pPr>
      <w:bookmarkStart w:id="27" w:name="_Toc238284955"/>
      <w:r>
        <w:t>4.2 Properties, rooms, beds, and residents</w:t>
      </w:r>
      <w:bookmarkEnd w:id="27"/>
    </w:p>
    <w:tbl>
      <w:tblPr>
        <w:tblStyle w:val="TableGrid"/>
        <w:tblW w:w="9360" w:type="dxa"/>
        <w:tblInd w:w="120" w:type="dxa"/>
        <w:tblLayout w:type="fixed"/>
        <w:tblLook w:val="04A0" w:firstRow="1" w:lastRow="0" w:firstColumn="1" w:lastColumn="0" w:noHBand="0" w:noVBand="1"/>
      </w:tblPr>
      <w:tblGrid>
        <w:gridCol w:w="1512"/>
        <w:gridCol w:w="1584"/>
        <w:gridCol w:w="3672"/>
        <w:gridCol w:w="2592"/>
      </w:tblGrid>
      <w:tr w:rsidR="00FE7D2C" w14:paraId="399D0A30" w14:textId="77777777">
        <w:trPr>
          <w:cantSplit/>
          <w:tblHeader/>
        </w:trPr>
        <w:tc>
          <w:tcPr>
            <w:tcW w:w="1512" w:type="dxa"/>
            <w:shd w:val="clear" w:color="auto" w:fill="F2F2F2"/>
            <w:tcMar>
              <w:top w:w="50" w:type="dxa"/>
              <w:left w:w="100" w:type="dxa"/>
              <w:bottom w:w="50" w:type="dxa"/>
              <w:right w:w="100" w:type="dxa"/>
            </w:tcMar>
            <w:vAlign w:val="center"/>
          </w:tcPr>
          <w:p w14:paraId="76F70CFE" w14:textId="77777777" w:rsidR="00FE7D2C" w:rsidRDefault="003A35FF">
            <w:pPr>
              <w:pStyle w:val="TableText"/>
              <w:keepNext/>
              <w:jc w:val="center"/>
            </w:pPr>
            <w:r>
              <w:rPr>
                <w:b/>
                <w:sz w:val="14"/>
              </w:rPr>
              <w:t>ID</w:t>
            </w:r>
          </w:p>
        </w:tc>
        <w:tc>
          <w:tcPr>
            <w:tcW w:w="1584" w:type="dxa"/>
            <w:shd w:val="clear" w:color="auto" w:fill="F2F2F2"/>
            <w:tcMar>
              <w:top w:w="50" w:type="dxa"/>
              <w:left w:w="100" w:type="dxa"/>
              <w:bottom w:w="50" w:type="dxa"/>
              <w:right w:w="100" w:type="dxa"/>
            </w:tcMar>
            <w:vAlign w:val="center"/>
          </w:tcPr>
          <w:p w14:paraId="7EBA6B33" w14:textId="77777777" w:rsidR="00FE7D2C" w:rsidRDefault="003A35FF">
            <w:pPr>
              <w:pStyle w:val="TableText"/>
              <w:keepNext/>
              <w:jc w:val="center"/>
            </w:pPr>
            <w:r>
              <w:rPr>
                <w:b/>
                <w:sz w:val="14"/>
              </w:rPr>
              <w:t>Status</w:t>
            </w:r>
          </w:p>
        </w:tc>
        <w:tc>
          <w:tcPr>
            <w:tcW w:w="3672" w:type="dxa"/>
            <w:shd w:val="clear" w:color="auto" w:fill="F2F2F2"/>
            <w:tcMar>
              <w:top w:w="50" w:type="dxa"/>
              <w:left w:w="100" w:type="dxa"/>
              <w:bottom w:w="50" w:type="dxa"/>
              <w:right w:w="100" w:type="dxa"/>
            </w:tcMar>
            <w:vAlign w:val="center"/>
          </w:tcPr>
          <w:p w14:paraId="50AF7857" w14:textId="77777777" w:rsidR="00FE7D2C" w:rsidRDefault="003A35FF">
            <w:pPr>
              <w:pStyle w:val="TableText"/>
              <w:keepNext/>
              <w:jc w:val="center"/>
            </w:pPr>
            <w:r>
              <w:rPr>
                <w:b/>
                <w:sz w:val="14"/>
              </w:rPr>
              <w:t>Requirement</w:t>
            </w:r>
          </w:p>
        </w:tc>
        <w:tc>
          <w:tcPr>
            <w:tcW w:w="2592" w:type="dxa"/>
            <w:shd w:val="clear" w:color="auto" w:fill="F2F2F2"/>
            <w:tcMar>
              <w:top w:w="50" w:type="dxa"/>
              <w:left w:w="100" w:type="dxa"/>
              <w:bottom w:w="50" w:type="dxa"/>
              <w:right w:w="100" w:type="dxa"/>
            </w:tcMar>
            <w:vAlign w:val="center"/>
          </w:tcPr>
          <w:p w14:paraId="76A88256" w14:textId="77777777" w:rsidR="00FE7D2C" w:rsidRDefault="003A35FF">
            <w:pPr>
              <w:pStyle w:val="TableText"/>
              <w:keepNext/>
              <w:jc w:val="center"/>
            </w:pPr>
            <w:r>
              <w:rPr>
                <w:b/>
                <w:sz w:val="14"/>
              </w:rPr>
              <w:t>Acceptance criterion</w:t>
            </w:r>
          </w:p>
        </w:tc>
      </w:tr>
      <w:tr w:rsidR="00FE7D2C" w14:paraId="69847353" w14:textId="77777777">
        <w:trPr>
          <w:cantSplit/>
        </w:trPr>
        <w:tc>
          <w:tcPr>
            <w:tcW w:w="1512" w:type="dxa"/>
            <w:tcMar>
              <w:top w:w="50" w:type="dxa"/>
              <w:left w:w="100" w:type="dxa"/>
              <w:bottom w:w="50" w:type="dxa"/>
              <w:right w:w="100" w:type="dxa"/>
            </w:tcMar>
            <w:vAlign w:val="center"/>
          </w:tcPr>
          <w:p w14:paraId="589CB179" w14:textId="77777777" w:rsidR="00FE7D2C" w:rsidRDefault="003A35FF">
            <w:pPr>
              <w:pStyle w:val="TableText"/>
            </w:pPr>
            <w:r>
              <w:rPr>
                <w:sz w:val="14"/>
              </w:rPr>
              <w:t>FR-PROP-001</w:t>
            </w:r>
          </w:p>
        </w:tc>
        <w:tc>
          <w:tcPr>
            <w:tcW w:w="1584" w:type="dxa"/>
            <w:shd w:val="clear" w:color="auto" w:fill="F2F2F2"/>
            <w:tcMar>
              <w:top w:w="50" w:type="dxa"/>
              <w:left w:w="100" w:type="dxa"/>
              <w:bottom w:w="50" w:type="dxa"/>
              <w:right w:w="100" w:type="dxa"/>
            </w:tcMar>
            <w:vAlign w:val="center"/>
          </w:tcPr>
          <w:p w14:paraId="0E51473A"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5F262E7F" w14:textId="77777777" w:rsidR="00FE7D2C" w:rsidRDefault="003A35FF">
            <w:pPr>
              <w:pStyle w:val="TableText"/>
            </w:pPr>
            <w:r>
              <w:rPr>
                <w:sz w:val="14"/>
              </w:rPr>
              <w:t>An authorized owner or manager shall list accessible properties and view their operational status.</w:t>
            </w:r>
          </w:p>
        </w:tc>
        <w:tc>
          <w:tcPr>
            <w:tcW w:w="2592" w:type="dxa"/>
            <w:tcMar>
              <w:top w:w="50" w:type="dxa"/>
              <w:left w:w="100" w:type="dxa"/>
              <w:bottom w:w="50" w:type="dxa"/>
              <w:right w:w="100" w:type="dxa"/>
            </w:tcMar>
            <w:vAlign w:val="center"/>
          </w:tcPr>
          <w:p w14:paraId="56D2A157" w14:textId="77777777" w:rsidR="00FE7D2C" w:rsidRDefault="003A35FF">
            <w:pPr>
              <w:pStyle w:val="TableText"/>
            </w:pPr>
            <w:r>
              <w:rPr>
                <w:sz w:val="14"/>
              </w:rPr>
              <w:t>Only properties permitted by organization and property scope are returned.</w:t>
            </w:r>
          </w:p>
        </w:tc>
      </w:tr>
      <w:tr w:rsidR="00FE7D2C" w14:paraId="07E2D2F8" w14:textId="77777777">
        <w:trPr>
          <w:cantSplit/>
        </w:trPr>
        <w:tc>
          <w:tcPr>
            <w:tcW w:w="1512" w:type="dxa"/>
            <w:tcMar>
              <w:top w:w="50" w:type="dxa"/>
              <w:left w:w="100" w:type="dxa"/>
              <w:bottom w:w="50" w:type="dxa"/>
              <w:right w:w="100" w:type="dxa"/>
            </w:tcMar>
            <w:vAlign w:val="center"/>
          </w:tcPr>
          <w:p w14:paraId="19492680" w14:textId="77777777" w:rsidR="00FE7D2C" w:rsidRDefault="003A35FF">
            <w:pPr>
              <w:pStyle w:val="TableText"/>
            </w:pPr>
            <w:r>
              <w:rPr>
                <w:sz w:val="14"/>
              </w:rPr>
              <w:t>FR-PROP-002</w:t>
            </w:r>
          </w:p>
        </w:tc>
        <w:tc>
          <w:tcPr>
            <w:tcW w:w="1584" w:type="dxa"/>
            <w:shd w:val="clear" w:color="auto" w:fill="F2F2F2"/>
            <w:tcMar>
              <w:top w:w="50" w:type="dxa"/>
              <w:left w:w="100" w:type="dxa"/>
              <w:bottom w:w="50" w:type="dxa"/>
              <w:right w:w="100" w:type="dxa"/>
            </w:tcMar>
            <w:vAlign w:val="center"/>
          </w:tcPr>
          <w:p w14:paraId="2656ACD5"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663120EC" w14:textId="77777777" w:rsidR="00FE7D2C" w:rsidRDefault="003A35FF">
            <w:pPr>
              <w:pStyle w:val="TableText"/>
            </w:pPr>
            <w:r>
              <w:rPr>
                <w:sz w:val="14"/>
              </w:rPr>
              <w:t>An owner shall create and edit a property with name, type, address, timezone, and status.</w:t>
            </w:r>
          </w:p>
        </w:tc>
        <w:tc>
          <w:tcPr>
            <w:tcW w:w="2592" w:type="dxa"/>
            <w:tcMar>
              <w:top w:w="50" w:type="dxa"/>
              <w:left w:w="100" w:type="dxa"/>
              <w:bottom w:w="50" w:type="dxa"/>
              <w:right w:w="100" w:type="dxa"/>
            </w:tcMar>
            <w:vAlign w:val="center"/>
          </w:tcPr>
          <w:p w14:paraId="05C8EAC2" w14:textId="77777777" w:rsidR="00FE7D2C" w:rsidRDefault="003A35FF">
            <w:pPr>
              <w:pStyle w:val="TableText"/>
            </w:pPr>
            <w:r>
              <w:rPr>
                <w:sz w:val="14"/>
              </w:rPr>
              <w:t>Required fields are validated and the row is assigned to the active organization.</w:t>
            </w:r>
          </w:p>
        </w:tc>
      </w:tr>
      <w:tr w:rsidR="00FE7D2C" w14:paraId="23B6AD25" w14:textId="77777777">
        <w:trPr>
          <w:cantSplit/>
        </w:trPr>
        <w:tc>
          <w:tcPr>
            <w:tcW w:w="1512" w:type="dxa"/>
            <w:tcMar>
              <w:top w:w="50" w:type="dxa"/>
              <w:left w:w="100" w:type="dxa"/>
              <w:bottom w:w="50" w:type="dxa"/>
              <w:right w:w="100" w:type="dxa"/>
            </w:tcMar>
            <w:vAlign w:val="center"/>
          </w:tcPr>
          <w:p w14:paraId="23C43A4E" w14:textId="77777777" w:rsidR="00FE7D2C" w:rsidRDefault="003A35FF">
            <w:pPr>
              <w:pStyle w:val="TableText"/>
            </w:pPr>
            <w:r>
              <w:rPr>
                <w:sz w:val="14"/>
              </w:rPr>
              <w:t>FR-PROP-003</w:t>
            </w:r>
          </w:p>
        </w:tc>
        <w:tc>
          <w:tcPr>
            <w:tcW w:w="1584" w:type="dxa"/>
            <w:shd w:val="clear" w:color="auto" w:fill="F2F2F2"/>
            <w:tcMar>
              <w:top w:w="50" w:type="dxa"/>
              <w:left w:w="100" w:type="dxa"/>
              <w:bottom w:w="50" w:type="dxa"/>
              <w:right w:w="100" w:type="dxa"/>
            </w:tcMar>
            <w:vAlign w:val="center"/>
          </w:tcPr>
          <w:p w14:paraId="39FD7D61"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4CBFD12C" w14:textId="77777777" w:rsidR="00FE7D2C" w:rsidRDefault="003A35FF">
            <w:pPr>
              <w:pStyle w:val="TableText"/>
            </w:pPr>
            <w:r>
              <w:rPr>
                <w:sz w:val="14"/>
              </w:rPr>
              <w:t>An owner shall archive an unoccupied property while preserving history.</w:t>
            </w:r>
          </w:p>
        </w:tc>
        <w:tc>
          <w:tcPr>
            <w:tcW w:w="2592" w:type="dxa"/>
            <w:tcMar>
              <w:top w:w="50" w:type="dxa"/>
              <w:left w:w="100" w:type="dxa"/>
              <w:bottom w:w="50" w:type="dxa"/>
              <w:right w:w="100" w:type="dxa"/>
            </w:tcMar>
            <w:vAlign w:val="center"/>
          </w:tcPr>
          <w:p w14:paraId="75C86424" w14:textId="77777777" w:rsidR="00FE7D2C" w:rsidRDefault="003A35FF">
            <w:pPr>
              <w:pStyle w:val="TableText"/>
            </w:pPr>
            <w:r>
              <w:rPr>
                <w:sz w:val="14"/>
              </w:rPr>
              <w:t>Archiving is rejected while an active occupancy exists and historical records remain queryable.</w:t>
            </w:r>
          </w:p>
        </w:tc>
      </w:tr>
      <w:tr w:rsidR="00FE7D2C" w14:paraId="0A70DD31" w14:textId="77777777">
        <w:trPr>
          <w:cantSplit/>
        </w:trPr>
        <w:tc>
          <w:tcPr>
            <w:tcW w:w="1512" w:type="dxa"/>
            <w:tcMar>
              <w:top w:w="50" w:type="dxa"/>
              <w:left w:w="100" w:type="dxa"/>
              <w:bottom w:w="50" w:type="dxa"/>
              <w:right w:w="100" w:type="dxa"/>
            </w:tcMar>
            <w:vAlign w:val="center"/>
          </w:tcPr>
          <w:p w14:paraId="321D25DB" w14:textId="77777777" w:rsidR="00FE7D2C" w:rsidRDefault="003A35FF">
            <w:pPr>
              <w:pStyle w:val="TableText"/>
            </w:pPr>
            <w:r>
              <w:rPr>
                <w:sz w:val="14"/>
              </w:rPr>
              <w:t>FR-PROP-004</w:t>
            </w:r>
          </w:p>
        </w:tc>
        <w:tc>
          <w:tcPr>
            <w:tcW w:w="1584" w:type="dxa"/>
            <w:shd w:val="clear" w:color="auto" w:fill="F2F2F2"/>
            <w:tcMar>
              <w:top w:w="50" w:type="dxa"/>
              <w:left w:w="100" w:type="dxa"/>
              <w:bottom w:w="50" w:type="dxa"/>
              <w:right w:w="100" w:type="dxa"/>
            </w:tcMar>
            <w:vAlign w:val="center"/>
          </w:tcPr>
          <w:p w14:paraId="23420BFE"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37D2C30D" w14:textId="77777777" w:rsidR="00FE7D2C" w:rsidRDefault="003A35FF">
            <w:pPr>
              <w:pStyle w:val="TableText"/>
            </w:pPr>
            <w:r>
              <w:rPr>
                <w:sz w:val="14"/>
              </w:rPr>
              <w:t>An authorized operator shall create, edit, list, and archive rooms under an accessible property.</w:t>
            </w:r>
          </w:p>
        </w:tc>
        <w:tc>
          <w:tcPr>
            <w:tcW w:w="2592" w:type="dxa"/>
            <w:tcMar>
              <w:top w:w="50" w:type="dxa"/>
              <w:left w:w="100" w:type="dxa"/>
              <w:bottom w:w="50" w:type="dxa"/>
              <w:right w:w="100" w:type="dxa"/>
            </w:tcMar>
            <w:vAlign w:val="center"/>
          </w:tcPr>
          <w:p w14:paraId="2B9190E8" w14:textId="77777777" w:rsidR="00FE7D2C" w:rsidRDefault="003A35FF">
            <w:pPr>
              <w:pStyle w:val="TableText"/>
            </w:pPr>
            <w:r>
              <w:rPr>
                <w:sz w:val="14"/>
              </w:rPr>
              <w:t>Room identifiers remain unique within the property and occupied rooms cannot be archived.</w:t>
            </w:r>
          </w:p>
        </w:tc>
      </w:tr>
      <w:tr w:rsidR="00FE7D2C" w14:paraId="44921AD9" w14:textId="77777777">
        <w:trPr>
          <w:cantSplit/>
        </w:trPr>
        <w:tc>
          <w:tcPr>
            <w:tcW w:w="1512" w:type="dxa"/>
            <w:tcMar>
              <w:top w:w="50" w:type="dxa"/>
              <w:left w:w="100" w:type="dxa"/>
              <w:bottom w:w="50" w:type="dxa"/>
              <w:right w:w="100" w:type="dxa"/>
            </w:tcMar>
            <w:vAlign w:val="center"/>
          </w:tcPr>
          <w:p w14:paraId="26E24A2A" w14:textId="77777777" w:rsidR="00FE7D2C" w:rsidRDefault="003A35FF">
            <w:pPr>
              <w:pStyle w:val="TableText"/>
            </w:pPr>
            <w:r>
              <w:rPr>
                <w:sz w:val="14"/>
              </w:rPr>
              <w:t>FR-PROP-005</w:t>
            </w:r>
          </w:p>
        </w:tc>
        <w:tc>
          <w:tcPr>
            <w:tcW w:w="1584" w:type="dxa"/>
            <w:shd w:val="clear" w:color="auto" w:fill="F2F2F2"/>
            <w:tcMar>
              <w:top w:w="50" w:type="dxa"/>
              <w:left w:w="100" w:type="dxa"/>
              <w:bottom w:w="50" w:type="dxa"/>
              <w:right w:w="100" w:type="dxa"/>
            </w:tcMar>
            <w:vAlign w:val="center"/>
          </w:tcPr>
          <w:p w14:paraId="5243EAEC"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12984C62" w14:textId="77777777" w:rsidR="00FE7D2C" w:rsidRDefault="003A35FF">
            <w:pPr>
              <w:pStyle w:val="TableText"/>
            </w:pPr>
            <w:r>
              <w:rPr>
                <w:sz w:val="14"/>
              </w:rPr>
              <w:t>Shared rooms shall support optional bed inventory.</w:t>
            </w:r>
          </w:p>
        </w:tc>
        <w:tc>
          <w:tcPr>
            <w:tcW w:w="2592" w:type="dxa"/>
            <w:tcMar>
              <w:top w:w="50" w:type="dxa"/>
              <w:left w:w="100" w:type="dxa"/>
              <w:bottom w:w="50" w:type="dxa"/>
              <w:right w:w="100" w:type="dxa"/>
            </w:tcMar>
            <w:vAlign w:val="center"/>
          </w:tcPr>
          <w:p w14:paraId="77B70D9C" w14:textId="77777777" w:rsidR="00FE7D2C" w:rsidRDefault="003A35FF">
            <w:pPr>
              <w:pStyle w:val="TableText"/>
            </w:pPr>
            <w:r>
              <w:rPr>
                <w:sz w:val="14"/>
              </w:rPr>
              <w:t>Beds are created under one room, carry stable status values, and can be referenced by occupancy assignments.</w:t>
            </w:r>
          </w:p>
        </w:tc>
      </w:tr>
      <w:tr w:rsidR="00FE7D2C" w14:paraId="470FCF2A" w14:textId="77777777">
        <w:trPr>
          <w:cantSplit/>
        </w:trPr>
        <w:tc>
          <w:tcPr>
            <w:tcW w:w="1512" w:type="dxa"/>
            <w:tcMar>
              <w:top w:w="50" w:type="dxa"/>
              <w:left w:w="100" w:type="dxa"/>
              <w:bottom w:w="50" w:type="dxa"/>
              <w:right w:w="100" w:type="dxa"/>
            </w:tcMar>
            <w:vAlign w:val="center"/>
          </w:tcPr>
          <w:p w14:paraId="341CD65E" w14:textId="77777777" w:rsidR="00FE7D2C" w:rsidRDefault="003A35FF">
            <w:pPr>
              <w:pStyle w:val="TableText"/>
            </w:pPr>
            <w:r>
              <w:rPr>
                <w:sz w:val="14"/>
              </w:rPr>
              <w:t>FR-PROP-006</w:t>
            </w:r>
          </w:p>
        </w:tc>
        <w:tc>
          <w:tcPr>
            <w:tcW w:w="1584" w:type="dxa"/>
            <w:shd w:val="clear" w:color="auto" w:fill="F2F2F2"/>
            <w:tcMar>
              <w:top w:w="50" w:type="dxa"/>
              <w:left w:w="100" w:type="dxa"/>
              <w:bottom w:w="50" w:type="dxa"/>
              <w:right w:w="100" w:type="dxa"/>
            </w:tcMar>
            <w:vAlign w:val="center"/>
          </w:tcPr>
          <w:p w14:paraId="51589E54"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4FBECF9C" w14:textId="77777777" w:rsidR="00FE7D2C" w:rsidRDefault="003A35FF">
            <w:pPr>
              <w:pStyle w:val="TableText"/>
            </w:pPr>
            <w:r>
              <w:rPr>
                <w:sz w:val="14"/>
              </w:rPr>
              <w:t>An owner shall create a resident record before or after the resident has an application account.</w:t>
            </w:r>
          </w:p>
        </w:tc>
        <w:tc>
          <w:tcPr>
            <w:tcW w:w="2592" w:type="dxa"/>
            <w:tcMar>
              <w:top w:w="50" w:type="dxa"/>
              <w:left w:w="100" w:type="dxa"/>
              <w:bottom w:w="50" w:type="dxa"/>
              <w:right w:w="100" w:type="dxa"/>
            </w:tcMar>
            <w:vAlign w:val="center"/>
          </w:tcPr>
          <w:p w14:paraId="662F7E5E" w14:textId="77777777" w:rsidR="00FE7D2C" w:rsidRDefault="003A35FF">
            <w:pPr>
              <w:pStyle w:val="TableText"/>
            </w:pPr>
            <w:r>
              <w:rPr>
                <w:sz w:val="14"/>
              </w:rPr>
              <w:t>The resident may initially have no profile link and can later be associated through an invitation.</w:t>
            </w:r>
          </w:p>
        </w:tc>
      </w:tr>
      <w:tr w:rsidR="00FE7D2C" w14:paraId="25BB0CCB" w14:textId="77777777">
        <w:trPr>
          <w:cantSplit/>
        </w:trPr>
        <w:tc>
          <w:tcPr>
            <w:tcW w:w="1512" w:type="dxa"/>
            <w:tcMar>
              <w:top w:w="50" w:type="dxa"/>
              <w:left w:w="100" w:type="dxa"/>
              <w:bottom w:w="50" w:type="dxa"/>
              <w:right w:w="100" w:type="dxa"/>
            </w:tcMar>
            <w:vAlign w:val="center"/>
          </w:tcPr>
          <w:p w14:paraId="448B5121" w14:textId="77777777" w:rsidR="00FE7D2C" w:rsidRDefault="003A35FF">
            <w:pPr>
              <w:pStyle w:val="TableText"/>
            </w:pPr>
            <w:r>
              <w:rPr>
                <w:sz w:val="14"/>
              </w:rPr>
              <w:t>FR-PROP-007</w:t>
            </w:r>
          </w:p>
        </w:tc>
        <w:tc>
          <w:tcPr>
            <w:tcW w:w="1584" w:type="dxa"/>
            <w:shd w:val="clear" w:color="auto" w:fill="F2F2F2"/>
            <w:tcMar>
              <w:top w:w="50" w:type="dxa"/>
              <w:left w:w="100" w:type="dxa"/>
              <w:bottom w:w="50" w:type="dxa"/>
              <w:right w:w="100" w:type="dxa"/>
            </w:tcMar>
            <w:vAlign w:val="center"/>
          </w:tcPr>
          <w:p w14:paraId="2FB434C8"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2F59B5AC" w14:textId="77777777" w:rsidR="00FE7D2C" w:rsidRDefault="003A35FF">
            <w:pPr>
              <w:pStyle w:val="TableText"/>
            </w:pPr>
            <w:r>
              <w:rPr>
                <w:sz w:val="14"/>
              </w:rPr>
              <w:t>An authorized operator shall view and update resident contact, identity, status, and tenancy-related information.</w:t>
            </w:r>
          </w:p>
        </w:tc>
        <w:tc>
          <w:tcPr>
            <w:tcW w:w="2592" w:type="dxa"/>
            <w:tcMar>
              <w:top w:w="50" w:type="dxa"/>
              <w:left w:w="100" w:type="dxa"/>
              <w:bottom w:w="50" w:type="dxa"/>
              <w:right w:w="100" w:type="dxa"/>
            </w:tcMar>
            <w:vAlign w:val="center"/>
          </w:tcPr>
          <w:p w14:paraId="1F9B593C" w14:textId="77777777" w:rsidR="00FE7D2C" w:rsidRDefault="003A35FF">
            <w:pPr>
              <w:pStyle w:val="TableText"/>
            </w:pPr>
            <w:r>
              <w:rPr>
                <w:sz w:val="14"/>
              </w:rPr>
              <w:t>Validation errors do not partially save the resident and unauthorized profiles remain inaccessible.</w:t>
            </w:r>
          </w:p>
        </w:tc>
      </w:tr>
      <w:tr w:rsidR="00FE7D2C" w14:paraId="4870E8AB" w14:textId="77777777">
        <w:trPr>
          <w:cantSplit/>
        </w:trPr>
        <w:tc>
          <w:tcPr>
            <w:tcW w:w="1512" w:type="dxa"/>
            <w:tcMar>
              <w:top w:w="50" w:type="dxa"/>
              <w:left w:w="100" w:type="dxa"/>
              <w:bottom w:w="50" w:type="dxa"/>
              <w:right w:w="100" w:type="dxa"/>
            </w:tcMar>
            <w:vAlign w:val="center"/>
          </w:tcPr>
          <w:p w14:paraId="13E691DA" w14:textId="77777777" w:rsidR="00FE7D2C" w:rsidRDefault="003A35FF">
            <w:pPr>
              <w:pStyle w:val="TableText"/>
            </w:pPr>
            <w:r>
              <w:rPr>
                <w:sz w:val="14"/>
              </w:rPr>
              <w:t>FR-PROP-008</w:t>
            </w:r>
          </w:p>
        </w:tc>
        <w:tc>
          <w:tcPr>
            <w:tcW w:w="1584" w:type="dxa"/>
            <w:shd w:val="clear" w:color="auto" w:fill="F2F2F2"/>
            <w:tcMar>
              <w:top w:w="50" w:type="dxa"/>
              <w:left w:w="100" w:type="dxa"/>
              <w:bottom w:w="50" w:type="dxa"/>
              <w:right w:w="100" w:type="dxa"/>
            </w:tcMar>
            <w:vAlign w:val="center"/>
          </w:tcPr>
          <w:p w14:paraId="0F762453"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425C4C9C" w14:textId="77777777" w:rsidR="00FE7D2C" w:rsidRDefault="003A35FF">
            <w:pPr>
              <w:pStyle w:val="TableText"/>
            </w:pPr>
            <w:r>
              <w:rPr>
                <w:sz w:val="14"/>
              </w:rPr>
              <w:t>Resident and inventory deletion shall use archival states when history is material.</w:t>
            </w:r>
          </w:p>
        </w:tc>
        <w:tc>
          <w:tcPr>
            <w:tcW w:w="2592" w:type="dxa"/>
            <w:tcMar>
              <w:top w:w="50" w:type="dxa"/>
              <w:left w:w="100" w:type="dxa"/>
              <w:bottom w:w="50" w:type="dxa"/>
              <w:right w:w="100" w:type="dxa"/>
            </w:tcMar>
            <w:vAlign w:val="center"/>
          </w:tcPr>
          <w:p w14:paraId="69F3C8F2" w14:textId="77777777" w:rsidR="00FE7D2C" w:rsidRDefault="003A35FF">
            <w:pPr>
              <w:pStyle w:val="TableText"/>
            </w:pPr>
            <w:r>
              <w:rPr>
                <w:sz w:val="14"/>
              </w:rPr>
              <w:t>Historical tenancy, occupancy, billing, and audit references remain intact.</w:t>
            </w:r>
          </w:p>
        </w:tc>
      </w:tr>
    </w:tbl>
    <w:p w14:paraId="2E9AD285" w14:textId="77777777" w:rsidR="00FE7D2C" w:rsidRDefault="00FE7D2C">
      <w:pPr>
        <w:spacing w:after="0" w:line="20" w:lineRule="exact"/>
      </w:pPr>
    </w:p>
    <w:p w14:paraId="048B0F76" w14:textId="77777777" w:rsidR="00FE7D2C" w:rsidRDefault="003A35FF">
      <w:pPr>
        <w:pStyle w:val="Heading2"/>
      </w:pPr>
      <w:bookmarkStart w:id="28" w:name="_Toc238284956"/>
      <w:r>
        <w:t>4.3 Tenancy and occupancy</w:t>
      </w:r>
      <w:bookmarkEnd w:id="28"/>
    </w:p>
    <w:tbl>
      <w:tblPr>
        <w:tblStyle w:val="TableGrid"/>
        <w:tblW w:w="9360" w:type="dxa"/>
        <w:tblInd w:w="120" w:type="dxa"/>
        <w:tblLayout w:type="fixed"/>
        <w:tblLook w:val="04A0" w:firstRow="1" w:lastRow="0" w:firstColumn="1" w:lastColumn="0" w:noHBand="0" w:noVBand="1"/>
      </w:tblPr>
      <w:tblGrid>
        <w:gridCol w:w="1512"/>
        <w:gridCol w:w="1584"/>
        <w:gridCol w:w="3672"/>
        <w:gridCol w:w="2592"/>
      </w:tblGrid>
      <w:tr w:rsidR="00FE7D2C" w14:paraId="043FBB7C" w14:textId="77777777">
        <w:trPr>
          <w:cantSplit/>
          <w:tblHeader/>
        </w:trPr>
        <w:tc>
          <w:tcPr>
            <w:tcW w:w="1512" w:type="dxa"/>
            <w:shd w:val="clear" w:color="auto" w:fill="F2F2F2"/>
            <w:tcMar>
              <w:top w:w="50" w:type="dxa"/>
              <w:left w:w="100" w:type="dxa"/>
              <w:bottom w:w="50" w:type="dxa"/>
              <w:right w:w="100" w:type="dxa"/>
            </w:tcMar>
            <w:vAlign w:val="center"/>
          </w:tcPr>
          <w:p w14:paraId="65DCDEDB" w14:textId="77777777" w:rsidR="00FE7D2C" w:rsidRDefault="003A35FF">
            <w:pPr>
              <w:pStyle w:val="TableText"/>
              <w:keepNext/>
              <w:jc w:val="center"/>
            </w:pPr>
            <w:r>
              <w:rPr>
                <w:b/>
                <w:sz w:val="14"/>
              </w:rPr>
              <w:t>ID</w:t>
            </w:r>
          </w:p>
        </w:tc>
        <w:tc>
          <w:tcPr>
            <w:tcW w:w="1584" w:type="dxa"/>
            <w:shd w:val="clear" w:color="auto" w:fill="F2F2F2"/>
            <w:tcMar>
              <w:top w:w="50" w:type="dxa"/>
              <w:left w:w="100" w:type="dxa"/>
              <w:bottom w:w="50" w:type="dxa"/>
              <w:right w:w="100" w:type="dxa"/>
            </w:tcMar>
            <w:vAlign w:val="center"/>
          </w:tcPr>
          <w:p w14:paraId="655E7237" w14:textId="77777777" w:rsidR="00FE7D2C" w:rsidRDefault="003A35FF">
            <w:pPr>
              <w:pStyle w:val="TableText"/>
              <w:keepNext/>
              <w:jc w:val="center"/>
            </w:pPr>
            <w:r>
              <w:rPr>
                <w:b/>
                <w:sz w:val="14"/>
              </w:rPr>
              <w:t>Status</w:t>
            </w:r>
          </w:p>
        </w:tc>
        <w:tc>
          <w:tcPr>
            <w:tcW w:w="3672" w:type="dxa"/>
            <w:shd w:val="clear" w:color="auto" w:fill="F2F2F2"/>
            <w:tcMar>
              <w:top w:w="50" w:type="dxa"/>
              <w:left w:w="100" w:type="dxa"/>
              <w:bottom w:w="50" w:type="dxa"/>
              <w:right w:w="100" w:type="dxa"/>
            </w:tcMar>
            <w:vAlign w:val="center"/>
          </w:tcPr>
          <w:p w14:paraId="73508F14" w14:textId="77777777" w:rsidR="00FE7D2C" w:rsidRDefault="003A35FF">
            <w:pPr>
              <w:pStyle w:val="TableText"/>
              <w:keepNext/>
              <w:jc w:val="center"/>
            </w:pPr>
            <w:r>
              <w:rPr>
                <w:b/>
                <w:sz w:val="14"/>
              </w:rPr>
              <w:t>Requirement</w:t>
            </w:r>
          </w:p>
        </w:tc>
        <w:tc>
          <w:tcPr>
            <w:tcW w:w="2592" w:type="dxa"/>
            <w:shd w:val="clear" w:color="auto" w:fill="F2F2F2"/>
            <w:tcMar>
              <w:top w:w="50" w:type="dxa"/>
              <w:left w:w="100" w:type="dxa"/>
              <w:bottom w:w="50" w:type="dxa"/>
              <w:right w:w="100" w:type="dxa"/>
            </w:tcMar>
            <w:vAlign w:val="center"/>
          </w:tcPr>
          <w:p w14:paraId="748DF011" w14:textId="77777777" w:rsidR="00FE7D2C" w:rsidRDefault="003A35FF">
            <w:pPr>
              <w:pStyle w:val="TableText"/>
              <w:keepNext/>
              <w:jc w:val="center"/>
            </w:pPr>
            <w:r>
              <w:rPr>
                <w:b/>
                <w:sz w:val="14"/>
              </w:rPr>
              <w:t>Acceptance criterion</w:t>
            </w:r>
          </w:p>
        </w:tc>
      </w:tr>
      <w:tr w:rsidR="00FE7D2C" w14:paraId="677858EF" w14:textId="77777777">
        <w:trPr>
          <w:cantSplit/>
        </w:trPr>
        <w:tc>
          <w:tcPr>
            <w:tcW w:w="1512" w:type="dxa"/>
            <w:tcMar>
              <w:top w:w="50" w:type="dxa"/>
              <w:left w:w="100" w:type="dxa"/>
              <w:bottom w:w="50" w:type="dxa"/>
              <w:right w:w="100" w:type="dxa"/>
            </w:tcMar>
            <w:vAlign w:val="center"/>
          </w:tcPr>
          <w:p w14:paraId="1C08288A" w14:textId="77777777" w:rsidR="00FE7D2C" w:rsidRDefault="003A35FF">
            <w:pPr>
              <w:pStyle w:val="TableText"/>
            </w:pPr>
            <w:r>
              <w:rPr>
                <w:sz w:val="14"/>
              </w:rPr>
              <w:t>FR-OCC-001</w:t>
            </w:r>
          </w:p>
        </w:tc>
        <w:tc>
          <w:tcPr>
            <w:tcW w:w="1584" w:type="dxa"/>
            <w:shd w:val="clear" w:color="auto" w:fill="F2F2F2"/>
            <w:tcMar>
              <w:top w:w="50" w:type="dxa"/>
              <w:left w:w="100" w:type="dxa"/>
              <w:bottom w:w="50" w:type="dxa"/>
              <w:right w:w="100" w:type="dxa"/>
            </w:tcMar>
            <w:vAlign w:val="center"/>
          </w:tcPr>
          <w:p w14:paraId="0007FB39"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4D3D58F4" w14:textId="77777777" w:rsidR="00FE7D2C" w:rsidRDefault="003A35FF">
            <w:pPr>
              <w:pStyle w:val="TableText"/>
            </w:pPr>
            <w:r>
              <w:rPr>
                <w:sz w:val="14"/>
              </w:rPr>
              <w:t>An authorized operator shall create a tenancy with start date, rent, deposit, due day, currency, and initial assignment.</w:t>
            </w:r>
          </w:p>
        </w:tc>
        <w:tc>
          <w:tcPr>
            <w:tcW w:w="2592" w:type="dxa"/>
            <w:tcMar>
              <w:top w:w="50" w:type="dxa"/>
              <w:left w:w="100" w:type="dxa"/>
              <w:bottom w:w="50" w:type="dxa"/>
              <w:right w:w="100" w:type="dxa"/>
            </w:tcMar>
            <w:vAlign w:val="center"/>
          </w:tcPr>
          <w:p w14:paraId="458A58AA" w14:textId="77777777" w:rsidR="00FE7D2C" w:rsidRDefault="003A35FF">
            <w:pPr>
              <w:pStyle w:val="TableText"/>
            </w:pPr>
            <w:r>
              <w:rPr>
                <w:sz w:val="14"/>
              </w:rPr>
              <w:t>Tenancy and occupancy assignment are committed atomically or not at all.</w:t>
            </w:r>
          </w:p>
        </w:tc>
      </w:tr>
      <w:tr w:rsidR="00FE7D2C" w14:paraId="115C92BD" w14:textId="77777777">
        <w:trPr>
          <w:cantSplit/>
        </w:trPr>
        <w:tc>
          <w:tcPr>
            <w:tcW w:w="1512" w:type="dxa"/>
            <w:tcMar>
              <w:top w:w="50" w:type="dxa"/>
              <w:left w:w="100" w:type="dxa"/>
              <w:bottom w:w="50" w:type="dxa"/>
              <w:right w:w="100" w:type="dxa"/>
            </w:tcMar>
            <w:vAlign w:val="center"/>
          </w:tcPr>
          <w:p w14:paraId="0EF8A73D" w14:textId="77777777" w:rsidR="00FE7D2C" w:rsidRDefault="003A35FF">
            <w:pPr>
              <w:pStyle w:val="TableText"/>
            </w:pPr>
            <w:r>
              <w:rPr>
                <w:sz w:val="14"/>
              </w:rPr>
              <w:t>FR-OCC-002</w:t>
            </w:r>
          </w:p>
        </w:tc>
        <w:tc>
          <w:tcPr>
            <w:tcW w:w="1584" w:type="dxa"/>
            <w:shd w:val="clear" w:color="auto" w:fill="F2F2F2"/>
            <w:tcMar>
              <w:top w:w="50" w:type="dxa"/>
              <w:left w:w="100" w:type="dxa"/>
              <w:bottom w:w="50" w:type="dxa"/>
              <w:right w:w="100" w:type="dxa"/>
            </w:tcMar>
            <w:vAlign w:val="center"/>
          </w:tcPr>
          <w:p w14:paraId="74347D8A"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1CC101AF" w14:textId="77777777" w:rsidR="00FE7D2C" w:rsidRDefault="003A35FF">
            <w:pPr>
              <w:pStyle w:val="TableText"/>
            </w:pPr>
            <w:r>
              <w:rPr>
                <w:sz w:val="14"/>
              </w:rPr>
              <w:t>The system shall preserve dated occupancy-assignment history.</w:t>
            </w:r>
          </w:p>
        </w:tc>
        <w:tc>
          <w:tcPr>
            <w:tcW w:w="2592" w:type="dxa"/>
            <w:tcMar>
              <w:top w:w="50" w:type="dxa"/>
              <w:left w:w="100" w:type="dxa"/>
              <w:bottom w:w="50" w:type="dxa"/>
              <w:right w:w="100" w:type="dxa"/>
            </w:tcMar>
            <w:vAlign w:val="center"/>
          </w:tcPr>
          <w:p w14:paraId="336A5571" w14:textId="77777777" w:rsidR="00FE7D2C" w:rsidRDefault="003A35FF">
            <w:pPr>
              <w:pStyle w:val="TableText"/>
            </w:pPr>
            <w:r>
              <w:rPr>
                <w:sz w:val="14"/>
              </w:rPr>
              <w:t>Each transfer or vacancy closes the prior active period rather than overwriting it.</w:t>
            </w:r>
          </w:p>
        </w:tc>
      </w:tr>
      <w:tr w:rsidR="00FE7D2C" w14:paraId="7674CADC" w14:textId="77777777">
        <w:trPr>
          <w:cantSplit/>
        </w:trPr>
        <w:tc>
          <w:tcPr>
            <w:tcW w:w="1512" w:type="dxa"/>
            <w:tcMar>
              <w:top w:w="50" w:type="dxa"/>
              <w:left w:w="100" w:type="dxa"/>
              <w:bottom w:w="50" w:type="dxa"/>
              <w:right w:w="100" w:type="dxa"/>
            </w:tcMar>
            <w:vAlign w:val="center"/>
          </w:tcPr>
          <w:p w14:paraId="27762977" w14:textId="77777777" w:rsidR="00FE7D2C" w:rsidRDefault="003A35FF">
            <w:pPr>
              <w:pStyle w:val="TableText"/>
            </w:pPr>
            <w:r>
              <w:rPr>
                <w:sz w:val="14"/>
              </w:rPr>
              <w:t>FR-OCC-003</w:t>
            </w:r>
          </w:p>
        </w:tc>
        <w:tc>
          <w:tcPr>
            <w:tcW w:w="1584" w:type="dxa"/>
            <w:shd w:val="clear" w:color="auto" w:fill="F2F2F2"/>
            <w:tcMar>
              <w:top w:w="50" w:type="dxa"/>
              <w:left w:w="100" w:type="dxa"/>
              <w:bottom w:w="50" w:type="dxa"/>
              <w:right w:w="100" w:type="dxa"/>
            </w:tcMar>
            <w:vAlign w:val="center"/>
          </w:tcPr>
          <w:p w14:paraId="7B2174AC"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4D85DE66" w14:textId="77777777" w:rsidR="00FE7D2C" w:rsidRDefault="003A35FF">
            <w:pPr>
              <w:pStyle w:val="TableText"/>
            </w:pPr>
            <w:r>
              <w:rPr>
                <w:sz w:val="14"/>
              </w:rPr>
              <w:t>The system shall prevent overlapping active assignments to an exclusive bed.</w:t>
            </w:r>
          </w:p>
        </w:tc>
        <w:tc>
          <w:tcPr>
            <w:tcW w:w="2592" w:type="dxa"/>
            <w:tcMar>
              <w:top w:w="50" w:type="dxa"/>
              <w:left w:w="100" w:type="dxa"/>
              <w:bottom w:w="50" w:type="dxa"/>
              <w:right w:w="100" w:type="dxa"/>
            </w:tcMar>
            <w:vAlign w:val="center"/>
          </w:tcPr>
          <w:p w14:paraId="23B1C8E5" w14:textId="77777777" w:rsidR="00FE7D2C" w:rsidRDefault="003A35FF">
            <w:pPr>
              <w:pStyle w:val="TableText"/>
            </w:pPr>
            <w:r>
              <w:rPr>
                <w:sz w:val="14"/>
              </w:rPr>
              <w:t>A conflicting assignment is rejected by server-side rules.</w:t>
            </w:r>
          </w:p>
        </w:tc>
      </w:tr>
      <w:tr w:rsidR="00FE7D2C" w14:paraId="67F570B3" w14:textId="77777777">
        <w:trPr>
          <w:cantSplit/>
        </w:trPr>
        <w:tc>
          <w:tcPr>
            <w:tcW w:w="1512" w:type="dxa"/>
            <w:tcMar>
              <w:top w:w="50" w:type="dxa"/>
              <w:left w:w="100" w:type="dxa"/>
              <w:bottom w:w="50" w:type="dxa"/>
              <w:right w:w="100" w:type="dxa"/>
            </w:tcMar>
            <w:vAlign w:val="center"/>
          </w:tcPr>
          <w:p w14:paraId="799759AC" w14:textId="77777777" w:rsidR="00FE7D2C" w:rsidRDefault="003A35FF">
            <w:pPr>
              <w:pStyle w:val="TableText"/>
            </w:pPr>
            <w:r>
              <w:rPr>
                <w:sz w:val="14"/>
              </w:rPr>
              <w:t>FR-OCC-004</w:t>
            </w:r>
          </w:p>
        </w:tc>
        <w:tc>
          <w:tcPr>
            <w:tcW w:w="1584" w:type="dxa"/>
            <w:shd w:val="clear" w:color="auto" w:fill="F2F2F2"/>
            <w:tcMar>
              <w:top w:w="50" w:type="dxa"/>
              <w:left w:w="100" w:type="dxa"/>
              <w:bottom w:w="50" w:type="dxa"/>
              <w:right w:w="100" w:type="dxa"/>
            </w:tcMar>
            <w:vAlign w:val="center"/>
          </w:tcPr>
          <w:p w14:paraId="3E581026"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53705499" w14:textId="77777777" w:rsidR="00FE7D2C" w:rsidRDefault="003A35FF">
            <w:pPr>
              <w:pStyle w:val="TableText"/>
            </w:pPr>
            <w:r>
              <w:rPr>
                <w:sz w:val="14"/>
              </w:rPr>
              <w:t>An authorized operator shall transfer a resident to another room or bed atomically.</w:t>
            </w:r>
          </w:p>
        </w:tc>
        <w:tc>
          <w:tcPr>
            <w:tcW w:w="2592" w:type="dxa"/>
            <w:tcMar>
              <w:top w:w="50" w:type="dxa"/>
              <w:left w:w="100" w:type="dxa"/>
              <w:bottom w:w="50" w:type="dxa"/>
              <w:right w:w="100" w:type="dxa"/>
            </w:tcMar>
            <w:vAlign w:val="center"/>
          </w:tcPr>
          <w:p w14:paraId="176A66C6" w14:textId="77777777" w:rsidR="00FE7D2C" w:rsidRDefault="003A35FF">
            <w:pPr>
              <w:pStyle w:val="TableText"/>
            </w:pPr>
            <w:r>
              <w:rPr>
                <w:sz w:val="14"/>
              </w:rPr>
              <w:t>The old assignment ends and the new assignment begins in one transaction.</w:t>
            </w:r>
          </w:p>
        </w:tc>
      </w:tr>
      <w:tr w:rsidR="00FE7D2C" w14:paraId="0E2E1E2C" w14:textId="77777777">
        <w:trPr>
          <w:cantSplit/>
        </w:trPr>
        <w:tc>
          <w:tcPr>
            <w:tcW w:w="1512" w:type="dxa"/>
            <w:tcMar>
              <w:top w:w="50" w:type="dxa"/>
              <w:left w:w="100" w:type="dxa"/>
              <w:bottom w:w="50" w:type="dxa"/>
              <w:right w:w="100" w:type="dxa"/>
            </w:tcMar>
            <w:vAlign w:val="center"/>
          </w:tcPr>
          <w:p w14:paraId="4DF17AC3" w14:textId="77777777" w:rsidR="00FE7D2C" w:rsidRDefault="003A35FF">
            <w:pPr>
              <w:pStyle w:val="TableText"/>
            </w:pPr>
            <w:r>
              <w:rPr>
                <w:sz w:val="14"/>
              </w:rPr>
              <w:t>FR-OCC-005</w:t>
            </w:r>
          </w:p>
        </w:tc>
        <w:tc>
          <w:tcPr>
            <w:tcW w:w="1584" w:type="dxa"/>
            <w:shd w:val="clear" w:color="auto" w:fill="F2F2F2"/>
            <w:tcMar>
              <w:top w:w="50" w:type="dxa"/>
              <w:left w:w="100" w:type="dxa"/>
              <w:bottom w:w="50" w:type="dxa"/>
              <w:right w:w="100" w:type="dxa"/>
            </w:tcMar>
            <w:vAlign w:val="center"/>
          </w:tcPr>
          <w:p w14:paraId="43FF6EB8"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3947678E" w14:textId="77777777" w:rsidR="00FE7D2C" w:rsidRDefault="003A35FF">
            <w:pPr>
              <w:pStyle w:val="TableText"/>
            </w:pPr>
            <w:r>
              <w:rPr>
                <w:sz w:val="14"/>
              </w:rPr>
              <w:t>An authorized operator shall vacate a resident using an effective date.</w:t>
            </w:r>
          </w:p>
        </w:tc>
        <w:tc>
          <w:tcPr>
            <w:tcW w:w="2592" w:type="dxa"/>
            <w:tcMar>
              <w:top w:w="50" w:type="dxa"/>
              <w:left w:w="100" w:type="dxa"/>
              <w:bottom w:w="50" w:type="dxa"/>
              <w:right w:w="100" w:type="dxa"/>
            </w:tcMar>
            <w:vAlign w:val="center"/>
          </w:tcPr>
          <w:p w14:paraId="035C7CD8" w14:textId="77777777" w:rsidR="00FE7D2C" w:rsidRDefault="003A35FF">
            <w:pPr>
              <w:pStyle w:val="TableText"/>
            </w:pPr>
            <w:r>
              <w:rPr>
                <w:sz w:val="14"/>
              </w:rPr>
              <w:t>The active assignment is closed, tenancy status is updated consistently, and prior occupancy remains visible.</w:t>
            </w:r>
          </w:p>
        </w:tc>
      </w:tr>
      <w:tr w:rsidR="00FE7D2C" w14:paraId="01BA2EC4" w14:textId="77777777">
        <w:trPr>
          <w:cantSplit/>
        </w:trPr>
        <w:tc>
          <w:tcPr>
            <w:tcW w:w="1512" w:type="dxa"/>
            <w:tcMar>
              <w:top w:w="50" w:type="dxa"/>
              <w:left w:w="100" w:type="dxa"/>
              <w:bottom w:w="50" w:type="dxa"/>
              <w:right w:w="100" w:type="dxa"/>
            </w:tcMar>
            <w:vAlign w:val="center"/>
          </w:tcPr>
          <w:p w14:paraId="1A483E33" w14:textId="77777777" w:rsidR="00FE7D2C" w:rsidRDefault="003A35FF">
            <w:pPr>
              <w:pStyle w:val="TableText"/>
            </w:pPr>
            <w:r>
              <w:rPr>
                <w:sz w:val="14"/>
              </w:rPr>
              <w:t>FR-OCC-006</w:t>
            </w:r>
          </w:p>
        </w:tc>
        <w:tc>
          <w:tcPr>
            <w:tcW w:w="1584" w:type="dxa"/>
            <w:shd w:val="clear" w:color="auto" w:fill="F2F2F2"/>
            <w:tcMar>
              <w:top w:w="50" w:type="dxa"/>
              <w:left w:w="100" w:type="dxa"/>
              <w:bottom w:w="50" w:type="dxa"/>
              <w:right w:w="100" w:type="dxa"/>
            </w:tcMar>
            <w:vAlign w:val="center"/>
          </w:tcPr>
          <w:p w14:paraId="6086F78D"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34D3D1F0" w14:textId="77777777" w:rsidR="00FE7D2C" w:rsidRDefault="003A35FF">
            <w:pPr>
              <w:pStyle w:val="TableText"/>
            </w:pPr>
            <w:r>
              <w:rPr>
                <w:sz w:val="14"/>
              </w:rPr>
              <w:t>Vacancy and occupancy metrics shall be derived from active assignments.</w:t>
            </w:r>
          </w:p>
        </w:tc>
        <w:tc>
          <w:tcPr>
            <w:tcW w:w="2592" w:type="dxa"/>
            <w:tcMar>
              <w:top w:w="50" w:type="dxa"/>
              <w:left w:w="100" w:type="dxa"/>
              <w:bottom w:w="50" w:type="dxa"/>
              <w:right w:w="100" w:type="dxa"/>
            </w:tcMar>
            <w:vAlign w:val="center"/>
          </w:tcPr>
          <w:p w14:paraId="3D29A560" w14:textId="77777777" w:rsidR="00FE7D2C" w:rsidRDefault="003A35FF">
            <w:pPr>
              <w:pStyle w:val="TableText"/>
            </w:pPr>
            <w:r>
              <w:rPr>
                <w:sz w:val="14"/>
              </w:rPr>
              <w:t>Displayed availability agrees with current assignment records and is not maintained as an editable counter.</w:t>
            </w:r>
          </w:p>
        </w:tc>
      </w:tr>
      <w:tr w:rsidR="00FE7D2C" w14:paraId="6DB5508B" w14:textId="77777777">
        <w:trPr>
          <w:cantSplit/>
        </w:trPr>
        <w:tc>
          <w:tcPr>
            <w:tcW w:w="1512" w:type="dxa"/>
            <w:tcMar>
              <w:top w:w="50" w:type="dxa"/>
              <w:left w:w="100" w:type="dxa"/>
              <w:bottom w:w="50" w:type="dxa"/>
              <w:right w:w="100" w:type="dxa"/>
            </w:tcMar>
            <w:vAlign w:val="center"/>
          </w:tcPr>
          <w:p w14:paraId="5EA0D557" w14:textId="77777777" w:rsidR="00FE7D2C" w:rsidRDefault="003A35FF">
            <w:pPr>
              <w:pStyle w:val="TableText"/>
            </w:pPr>
            <w:r>
              <w:rPr>
                <w:sz w:val="14"/>
              </w:rPr>
              <w:t>FR-OCC-007</w:t>
            </w:r>
          </w:p>
        </w:tc>
        <w:tc>
          <w:tcPr>
            <w:tcW w:w="1584" w:type="dxa"/>
            <w:shd w:val="clear" w:color="auto" w:fill="F2F2F2"/>
            <w:tcMar>
              <w:top w:w="50" w:type="dxa"/>
              <w:left w:w="100" w:type="dxa"/>
              <w:bottom w:w="50" w:type="dxa"/>
              <w:right w:w="100" w:type="dxa"/>
            </w:tcMar>
            <w:vAlign w:val="center"/>
          </w:tcPr>
          <w:p w14:paraId="5B255707"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42889204" w14:textId="77777777" w:rsidR="00FE7D2C" w:rsidRDefault="003A35FF">
            <w:pPr>
              <w:pStyle w:val="TableText"/>
            </w:pPr>
            <w:r>
              <w:rPr>
                <w:sz w:val="14"/>
              </w:rPr>
              <w:t>A tenant shall access only the tenancy and occupancy records linked to the tenant's resident profile.</w:t>
            </w:r>
          </w:p>
        </w:tc>
        <w:tc>
          <w:tcPr>
            <w:tcW w:w="2592" w:type="dxa"/>
            <w:tcMar>
              <w:top w:w="50" w:type="dxa"/>
              <w:left w:w="100" w:type="dxa"/>
              <w:bottom w:w="50" w:type="dxa"/>
              <w:right w:w="100" w:type="dxa"/>
            </w:tcMar>
            <w:vAlign w:val="center"/>
          </w:tcPr>
          <w:p w14:paraId="0C568191" w14:textId="77777777" w:rsidR="00FE7D2C" w:rsidRDefault="003A35FF">
            <w:pPr>
              <w:pStyle w:val="TableText"/>
            </w:pPr>
            <w:r>
              <w:rPr>
                <w:sz w:val="14"/>
              </w:rPr>
              <w:t>Requests for another resident's records return no protected data.</w:t>
            </w:r>
          </w:p>
        </w:tc>
      </w:tr>
    </w:tbl>
    <w:p w14:paraId="5FDFDF87" w14:textId="77777777" w:rsidR="00FE7D2C" w:rsidRDefault="00FE7D2C">
      <w:pPr>
        <w:spacing w:after="0" w:line="20" w:lineRule="exact"/>
      </w:pPr>
    </w:p>
    <w:p w14:paraId="2A8F21C6" w14:textId="77777777" w:rsidR="00FE7D2C" w:rsidRDefault="003A35FF">
      <w:pPr>
        <w:pStyle w:val="Heading2"/>
      </w:pPr>
      <w:bookmarkStart w:id="29" w:name="_Toc238284957"/>
      <w:r>
        <w:t>4.4 Invoices, payments, allocations, and receipts</w:t>
      </w:r>
      <w:bookmarkEnd w:id="29"/>
    </w:p>
    <w:tbl>
      <w:tblPr>
        <w:tblStyle w:val="TableGrid"/>
        <w:tblW w:w="9360" w:type="dxa"/>
        <w:tblInd w:w="120" w:type="dxa"/>
        <w:tblLayout w:type="fixed"/>
        <w:tblLook w:val="04A0" w:firstRow="1" w:lastRow="0" w:firstColumn="1" w:lastColumn="0" w:noHBand="0" w:noVBand="1"/>
      </w:tblPr>
      <w:tblGrid>
        <w:gridCol w:w="1512"/>
        <w:gridCol w:w="1584"/>
        <w:gridCol w:w="3672"/>
        <w:gridCol w:w="2592"/>
      </w:tblGrid>
      <w:tr w:rsidR="00FE7D2C" w14:paraId="4BB588F5" w14:textId="77777777">
        <w:trPr>
          <w:cantSplit/>
          <w:tblHeader/>
        </w:trPr>
        <w:tc>
          <w:tcPr>
            <w:tcW w:w="1512" w:type="dxa"/>
            <w:shd w:val="clear" w:color="auto" w:fill="F2F2F2"/>
            <w:tcMar>
              <w:top w:w="50" w:type="dxa"/>
              <w:left w:w="100" w:type="dxa"/>
              <w:bottom w:w="50" w:type="dxa"/>
              <w:right w:w="100" w:type="dxa"/>
            </w:tcMar>
            <w:vAlign w:val="center"/>
          </w:tcPr>
          <w:p w14:paraId="500F79B4" w14:textId="77777777" w:rsidR="00FE7D2C" w:rsidRDefault="003A35FF">
            <w:pPr>
              <w:pStyle w:val="TableText"/>
              <w:keepNext/>
              <w:jc w:val="center"/>
            </w:pPr>
            <w:r>
              <w:rPr>
                <w:b/>
                <w:sz w:val="14"/>
              </w:rPr>
              <w:t>ID</w:t>
            </w:r>
          </w:p>
        </w:tc>
        <w:tc>
          <w:tcPr>
            <w:tcW w:w="1584" w:type="dxa"/>
            <w:shd w:val="clear" w:color="auto" w:fill="F2F2F2"/>
            <w:tcMar>
              <w:top w:w="50" w:type="dxa"/>
              <w:left w:w="100" w:type="dxa"/>
              <w:bottom w:w="50" w:type="dxa"/>
              <w:right w:w="100" w:type="dxa"/>
            </w:tcMar>
            <w:vAlign w:val="center"/>
          </w:tcPr>
          <w:p w14:paraId="7CBCC0E2" w14:textId="77777777" w:rsidR="00FE7D2C" w:rsidRDefault="003A35FF">
            <w:pPr>
              <w:pStyle w:val="TableText"/>
              <w:keepNext/>
              <w:jc w:val="center"/>
            </w:pPr>
            <w:r>
              <w:rPr>
                <w:b/>
                <w:sz w:val="14"/>
              </w:rPr>
              <w:t>Status</w:t>
            </w:r>
          </w:p>
        </w:tc>
        <w:tc>
          <w:tcPr>
            <w:tcW w:w="3672" w:type="dxa"/>
            <w:shd w:val="clear" w:color="auto" w:fill="F2F2F2"/>
            <w:tcMar>
              <w:top w:w="50" w:type="dxa"/>
              <w:left w:w="100" w:type="dxa"/>
              <w:bottom w:w="50" w:type="dxa"/>
              <w:right w:w="100" w:type="dxa"/>
            </w:tcMar>
            <w:vAlign w:val="center"/>
          </w:tcPr>
          <w:p w14:paraId="70409DC7" w14:textId="77777777" w:rsidR="00FE7D2C" w:rsidRDefault="003A35FF">
            <w:pPr>
              <w:pStyle w:val="TableText"/>
              <w:keepNext/>
              <w:jc w:val="center"/>
            </w:pPr>
            <w:r>
              <w:rPr>
                <w:b/>
                <w:sz w:val="14"/>
              </w:rPr>
              <w:t>Requirement</w:t>
            </w:r>
          </w:p>
        </w:tc>
        <w:tc>
          <w:tcPr>
            <w:tcW w:w="2592" w:type="dxa"/>
            <w:shd w:val="clear" w:color="auto" w:fill="F2F2F2"/>
            <w:tcMar>
              <w:top w:w="50" w:type="dxa"/>
              <w:left w:w="100" w:type="dxa"/>
              <w:bottom w:w="50" w:type="dxa"/>
              <w:right w:w="100" w:type="dxa"/>
            </w:tcMar>
            <w:vAlign w:val="center"/>
          </w:tcPr>
          <w:p w14:paraId="79F1C8E9" w14:textId="77777777" w:rsidR="00FE7D2C" w:rsidRDefault="003A35FF">
            <w:pPr>
              <w:pStyle w:val="TableText"/>
              <w:keepNext/>
              <w:jc w:val="center"/>
            </w:pPr>
            <w:r>
              <w:rPr>
                <w:b/>
                <w:sz w:val="14"/>
              </w:rPr>
              <w:t>Acceptance criterion</w:t>
            </w:r>
          </w:p>
        </w:tc>
      </w:tr>
      <w:tr w:rsidR="00FE7D2C" w14:paraId="66B09B9E" w14:textId="77777777">
        <w:trPr>
          <w:cantSplit/>
        </w:trPr>
        <w:tc>
          <w:tcPr>
            <w:tcW w:w="1512" w:type="dxa"/>
            <w:tcMar>
              <w:top w:w="50" w:type="dxa"/>
              <w:left w:w="100" w:type="dxa"/>
              <w:bottom w:w="50" w:type="dxa"/>
              <w:right w:w="100" w:type="dxa"/>
            </w:tcMar>
            <w:vAlign w:val="center"/>
          </w:tcPr>
          <w:p w14:paraId="0E53F1A7" w14:textId="77777777" w:rsidR="00FE7D2C" w:rsidRDefault="003A35FF">
            <w:pPr>
              <w:pStyle w:val="TableText"/>
            </w:pPr>
            <w:r>
              <w:rPr>
                <w:sz w:val="14"/>
              </w:rPr>
              <w:t>FR-BILL-001</w:t>
            </w:r>
          </w:p>
        </w:tc>
        <w:tc>
          <w:tcPr>
            <w:tcW w:w="1584" w:type="dxa"/>
            <w:shd w:val="clear" w:color="auto" w:fill="F2F2F2"/>
            <w:tcMar>
              <w:top w:w="50" w:type="dxa"/>
              <w:left w:w="100" w:type="dxa"/>
              <w:bottom w:w="50" w:type="dxa"/>
              <w:right w:w="100" w:type="dxa"/>
            </w:tcMar>
            <w:vAlign w:val="center"/>
          </w:tcPr>
          <w:p w14:paraId="456A548E"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1B3AB0F7" w14:textId="77777777" w:rsidR="00FE7D2C" w:rsidRDefault="003A35FF">
            <w:pPr>
              <w:pStyle w:val="TableText"/>
            </w:pPr>
            <w:r>
              <w:rPr>
                <w:sz w:val="14"/>
              </w:rPr>
              <w:t>An owner or authorized manager shall generate monthly invoices for eligible active tenancies.</w:t>
            </w:r>
          </w:p>
        </w:tc>
        <w:tc>
          <w:tcPr>
            <w:tcW w:w="2592" w:type="dxa"/>
            <w:tcMar>
              <w:top w:w="50" w:type="dxa"/>
              <w:left w:w="100" w:type="dxa"/>
              <w:bottom w:w="50" w:type="dxa"/>
              <w:right w:w="100" w:type="dxa"/>
            </w:tcMar>
            <w:vAlign w:val="center"/>
          </w:tcPr>
          <w:p w14:paraId="35A3C45B" w14:textId="77777777" w:rsidR="00FE7D2C" w:rsidRDefault="003A35FF">
            <w:pPr>
              <w:pStyle w:val="TableText"/>
            </w:pPr>
            <w:r>
              <w:rPr>
                <w:sz w:val="14"/>
              </w:rPr>
              <w:t>The operation returns created, skipped, and failed outcomes for the selected billing month.</w:t>
            </w:r>
          </w:p>
        </w:tc>
      </w:tr>
      <w:tr w:rsidR="00FE7D2C" w14:paraId="01BA6882" w14:textId="77777777">
        <w:trPr>
          <w:cantSplit/>
        </w:trPr>
        <w:tc>
          <w:tcPr>
            <w:tcW w:w="1512" w:type="dxa"/>
            <w:tcMar>
              <w:top w:w="50" w:type="dxa"/>
              <w:left w:w="100" w:type="dxa"/>
              <w:bottom w:w="50" w:type="dxa"/>
              <w:right w:w="100" w:type="dxa"/>
            </w:tcMar>
            <w:vAlign w:val="center"/>
          </w:tcPr>
          <w:p w14:paraId="204EDDF5" w14:textId="77777777" w:rsidR="00FE7D2C" w:rsidRDefault="003A35FF">
            <w:pPr>
              <w:pStyle w:val="TableText"/>
            </w:pPr>
            <w:r>
              <w:rPr>
                <w:sz w:val="14"/>
              </w:rPr>
              <w:t>FR-BILL-002</w:t>
            </w:r>
          </w:p>
        </w:tc>
        <w:tc>
          <w:tcPr>
            <w:tcW w:w="1584" w:type="dxa"/>
            <w:shd w:val="clear" w:color="auto" w:fill="F2F2F2"/>
            <w:tcMar>
              <w:top w:w="50" w:type="dxa"/>
              <w:left w:w="100" w:type="dxa"/>
              <w:bottom w:w="50" w:type="dxa"/>
              <w:right w:w="100" w:type="dxa"/>
            </w:tcMar>
            <w:vAlign w:val="center"/>
          </w:tcPr>
          <w:p w14:paraId="0CA5C684"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4EBD6682" w14:textId="77777777" w:rsidR="00FE7D2C" w:rsidRDefault="003A35FF">
            <w:pPr>
              <w:pStyle w:val="TableText"/>
            </w:pPr>
            <w:r>
              <w:rPr>
                <w:sz w:val="14"/>
              </w:rPr>
              <w:t>Monthly invoice generation shall be idempotent.</w:t>
            </w:r>
          </w:p>
        </w:tc>
        <w:tc>
          <w:tcPr>
            <w:tcW w:w="2592" w:type="dxa"/>
            <w:tcMar>
              <w:top w:w="50" w:type="dxa"/>
              <w:left w:w="100" w:type="dxa"/>
              <w:bottom w:w="50" w:type="dxa"/>
              <w:right w:w="100" w:type="dxa"/>
            </w:tcMar>
            <w:vAlign w:val="center"/>
          </w:tcPr>
          <w:p w14:paraId="531257AD" w14:textId="77777777" w:rsidR="00FE7D2C" w:rsidRDefault="003A35FF">
            <w:pPr>
              <w:pStyle w:val="TableText"/>
            </w:pPr>
            <w:r>
              <w:rPr>
                <w:sz w:val="14"/>
              </w:rPr>
              <w:t>Repeating generation for the same tenancy and billing period does not create a duplicate invoice.</w:t>
            </w:r>
          </w:p>
        </w:tc>
      </w:tr>
      <w:tr w:rsidR="00FE7D2C" w14:paraId="671069EF" w14:textId="77777777">
        <w:trPr>
          <w:cantSplit/>
        </w:trPr>
        <w:tc>
          <w:tcPr>
            <w:tcW w:w="1512" w:type="dxa"/>
            <w:tcMar>
              <w:top w:w="50" w:type="dxa"/>
              <w:left w:w="100" w:type="dxa"/>
              <w:bottom w:w="50" w:type="dxa"/>
              <w:right w:w="100" w:type="dxa"/>
            </w:tcMar>
            <w:vAlign w:val="center"/>
          </w:tcPr>
          <w:p w14:paraId="674802D7" w14:textId="77777777" w:rsidR="00FE7D2C" w:rsidRDefault="003A35FF">
            <w:pPr>
              <w:pStyle w:val="TableText"/>
            </w:pPr>
            <w:r>
              <w:rPr>
                <w:sz w:val="14"/>
              </w:rPr>
              <w:lastRenderedPageBreak/>
              <w:t>FR-BILL-003</w:t>
            </w:r>
          </w:p>
        </w:tc>
        <w:tc>
          <w:tcPr>
            <w:tcW w:w="1584" w:type="dxa"/>
            <w:shd w:val="clear" w:color="auto" w:fill="F2F2F2"/>
            <w:tcMar>
              <w:top w:w="50" w:type="dxa"/>
              <w:left w:w="100" w:type="dxa"/>
              <w:bottom w:w="50" w:type="dxa"/>
              <w:right w:w="100" w:type="dxa"/>
            </w:tcMar>
            <w:vAlign w:val="center"/>
          </w:tcPr>
          <w:p w14:paraId="50A1D41D"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6B533D7D" w14:textId="77777777" w:rsidR="00FE7D2C" w:rsidRDefault="003A35FF">
            <w:pPr>
              <w:pStyle w:val="TableText"/>
            </w:pPr>
            <w:r>
              <w:rPr>
                <w:sz w:val="14"/>
              </w:rPr>
              <w:t>Invoices shall snapshot applicable tenancy terms and support rent, utilities, mess, discount, late-fee, and adjustment items.</w:t>
            </w:r>
          </w:p>
        </w:tc>
        <w:tc>
          <w:tcPr>
            <w:tcW w:w="2592" w:type="dxa"/>
            <w:tcMar>
              <w:top w:w="50" w:type="dxa"/>
              <w:left w:w="100" w:type="dxa"/>
              <w:bottom w:w="50" w:type="dxa"/>
              <w:right w:w="100" w:type="dxa"/>
            </w:tcMar>
            <w:vAlign w:val="center"/>
          </w:tcPr>
          <w:p w14:paraId="736AE642" w14:textId="77777777" w:rsidR="00FE7D2C" w:rsidRDefault="003A35FF">
            <w:pPr>
              <w:pStyle w:val="TableText"/>
            </w:pPr>
            <w:r>
              <w:rPr>
                <w:sz w:val="14"/>
              </w:rPr>
              <w:t>Totals are derived from integer-paise line items and do not depend on later tenancy edits.</w:t>
            </w:r>
          </w:p>
        </w:tc>
      </w:tr>
      <w:tr w:rsidR="00FE7D2C" w14:paraId="0F638967" w14:textId="77777777">
        <w:trPr>
          <w:cantSplit/>
        </w:trPr>
        <w:tc>
          <w:tcPr>
            <w:tcW w:w="1512" w:type="dxa"/>
            <w:tcMar>
              <w:top w:w="50" w:type="dxa"/>
              <w:left w:w="100" w:type="dxa"/>
              <w:bottom w:w="50" w:type="dxa"/>
              <w:right w:w="100" w:type="dxa"/>
            </w:tcMar>
            <w:vAlign w:val="center"/>
          </w:tcPr>
          <w:p w14:paraId="7BBCEEAE" w14:textId="77777777" w:rsidR="00FE7D2C" w:rsidRDefault="003A35FF">
            <w:pPr>
              <w:pStyle w:val="TableText"/>
            </w:pPr>
            <w:r>
              <w:rPr>
                <w:sz w:val="14"/>
              </w:rPr>
              <w:t>FR-BILL-004</w:t>
            </w:r>
          </w:p>
        </w:tc>
        <w:tc>
          <w:tcPr>
            <w:tcW w:w="1584" w:type="dxa"/>
            <w:shd w:val="clear" w:color="auto" w:fill="F2F2F2"/>
            <w:tcMar>
              <w:top w:w="50" w:type="dxa"/>
              <w:left w:w="100" w:type="dxa"/>
              <w:bottom w:w="50" w:type="dxa"/>
              <w:right w:w="100" w:type="dxa"/>
            </w:tcMar>
            <w:vAlign w:val="center"/>
          </w:tcPr>
          <w:p w14:paraId="1A1D88E4"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7A195A15" w14:textId="77777777" w:rsidR="00FE7D2C" w:rsidRDefault="003A35FF">
            <w:pPr>
              <w:pStyle w:val="TableText"/>
            </w:pPr>
            <w:r>
              <w:rPr>
                <w:sz w:val="14"/>
              </w:rPr>
              <w:t>The system shall represent draft, issued, partially paid, paid, overdue, waived, and void invoice states.</w:t>
            </w:r>
          </w:p>
        </w:tc>
        <w:tc>
          <w:tcPr>
            <w:tcW w:w="2592" w:type="dxa"/>
            <w:tcMar>
              <w:top w:w="50" w:type="dxa"/>
              <w:left w:w="100" w:type="dxa"/>
              <w:bottom w:w="50" w:type="dxa"/>
              <w:right w:w="100" w:type="dxa"/>
            </w:tcMar>
            <w:vAlign w:val="center"/>
          </w:tcPr>
          <w:p w14:paraId="39A1CDDE" w14:textId="77777777" w:rsidR="00FE7D2C" w:rsidRDefault="003A35FF">
            <w:pPr>
              <w:pStyle w:val="TableText"/>
            </w:pPr>
            <w:r>
              <w:rPr>
                <w:sz w:val="14"/>
              </w:rPr>
              <w:t>Only valid status values are stored and displayed consistently.</w:t>
            </w:r>
          </w:p>
        </w:tc>
      </w:tr>
      <w:tr w:rsidR="00FE7D2C" w14:paraId="36F52714" w14:textId="77777777">
        <w:trPr>
          <w:cantSplit/>
        </w:trPr>
        <w:tc>
          <w:tcPr>
            <w:tcW w:w="1512" w:type="dxa"/>
            <w:tcMar>
              <w:top w:w="50" w:type="dxa"/>
              <w:left w:w="100" w:type="dxa"/>
              <w:bottom w:w="50" w:type="dxa"/>
              <w:right w:w="100" w:type="dxa"/>
            </w:tcMar>
            <w:vAlign w:val="center"/>
          </w:tcPr>
          <w:p w14:paraId="789B0064" w14:textId="77777777" w:rsidR="00FE7D2C" w:rsidRDefault="003A35FF">
            <w:pPr>
              <w:pStyle w:val="TableText"/>
            </w:pPr>
            <w:r>
              <w:rPr>
                <w:sz w:val="14"/>
              </w:rPr>
              <w:t>FR-BILL-005</w:t>
            </w:r>
          </w:p>
        </w:tc>
        <w:tc>
          <w:tcPr>
            <w:tcW w:w="1584" w:type="dxa"/>
            <w:shd w:val="clear" w:color="auto" w:fill="F2F2F2"/>
            <w:tcMar>
              <w:top w:w="50" w:type="dxa"/>
              <w:left w:w="100" w:type="dxa"/>
              <w:bottom w:w="50" w:type="dxa"/>
              <w:right w:w="100" w:type="dxa"/>
            </w:tcMar>
            <w:vAlign w:val="center"/>
          </w:tcPr>
          <w:p w14:paraId="6D6B0392"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3D74F2FF" w14:textId="77777777" w:rsidR="00FE7D2C" w:rsidRDefault="003A35FF">
            <w:pPr>
              <w:pStyle w:val="TableText"/>
            </w:pPr>
            <w:r>
              <w:rPr>
                <w:sz w:val="14"/>
              </w:rPr>
              <w:t>A tenant shall submit UPI, bank-transfer, or other manual payment proof with amount, date, reference, and optional evidence image.</w:t>
            </w:r>
          </w:p>
        </w:tc>
        <w:tc>
          <w:tcPr>
            <w:tcW w:w="2592" w:type="dxa"/>
            <w:tcMar>
              <w:top w:w="50" w:type="dxa"/>
              <w:left w:w="100" w:type="dxa"/>
              <w:bottom w:w="50" w:type="dxa"/>
              <w:right w:w="100" w:type="dxa"/>
            </w:tcMar>
            <w:vAlign w:val="center"/>
          </w:tcPr>
          <w:p w14:paraId="4A9AFD53" w14:textId="77777777" w:rsidR="00FE7D2C" w:rsidRDefault="003A35FF">
            <w:pPr>
              <w:pStyle w:val="TableText"/>
            </w:pPr>
            <w:r>
              <w:rPr>
                <w:sz w:val="14"/>
              </w:rPr>
              <w:t>The payment enters submitted state and cannot be self-approved by the tenant.</w:t>
            </w:r>
          </w:p>
        </w:tc>
      </w:tr>
      <w:tr w:rsidR="00FE7D2C" w14:paraId="5B7BF7CF" w14:textId="77777777">
        <w:trPr>
          <w:cantSplit/>
        </w:trPr>
        <w:tc>
          <w:tcPr>
            <w:tcW w:w="1512" w:type="dxa"/>
            <w:tcMar>
              <w:top w:w="50" w:type="dxa"/>
              <w:left w:w="100" w:type="dxa"/>
              <w:bottom w:w="50" w:type="dxa"/>
              <w:right w:w="100" w:type="dxa"/>
            </w:tcMar>
            <w:vAlign w:val="center"/>
          </w:tcPr>
          <w:p w14:paraId="75E90081" w14:textId="77777777" w:rsidR="00FE7D2C" w:rsidRDefault="003A35FF">
            <w:pPr>
              <w:pStyle w:val="TableText"/>
            </w:pPr>
            <w:r>
              <w:rPr>
                <w:sz w:val="14"/>
              </w:rPr>
              <w:t>FR-BILL-006</w:t>
            </w:r>
          </w:p>
        </w:tc>
        <w:tc>
          <w:tcPr>
            <w:tcW w:w="1584" w:type="dxa"/>
            <w:shd w:val="clear" w:color="auto" w:fill="F2F2F2"/>
            <w:tcMar>
              <w:top w:w="50" w:type="dxa"/>
              <w:left w:w="100" w:type="dxa"/>
              <w:bottom w:w="50" w:type="dxa"/>
              <w:right w:w="100" w:type="dxa"/>
            </w:tcMar>
            <w:vAlign w:val="center"/>
          </w:tcPr>
          <w:p w14:paraId="06C557B1"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5BC1DA78" w14:textId="77777777" w:rsidR="00FE7D2C" w:rsidRDefault="003A35FF">
            <w:pPr>
              <w:pStyle w:val="TableText"/>
            </w:pPr>
            <w:r>
              <w:rPr>
                <w:sz w:val="14"/>
              </w:rPr>
              <w:t>An authorized operator shall record a cash or other manual payment for a resident.</w:t>
            </w:r>
          </w:p>
        </w:tc>
        <w:tc>
          <w:tcPr>
            <w:tcW w:w="2592" w:type="dxa"/>
            <w:tcMar>
              <w:top w:w="50" w:type="dxa"/>
              <w:left w:w="100" w:type="dxa"/>
              <w:bottom w:w="50" w:type="dxa"/>
              <w:right w:w="100" w:type="dxa"/>
            </w:tcMar>
            <w:vAlign w:val="center"/>
          </w:tcPr>
          <w:p w14:paraId="36E71E23" w14:textId="77777777" w:rsidR="00FE7D2C" w:rsidRDefault="003A35FF">
            <w:pPr>
              <w:pStyle w:val="TableText"/>
            </w:pPr>
            <w:r>
              <w:rPr>
                <w:sz w:val="14"/>
              </w:rPr>
              <w:t>The payment is created within the correct organization and payer scope.</w:t>
            </w:r>
          </w:p>
        </w:tc>
      </w:tr>
      <w:tr w:rsidR="00FE7D2C" w14:paraId="3CA760E3" w14:textId="77777777">
        <w:trPr>
          <w:cantSplit/>
        </w:trPr>
        <w:tc>
          <w:tcPr>
            <w:tcW w:w="1512" w:type="dxa"/>
            <w:tcMar>
              <w:top w:w="50" w:type="dxa"/>
              <w:left w:w="100" w:type="dxa"/>
              <w:bottom w:w="50" w:type="dxa"/>
              <w:right w:w="100" w:type="dxa"/>
            </w:tcMar>
            <w:vAlign w:val="center"/>
          </w:tcPr>
          <w:p w14:paraId="3DDEAAE6" w14:textId="77777777" w:rsidR="00FE7D2C" w:rsidRDefault="003A35FF">
            <w:pPr>
              <w:pStyle w:val="TableText"/>
            </w:pPr>
            <w:r>
              <w:rPr>
                <w:sz w:val="14"/>
              </w:rPr>
              <w:t>FR-BILL-007</w:t>
            </w:r>
          </w:p>
        </w:tc>
        <w:tc>
          <w:tcPr>
            <w:tcW w:w="1584" w:type="dxa"/>
            <w:shd w:val="clear" w:color="auto" w:fill="F2F2F2"/>
            <w:tcMar>
              <w:top w:w="50" w:type="dxa"/>
              <w:left w:w="100" w:type="dxa"/>
              <w:bottom w:w="50" w:type="dxa"/>
              <w:right w:w="100" w:type="dxa"/>
            </w:tcMar>
            <w:vAlign w:val="center"/>
          </w:tcPr>
          <w:p w14:paraId="224F0635"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4CADF220" w14:textId="77777777" w:rsidR="00FE7D2C" w:rsidRDefault="003A35FF">
            <w:pPr>
              <w:pStyle w:val="TableText"/>
            </w:pPr>
            <w:r>
              <w:rPr>
                <w:sz w:val="14"/>
              </w:rPr>
              <w:t>An authorized owner or manager shall approve or reject a submitted payment; rejection shall require a reason.</w:t>
            </w:r>
          </w:p>
        </w:tc>
        <w:tc>
          <w:tcPr>
            <w:tcW w:w="2592" w:type="dxa"/>
            <w:tcMar>
              <w:top w:w="50" w:type="dxa"/>
              <w:left w:w="100" w:type="dxa"/>
              <w:bottom w:w="50" w:type="dxa"/>
              <w:right w:w="100" w:type="dxa"/>
            </w:tcMar>
            <w:vAlign w:val="center"/>
          </w:tcPr>
          <w:p w14:paraId="482E8B6B" w14:textId="77777777" w:rsidR="00FE7D2C" w:rsidRDefault="003A35FF">
            <w:pPr>
              <w:pStyle w:val="TableText"/>
            </w:pPr>
            <w:r>
              <w:rPr>
                <w:sz w:val="14"/>
              </w:rPr>
              <w:t>The decision is atomic, audited, and visible to the payer.</w:t>
            </w:r>
          </w:p>
        </w:tc>
      </w:tr>
      <w:tr w:rsidR="00FE7D2C" w14:paraId="4FEF064F" w14:textId="77777777">
        <w:trPr>
          <w:cantSplit/>
        </w:trPr>
        <w:tc>
          <w:tcPr>
            <w:tcW w:w="1512" w:type="dxa"/>
            <w:tcMar>
              <w:top w:w="50" w:type="dxa"/>
              <w:left w:w="100" w:type="dxa"/>
              <w:bottom w:w="50" w:type="dxa"/>
              <w:right w:w="100" w:type="dxa"/>
            </w:tcMar>
            <w:vAlign w:val="center"/>
          </w:tcPr>
          <w:p w14:paraId="7C3CB635" w14:textId="77777777" w:rsidR="00FE7D2C" w:rsidRDefault="003A35FF">
            <w:pPr>
              <w:pStyle w:val="TableText"/>
            </w:pPr>
            <w:r>
              <w:rPr>
                <w:sz w:val="14"/>
              </w:rPr>
              <w:t>FR-BILL-008</w:t>
            </w:r>
          </w:p>
        </w:tc>
        <w:tc>
          <w:tcPr>
            <w:tcW w:w="1584" w:type="dxa"/>
            <w:shd w:val="clear" w:color="auto" w:fill="F2F2F2"/>
            <w:tcMar>
              <w:top w:w="50" w:type="dxa"/>
              <w:left w:w="100" w:type="dxa"/>
              <w:bottom w:w="50" w:type="dxa"/>
              <w:right w:w="100" w:type="dxa"/>
            </w:tcMar>
            <w:vAlign w:val="center"/>
          </w:tcPr>
          <w:p w14:paraId="402715FA"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3682E213" w14:textId="77777777" w:rsidR="00FE7D2C" w:rsidRDefault="003A35FF">
            <w:pPr>
              <w:pStyle w:val="TableText"/>
            </w:pPr>
            <w:r>
              <w:rPr>
                <w:sz w:val="14"/>
              </w:rPr>
              <w:t>Approved payments shall support one or more allocations without exceeding the approved amount or invoice balance.</w:t>
            </w:r>
          </w:p>
        </w:tc>
        <w:tc>
          <w:tcPr>
            <w:tcW w:w="2592" w:type="dxa"/>
            <w:tcMar>
              <w:top w:w="50" w:type="dxa"/>
              <w:left w:w="100" w:type="dxa"/>
              <w:bottom w:w="50" w:type="dxa"/>
              <w:right w:w="100" w:type="dxa"/>
            </w:tcMar>
            <w:vAlign w:val="center"/>
          </w:tcPr>
          <w:p w14:paraId="5627CCF7" w14:textId="77777777" w:rsidR="00FE7D2C" w:rsidRDefault="003A35FF">
            <w:pPr>
              <w:pStyle w:val="TableText"/>
            </w:pPr>
            <w:r>
              <w:rPr>
                <w:sz w:val="14"/>
              </w:rPr>
              <w:t>Invalid over-allocation is rejected server-side and balances reconcile after partial payments.</w:t>
            </w:r>
          </w:p>
        </w:tc>
      </w:tr>
      <w:tr w:rsidR="00FE7D2C" w14:paraId="2404A744" w14:textId="77777777">
        <w:trPr>
          <w:cantSplit/>
        </w:trPr>
        <w:tc>
          <w:tcPr>
            <w:tcW w:w="1512" w:type="dxa"/>
            <w:tcMar>
              <w:top w:w="50" w:type="dxa"/>
              <w:left w:w="100" w:type="dxa"/>
              <w:bottom w:w="50" w:type="dxa"/>
              <w:right w:w="100" w:type="dxa"/>
            </w:tcMar>
            <w:vAlign w:val="center"/>
          </w:tcPr>
          <w:p w14:paraId="1FD1D1BA" w14:textId="77777777" w:rsidR="00FE7D2C" w:rsidRDefault="003A35FF">
            <w:pPr>
              <w:pStyle w:val="TableText"/>
            </w:pPr>
            <w:r>
              <w:rPr>
                <w:sz w:val="14"/>
              </w:rPr>
              <w:t>FR-BILL-009</w:t>
            </w:r>
          </w:p>
        </w:tc>
        <w:tc>
          <w:tcPr>
            <w:tcW w:w="1584" w:type="dxa"/>
            <w:shd w:val="clear" w:color="auto" w:fill="F2F2F2"/>
            <w:tcMar>
              <w:top w:w="50" w:type="dxa"/>
              <w:left w:w="100" w:type="dxa"/>
              <w:bottom w:w="50" w:type="dxa"/>
              <w:right w:w="100" w:type="dxa"/>
            </w:tcMar>
            <w:vAlign w:val="center"/>
          </w:tcPr>
          <w:p w14:paraId="4F679BEB"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54D56DEC" w14:textId="77777777" w:rsidR="00FE7D2C" w:rsidRDefault="003A35FF">
            <w:pPr>
              <w:pStyle w:val="TableText"/>
            </w:pPr>
            <w:r>
              <w:rPr>
                <w:sz w:val="14"/>
              </w:rPr>
              <w:t>Approval shall generate an immutable, uniquely numbered receipt when allocation conditions are met.</w:t>
            </w:r>
          </w:p>
        </w:tc>
        <w:tc>
          <w:tcPr>
            <w:tcW w:w="2592" w:type="dxa"/>
            <w:tcMar>
              <w:top w:w="50" w:type="dxa"/>
              <w:left w:w="100" w:type="dxa"/>
              <w:bottom w:w="50" w:type="dxa"/>
              <w:right w:w="100" w:type="dxa"/>
            </w:tcMar>
            <w:vAlign w:val="center"/>
          </w:tcPr>
          <w:p w14:paraId="1AE6D1A0" w14:textId="77777777" w:rsidR="00FE7D2C" w:rsidRDefault="003A35FF">
            <w:pPr>
              <w:pStyle w:val="TableText"/>
            </w:pPr>
            <w:r>
              <w:rPr>
                <w:sz w:val="14"/>
              </w:rPr>
              <w:t>Receipt amount equals approved allocations and update/delete attempts are rejected.</w:t>
            </w:r>
          </w:p>
        </w:tc>
      </w:tr>
      <w:tr w:rsidR="00FE7D2C" w14:paraId="115658C4" w14:textId="77777777">
        <w:trPr>
          <w:cantSplit/>
        </w:trPr>
        <w:tc>
          <w:tcPr>
            <w:tcW w:w="1512" w:type="dxa"/>
            <w:tcMar>
              <w:top w:w="50" w:type="dxa"/>
              <w:left w:w="100" w:type="dxa"/>
              <w:bottom w:w="50" w:type="dxa"/>
              <w:right w:w="100" w:type="dxa"/>
            </w:tcMar>
            <w:vAlign w:val="center"/>
          </w:tcPr>
          <w:p w14:paraId="6191A1C2" w14:textId="77777777" w:rsidR="00FE7D2C" w:rsidRDefault="003A35FF">
            <w:pPr>
              <w:pStyle w:val="TableText"/>
            </w:pPr>
            <w:r>
              <w:rPr>
                <w:sz w:val="14"/>
              </w:rPr>
              <w:t>FR-BILL-010</w:t>
            </w:r>
          </w:p>
        </w:tc>
        <w:tc>
          <w:tcPr>
            <w:tcW w:w="1584" w:type="dxa"/>
            <w:shd w:val="clear" w:color="auto" w:fill="F2F2F2"/>
            <w:tcMar>
              <w:top w:w="50" w:type="dxa"/>
              <w:left w:w="100" w:type="dxa"/>
              <w:bottom w:w="50" w:type="dxa"/>
              <w:right w:w="100" w:type="dxa"/>
            </w:tcMar>
            <w:vAlign w:val="center"/>
          </w:tcPr>
          <w:p w14:paraId="2AF78950"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755B82DF" w14:textId="77777777" w:rsidR="00FE7D2C" w:rsidRDefault="003A35FF">
            <w:pPr>
              <w:pStyle w:val="TableText"/>
            </w:pPr>
            <w:r>
              <w:rPr>
                <w:sz w:val="14"/>
              </w:rPr>
              <w:t>Authorized users shall view invoice ledgers, payment decisions, receipts, and outstanding balances.</w:t>
            </w:r>
          </w:p>
        </w:tc>
        <w:tc>
          <w:tcPr>
            <w:tcW w:w="2592" w:type="dxa"/>
            <w:tcMar>
              <w:top w:w="50" w:type="dxa"/>
              <w:left w:w="100" w:type="dxa"/>
              <w:bottom w:w="50" w:type="dxa"/>
              <w:right w:w="100" w:type="dxa"/>
            </w:tcMar>
            <w:vAlign w:val="center"/>
          </w:tcPr>
          <w:p w14:paraId="52B8A9C9" w14:textId="77777777" w:rsidR="00FE7D2C" w:rsidRDefault="003A35FF">
            <w:pPr>
              <w:pStyle w:val="TableText"/>
            </w:pPr>
            <w:r>
              <w:rPr>
                <w:sz w:val="14"/>
              </w:rPr>
              <w:t>Each role sees only its permitted organization or resident records.</w:t>
            </w:r>
          </w:p>
        </w:tc>
      </w:tr>
      <w:tr w:rsidR="00FE7D2C" w14:paraId="439CA41D" w14:textId="77777777">
        <w:trPr>
          <w:cantSplit/>
        </w:trPr>
        <w:tc>
          <w:tcPr>
            <w:tcW w:w="1512" w:type="dxa"/>
            <w:tcMar>
              <w:top w:w="50" w:type="dxa"/>
              <w:left w:w="100" w:type="dxa"/>
              <w:bottom w:w="50" w:type="dxa"/>
              <w:right w:w="100" w:type="dxa"/>
            </w:tcMar>
            <w:vAlign w:val="center"/>
          </w:tcPr>
          <w:p w14:paraId="38981B63" w14:textId="77777777" w:rsidR="00FE7D2C" w:rsidRDefault="003A35FF">
            <w:pPr>
              <w:pStyle w:val="TableText"/>
            </w:pPr>
            <w:r>
              <w:rPr>
                <w:sz w:val="14"/>
              </w:rPr>
              <w:t>FR-BILL-011</w:t>
            </w:r>
          </w:p>
        </w:tc>
        <w:tc>
          <w:tcPr>
            <w:tcW w:w="1584" w:type="dxa"/>
            <w:shd w:val="clear" w:color="auto" w:fill="F2F2F2"/>
            <w:tcMar>
              <w:top w:w="50" w:type="dxa"/>
              <w:left w:w="100" w:type="dxa"/>
              <w:bottom w:w="50" w:type="dxa"/>
              <w:right w:w="100" w:type="dxa"/>
            </w:tcMar>
            <w:vAlign w:val="center"/>
          </w:tcPr>
          <w:p w14:paraId="3E5F8A0B"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723FA31B" w14:textId="77777777" w:rsidR="00FE7D2C" w:rsidRDefault="003A35FF">
            <w:pPr>
              <w:pStyle w:val="TableText"/>
            </w:pPr>
            <w:r>
              <w:rPr>
                <w:sz w:val="14"/>
              </w:rPr>
              <w:t>The tenant shall be able to export or share an authorized receipt as PDF.</w:t>
            </w:r>
          </w:p>
        </w:tc>
        <w:tc>
          <w:tcPr>
            <w:tcW w:w="2592" w:type="dxa"/>
            <w:tcMar>
              <w:top w:w="50" w:type="dxa"/>
              <w:left w:w="100" w:type="dxa"/>
              <w:bottom w:w="50" w:type="dxa"/>
              <w:right w:w="100" w:type="dxa"/>
            </w:tcMar>
            <w:vAlign w:val="center"/>
          </w:tcPr>
          <w:p w14:paraId="0E613E38" w14:textId="77777777" w:rsidR="00FE7D2C" w:rsidRDefault="003A35FF">
            <w:pPr>
              <w:pStyle w:val="TableText"/>
            </w:pPr>
            <w:r>
              <w:rPr>
                <w:sz w:val="14"/>
              </w:rPr>
              <w:t>The generated receipt contains the correct receipt number, payment, allocation, and payer details.</w:t>
            </w:r>
          </w:p>
        </w:tc>
      </w:tr>
    </w:tbl>
    <w:p w14:paraId="6B50C818" w14:textId="77777777" w:rsidR="00FE7D2C" w:rsidRDefault="00FE7D2C">
      <w:pPr>
        <w:spacing w:after="0" w:line="20" w:lineRule="exact"/>
      </w:pPr>
    </w:p>
    <w:p w14:paraId="15193F93" w14:textId="77777777" w:rsidR="00FE7D2C" w:rsidRDefault="003A35FF">
      <w:pPr>
        <w:keepNext/>
        <w:spacing w:before="80" w:after="0"/>
        <w:jc w:val="center"/>
      </w:pPr>
      <w:r>
        <w:rPr>
          <w:noProof/>
        </w:rPr>
        <w:drawing>
          <wp:inline distT="0" distB="0" distL="0" distR="0" wp14:anchorId="59035BB3" wp14:editId="70E1D9FC">
            <wp:extent cx="5806440" cy="3266122"/>
            <wp:effectExtent l="0" t="0" r="0" b="0"/>
            <wp:docPr id="5" name="Picture 5" descr="Workflow diagram showing invoice generation, tenant payment proof submission, owner decision, allocation, and receipt generation." title="Figure 4. Monthly invoice and pay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png"/>
                    <pic:cNvPicPr/>
                  </pic:nvPicPr>
                  <pic:blipFill>
                    <a:blip r:embed="rId18"/>
                    <a:stretch>
                      <a:fillRect/>
                    </a:stretch>
                  </pic:blipFill>
                  <pic:spPr>
                    <a:xfrm>
                      <a:off x="0" y="0"/>
                      <a:ext cx="5806440" cy="3266122"/>
                    </a:xfrm>
                    <a:prstGeom prst="rect">
                      <a:avLst/>
                    </a:prstGeom>
                  </pic:spPr>
                </pic:pic>
              </a:graphicData>
            </a:graphic>
          </wp:inline>
        </w:drawing>
      </w:r>
    </w:p>
    <w:p w14:paraId="04A8B1D0" w14:textId="77777777" w:rsidR="00FE7D2C" w:rsidRDefault="003A35FF">
      <w:pPr>
        <w:pStyle w:val="CaptionCustom"/>
      </w:pPr>
      <w:r>
        <w:t>Figure 4. Monthly invoice and payment workflow.</w:t>
      </w:r>
    </w:p>
    <w:p w14:paraId="56BA3002" w14:textId="77777777" w:rsidR="00FE7D2C" w:rsidRDefault="003A35FF">
      <w:pPr>
        <w:pStyle w:val="Heading2"/>
      </w:pPr>
      <w:bookmarkStart w:id="30" w:name="_Toc238284958"/>
      <w:r>
        <w:t>4.5 Complaints and maintenance tasks</w:t>
      </w:r>
      <w:bookmarkEnd w:id="30"/>
    </w:p>
    <w:tbl>
      <w:tblPr>
        <w:tblStyle w:val="TableGrid"/>
        <w:tblW w:w="9360" w:type="dxa"/>
        <w:tblInd w:w="120" w:type="dxa"/>
        <w:tblLayout w:type="fixed"/>
        <w:tblLook w:val="04A0" w:firstRow="1" w:lastRow="0" w:firstColumn="1" w:lastColumn="0" w:noHBand="0" w:noVBand="1"/>
      </w:tblPr>
      <w:tblGrid>
        <w:gridCol w:w="1512"/>
        <w:gridCol w:w="1584"/>
        <w:gridCol w:w="3672"/>
        <w:gridCol w:w="2592"/>
      </w:tblGrid>
      <w:tr w:rsidR="00FE7D2C" w14:paraId="5605EC4E" w14:textId="77777777">
        <w:trPr>
          <w:cantSplit/>
          <w:tblHeader/>
        </w:trPr>
        <w:tc>
          <w:tcPr>
            <w:tcW w:w="1512" w:type="dxa"/>
            <w:shd w:val="clear" w:color="auto" w:fill="F2F2F2"/>
            <w:tcMar>
              <w:top w:w="50" w:type="dxa"/>
              <w:left w:w="100" w:type="dxa"/>
              <w:bottom w:w="50" w:type="dxa"/>
              <w:right w:w="100" w:type="dxa"/>
            </w:tcMar>
            <w:vAlign w:val="center"/>
          </w:tcPr>
          <w:p w14:paraId="3FD0A673" w14:textId="77777777" w:rsidR="00FE7D2C" w:rsidRDefault="003A35FF">
            <w:pPr>
              <w:pStyle w:val="TableText"/>
              <w:keepNext/>
              <w:jc w:val="center"/>
            </w:pPr>
            <w:r>
              <w:rPr>
                <w:b/>
                <w:sz w:val="14"/>
              </w:rPr>
              <w:t>ID</w:t>
            </w:r>
          </w:p>
        </w:tc>
        <w:tc>
          <w:tcPr>
            <w:tcW w:w="1584" w:type="dxa"/>
            <w:shd w:val="clear" w:color="auto" w:fill="F2F2F2"/>
            <w:tcMar>
              <w:top w:w="50" w:type="dxa"/>
              <w:left w:w="100" w:type="dxa"/>
              <w:bottom w:w="50" w:type="dxa"/>
              <w:right w:w="100" w:type="dxa"/>
            </w:tcMar>
            <w:vAlign w:val="center"/>
          </w:tcPr>
          <w:p w14:paraId="428E6EEE" w14:textId="77777777" w:rsidR="00FE7D2C" w:rsidRDefault="003A35FF">
            <w:pPr>
              <w:pStyle w:val="TableText"/>
              <w:keepNext/>
              <w:jc w:val="center"/>
            </w:pPr>
            <w:r>
              <w:rPr>
                <w:b/>
                <w:sz w:val="14"/>
              </w:rPr>
              <w:t>Status</w:t>
            </w:r>
          </w:p>
        </w:tc>
        <w:tc>
          <w:tcPr>
            <w:tcW w:w="3672" w:type="dxa"/>
            <w:shd w:val="clear" w:color="auto" w:fill="F2F2F2"/>
            <w:tcMar>
              <w:top w:w="50" w:type="dxa"/>
              <w:left w:w="100" w:type="dxa"/>
              <w:bottom w:w="50" w:type="dxa"/>
              <w:right w:w="100" w:type="dxa"/>
            </w:tcMar>
            <w:vAlign w:val="center"/>
          </w:tcPr>
          <w:p w14:paraId="6D42828A" w14:textId="77777777" w:rsidR="00FE7D2C" w:rsidRDefault="003A35FF">
            <w:pPr>
              <w:pStyle w:val="TableText"/>
              <w:keepNext/>
              <w:jc w:val="center"/>
            </w:pPr>
            <w:r>
              <w:rPr>
                <w:b/>
                <w:sz w:val="14"/>
              </w:rPr>
              <w:t>Requirement</w:t>
            </w:r>
          </w:p>
        </w:tc>
        <w:tc>
          <w:tcPr>
            <w:tcW w:w="2592" w:type="dxa"/>
            <w:shd w:val="clear" w:color="auto" w:fill="F2F2F2"/>
            <w:tcMar>
              <w:top w:w="50" w:type="dxa"/>
              <w:left w:w="100" w:type="dxa"/>
              <w:bottom w:w="50" w:type="dxa"/>
              <w:right w:w="100" w:type="dxa"/>
            </w:tcMar>
            <w:vAlign w:val="center"/>
          </w:tcPr>
          <w:p w14:paraId="2B96DF6C" w14:textId="77777777" w:rsidR="00FE7D2C" w:rsidRDefault="003A35FF">
            <w:pPr>
              <w:pStyle w:val="TableText"/>
              <w:keepNext/>
              <w:jc w:val="center"/>
            </w:pPr>
            <w:r>
              <w:rPr>
                <w:b/>
                <w:sz w:val="14"/>
              </w:rPr>
              <w:t>Acceptance criterion</w:t>
            </w:r>
          </w:p>
        </w:tc>
      </w:tr>
      <w:tr w:rsidR="00FE7D2C" w14:paraId="105E4644" w14:textId="77777777">
        <w:trPr>
          <w:cantSplit/>
        </w:trPr>
        <w:tc>
          <w:tcPr>
            <w:tcW w:w="1512" w:type="dxa"/>
            <w:tcMar>
              <w:top w:w="50" w:type="dxa"/>
              <w:left w:w="100" w:type="dxa"/>
              <w:bottom w:w="50" w:type="dxa"/>
              <w:right w:w="100" w:type="dxa"/>
            </w:tcMar>
            <w:vAlign w:val="center"/>
          </w:tcPr>
          <w:p w14:paraId="3C473D69" w14:textId="77777777" w:rsidR="00FE7D2C" w:rsidRDefault="003A35FF">
            <w:pPr>
              <w:pStyle w:val="TableText"/>
            </w:pPr>
            <w:r>
              <w:rPr>
                <w:sz w:val="14"/>
              </w:rPr>
              <w:t>FR-CMP-001</w:t>
            </w:r>
          </w:p>
        </w:tc>
        <w:tc>
          <w:tcPr>
            <w:tcW w:w="1584" w:type="dxa"/>
            <w:shd w:val="clear" w:color="auto" w:fill="F2F2F2"/>
            <w:tcMar>
              <w:top w:w="50" w:type="dxa"/>
              <w:left w:w="100" w:type="dxa"/>
              <w:bottom w:w="50" w:type="dxa"/>
              <w:right w:w="100" w:type="dxa"/>
            </w:tcMar>
            <w:vAlign w:val="center"/>
          </w:tcPr>
          <w:p w14:paraId="140BAD27"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1EFE7A00" w14:textId="77777777" w:rsidR="00FE7D2C" w:rsidRDefault="003A35FF">
            <w:pPr>
              <w:pStyle w:val="TableText"/>
            </w:pPr>
            <w:r>
              <w:rPr>
                <w:sz w:val="14"/>
              </w:rPr>
              <w:t>A linked tenant shall create a complaint with category, priority, description, and optional images.</w:t>
            </w:r>
          </w:p>
        </w:tc>
        <w:tc>
          <w:tcPr>
            <w:tcW w:w="2592" w:type="dxa"/>
            <w:tcMar>
              <w:top w:w="50" w:type="dxa"/>
              <w:left w:w="100" w:type="dxa"/>
              <w:bottom w:w="50" w:type="dxa"/>
              <w:right w:w="100" w:type="dxa"/>
            </w:tcMar>
            <w:vAlign w:val="center"/>
          </w:tcPr>
          <w:p w14:paraId="239B1AC2" w14:textId="77777777" w:rsidR="00FE7D2C" w:rsidRDefault="003A35FF">
            <w:pPr>
              <w:pStyle w:val="TableText"/>
            </w:pPr>
            <w:r>
              <w:rPr>
                <w:sz w:val="14"/>
              </w:rPr>
              <w:t>The complaint is associated with the tenant's resident, property, and organization records.</w:t>
            </w:r>
          </w:p>
        </w:tc>
      </w:tr>
      <w:tr w:rsidR="00FE7D2C" w14:paraId="35D0DD07" w14:textId="77777777">
        <w:trPr>
          <w:cantSplit/>
        </w:trPr>
        <w:tc>
          <w:tcPr>
            <w:tcW w:w="1512" w:type="dxa"/>
            <w:tcMar>
              <w:top w:w="50" w:type="dxa"/>
              <w:left w:w="100" w:type="dxa"/>
              <w:bottom w:w="50" w:type="dxa"/>
              <w:right w:w="100" w:type="dxa"/>
            </w:tcMar>
            <w:vAlign w:val="center"/>
          </w:tcPr>
          <w:p w14:paraId="0BBA649D" w14:textId="77777777" w:rsidR="00FE7D2C" w:rsidRDefault="003A35FF">
            <w:pPr>
              <w:pStyle w:val="TableText"/>
            </w:pPr>
            <w:r>
              <w:rPr>
                <w:sz w:val="14"/>
              </w:rPr>
              <w:t>FR-CMP-002</w:t>
            </w:r>
          </w:p>
        </w:tc>
        <w:tc>
          <w:tcPr>
            <w:tcW w:w="1584" w:type="dxa"/>
            <w:shd w:val="clear" w:color="auto" w:fill="F2F2F2"/>
            <w:tcMar>
              <w:top w:w="50" w:type="dxa"/>
              <w:left w:w="100" w:type="dxa"/>
              <w:bottom w:w="50" w:type="dxa"/>
              <w:right w:w="100" w:type="dxa"/>
            </w:tcMar>
            <w:vAlign w:val="center"/>
          </w:tcPr>
          <w:p w14:paraId="08B2A093"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47C6CA18" w14:textId="77777777" w:rsidR="00FE7D2C" w:rsidRDefault="003A35FF">
            <w:pPr>
              <w:pStyle w:val="TableText"/>
            </w:pPr>
            <w:r>
              <w:rPr>
                <w:sz w:val="14"/>
              </w:rPr>
              <w:t>An authorized operator shall triage, assign, and transition a complaint through the allowed lifecycle.</w:t>
            </w:r>
          </w:p>
        </w:tc>
        <w:tc>
          <w:tcPr>
            <w:tcW w:w="2592" w:type="dxa"/>
            <w:tcMar>
              <w:top w:w="50" w:type="dxa"/>
              <w:left w:w="100" w:type="dxa"/>
              <w:bottom w:w="50" w:type="dxa"/>
              <w:right w:w="100" w:type="dxa"/>
            </w:tcMar>
            <w:vAlign w:val="center"/>
          </w:tcPr>
          <w:p w14:paraId="3043D861" w14:textId="77777777" w:rsidR="00FE7D2C" w:rsidRDefault="003A35FF">
            <w:pPr>
              <w:pStyle w:val="TableText"/>
            </w:pPr>
            <w:r>
              <w:rPr>
                <w:sz w:val="14"/>
              </w:rPr>
              <w:t>Invalid transitions are rejected by the server and each accepted transition produces an event.</w:t>
            </w:r>
          </w:p>
        </w:tc>
      </w:tr>
      <w:tr w:rsidR="00FE7D2C" w14:paraId="66944216" w14:textId="77777777">
        <w:trPr>
          <w:cantSplit/>
        </w:trPr>
        <w:tc>
          <w:tcPr>
            <w:tcW w:w="1512" w:type="dxa"/>
            <w:tcMar>
              <w:top w:w="50" w:type="dxa"/>
              <w:left w:w="100" w:type="dxa"/>
              <w:bottom w:w="50" w:type="dxa"/>
              <w:right w:w="100" w:type="dxa"/>
            </w:tcMar>
            <w:vAlign w:val="center"/>
          </w:tcPr>
          <w:p w14:paraId="28BC1C94" w14:textId="77777777" w:rsidR="00FE7D2C" w:rsidRDefault="003A35FF">
            <w:pPr>
              <w:pStyle w:val="TableText"/>
            </w:pPr>
            <w:r>
              <w:rPr>
                <w:sz w:val="14"/>
              </w:rPr>
              <w:lastRenderedPageBreak/>
              <w:t>FR-CMP-003</w:t>
            </w:r>
          </w:p>
        </w:tc>
        <w:tc>
          <w:tcPr>
            <w:tcW w:w="1584" w:type="dxa"/>
            <w:shd w:val="clear" w:color="auto" w:fill="F2F2F2"/>
            <w:tcMar>
              <w:top w:w="50" w:type="dxa"/>
              <w:left w:w="100" w:type="dxa"/>
              <w:bottom w:w="50" w:type="dxa"/>
              <w:right w:w="100" w:type="dxa"/>
            </w:tcMar>
            <w:vAlign w:val="center"/>
          </w:tcPr>
          <w:p w14:paraId="53A114BC"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65A54843" w14:textId="77777777" w:rsidR="00FE7D2C" w:rsidRDefault="003A35FF">
            <w:pPr>
              <w:pStyle w:val="TableText"/>
            </w:pPr>
            <w:r>
              <w:rPr>
                <w:sz w:val="14"/>
              </w:rPr>
              <w:t>Maintenance staff shall see only complaints assigned within their authorized property scope.</w:t>
            </w:r>
          </w:p>
        </w:tc>
        <w:tc>
          <w:tcPr>
            <w:tcW w:w="2592" w:type="dxa"/>
            <w:tcMar>
              <w:top w:w="50" w:type="dxa"/>
              <w:left w:w="100" w:type="dxa"/>
              <w:bottom w:w="50" w:type="dxa"/>
              <w:right w:w="100" w:type="dxa"/>
            </w:tcMar>
            <w:vAlign w:val="center"/>
          </w:tcPr>
          <w:p w14:paraId="10D2159F" w14:textId="77777777" w:rsidR="00FE7D2C" w:rsidRDefault="003A35FF">
            <w:pPr>
              <w:pStyle w:val="TableText"/>
            </w:pPr>
            <w:r>
              <w:rPr>
                <w:sz w:val="14"/>
              </w:rPr>
              <w:t>Unassigned or out-of-scope requests are not returned.</w:t>
            </w:r>
          </w:p>
        </w:tc>
      </w:tr>
      <w:tr w:rsidR="00FE7D2C" w14:paraId="0A582C34" w14:textId="77777777">
        <w:trPr>
          <w:cantSplit/>
        </w:trPr>
        <w:tc>
          <w:tcPr>
            <w:tcW w:w="1512" w:type="dxa"/>
            <w:tcMar>
              <w:top w:w="50" w:type="dxa"/>
              <w:left w:w="100" w:type="dxa"/>
              <w:bottom w:w="50" w:type="dxa"/>
              <w:right w:w="100" w:type="dxa"/>
            </w:tcMar>
            <w:vAlign w:val="center"/>
          </w:tcPr>
          <w:p w14:paraId="60B83137" w14:textId="77777777" w:rsidR="00FE7D2C" w:rsidRDefault="003A35FF">
            <w:pPr>
              <w:pStyle w:val="TableText"/>
            </w:pPr>
            <w:r>
              <w:rPr>
                <w:sz w:val="14"/>
              </w:rPr>
              <w:t>FR-CMP-004</w:t>
            </w:r>
          </w:p>
        </w:tc>
        <w:tc>
          <w:tcPr>
            <w:tcW w:w="1584" w:type="dxa"/>
            <w:shd w:val="clear" w:color="auto" w:fill="F2F2F2"/>
            <w:tcMar>
              <w:top w:w="50" w:type="dxa"/>
              <w:left w:w="100" w:type="dxa"/>
              <w:bottom w:w="50" w:type="dxa"/>
              <w:right w:w="100" w:type="dxa"/>
            </w:tcMar>
            <w:vAlign w:val="center"/>
          </w:tcPr>
          <w:p w14:paraId="1544E20D"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0EA0C2C0" w14:textId="77777777" w:rsidR="00FE7D2C" w:rsidRDefault="003A35FF">
            <w:pPr>
              <w:pStyle w:val="TableText"/>
            </w:pPr>
            <w:r>
              <w:rPr>
                <w:sz w:val="14"/>
              </w:rPr>
              <w:t>Owners, managers, and assigned staff shall add progress notes to a complaint.</w:t>
            </w:r>
          </w:p>
        </w:tc>
        <w:tc>
          <w:tcPr>
            <w:tcW w:w="2592" w:type="dxa"/>
            <w:tcMar>
              <w:top w:w="50" w:type="dxa"/>
              <w:left w:w="100" w:type="dxa"/>
              <w:bottom w:w="50" w:type="dxa"/>
              <w:right w:w="100" w:type="dxa"/>
            </w:tcMar>
            <w:vAlign w:val="center"/>
          </w:tcPr>
          <w:p w14:paraId="485BF1CD" w14:textId="77777777" w:rsidR="00FE7D2C" w:rsidRDefault="003A35FF">
            <w:pPr>
              <w:pStyle w:val="TableText"/>
            </w:pPr>
            <w:r>
              <w:rPr>
                <w:sz w:val="14"/>
              </w:rPr>
              <w:t>Each note records actor, time, status context, and complaint identifier.</w:t>
            </w:r>
          </w:p>
        </w:tc>
      </w:tr>
      <w:tr w:rsidR="00FE7D2C" w14:paraId="534B0FDD" w14:textId="77777777">
        <w:trPr>
          <w:cantSplit/>
        </w:trPr>
        <w:tc>
          <w:tcPr>
            <w:tcW w:w="1512" w:type="dxa"/>
            <w:tcMar>
              <w:top w:w="50" w:type="dxa"/>
              <w:left w:w="100" w:type="dxa"/>
              <w:bottom w:w="50" w:type="dxa"/>
              <w:right w:w="100" w:type="dxa"/>
            </w:tcMar>
            <w:vAlign w:val="center"/>
          </w:tcPr>
          <w:p w14:paraId="73A47B7D" w14:textId="77777777" w:rsidR="00FE7D2C" w:rsidRDefault="003A35FF">
            <w:pPr>
              <w:pStyle w:val="TableText"/>
            </w:pPr>
            <w:r>
              <w:rPr>
                <w:sz w:val="14"/>
              </w:rPr>
              <w:t>FR-CMP-005</w:t>
            </w:r>
          </w:p>
        </w:tc>
        <w:tc>
          <w:tcPr>
            <w:tcW w:w="1584" w:type="dxa"/>
            <w:shd w:val="clear" w:color="auto" w:fill="F2F2F2"/>
            <w:tcMar>
              <w:top w:w="50" w:type="dxa"/>
              <w:left w:w="100" w:type="dxa"/>
              <w:bottom w:w="50" w:type="dxa"/>
              <w:right w:w="100" w:type="dxa"/>
            </w:tcMar>
            <w:vAlign w:val="center"/>
          </w:tcPr>
          <w:p w14:paraId="082257E2"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28923B1D" w14:textId="77777777" w:rsidR="00FE7D2C" w:rsidRDefault="003A35FF">
            <w:pPr>
              <w:pStyle w:val="TableText"/>
            </w:pPr>
            <w:r>
              <w:rPr>
                <w:sz w:val="14"/>
              </w:rPr>
              <w:t>A tenant shall view the complaint event history and reopen an eligible resolved complaint.</w:t>
            </w:r>
          </w:p>
        </w:tc>
        <w:tc>
          <w:tcPr>
            <w:tcW w:w="2592" w:type="dxa"/>
            <w:tcMar>
              <w:top w:w="50" w:type="dxa"/>
              <w:left w:w="100" w:type="dxa"/>
              <w:bottom w:w="50" w:type="dxa"/>
              <w:right w:w="100" w:type="dxa"/>
            </w:tcMar>
            <w:vAlign w:val="center"/>
          </w:tcPr>
          <w:p w14:paraId="0CF2A25A" w14:textId="77777777" w:rsidR="00FE7D2C" w:rsidRDefault="003A35FF">
            <w:pPr>
              <w:pStyle w:val="TableText"/>
            </w:pPr>
            <w:r>
              <w:rPr>
                <w:sz w:val="14"/>
              </w:rPr>
              <w:t>Reopening adds a new event and preserves prior resolution history.</w:t>
            </w:r>
          </w:p>
        </w:tc>
      </w:tr>
      <w:tr w:rsidR="00FE7D2C" w14:paraId="2D0304ED" w14:textId="77777777">
        <w:trPr>
          <w:cantSplit/>
        </w:trPr>
        <w:tc>
          <w:tcPr>
            <w:tcW w:w="1512" w:type="dxa"/>
            <w:tcMar>
              <w:top w:w="50" w:type="dxa"/>
              <w:left w:w="100" w:type="dxa"/>
              <w:bottom w:w="50" w:type="dxa"/>
              <w:right w:w="100" w:type="dxa"/>
            </w:tcMar>
            <w:vAlign w:val="center"/>
          </w:tcPr>
          <w:p w14:paraId="01AC81D5" w14:textId="77777777" w:rsidR="00FE7D2C" w:rsidRDefault="003A35FF">
            <w:pPr>
              <w:pStyle w:val="TableText"/>
            </w:pPr>
            <w:r>
              <w:rPr>
                <w:sz w:val="14"/>
              </w:rPr>
              <w:t>FR-CMP-006</w:t>
            </w:r>
          </w:p>
        </w:tc>
        <w:tc>
          <w:tcPr>
            <w:tcW w:w="1584" w:type="dxa"/>
            <w:shd w:val="clear" w:color="auto" w:fill="F2F2F2"/>
            <w:tcMar>
              <w:top w:w="50" w:type="dxa"/>
              <w:left w:w="100" w:type="dxa"/>
              <w:bottom w:w="50" w:type="dxa"/>
              <w:right w:w="100" w:type="dxa"/>
            </w:tcMar>
            <w:vAlign w:val="center"/>
          </w:tcPr>
          <w:p w14:paraId="51FD751C"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03829DE0" w14:textId="77777777" w:rsidR="00FE7D2C" w:rsidRDefault="003A35FF">
            <w:pPr>
              <w:pStyle w:val="TableText"/>
            </w:pPr>
            <w:r>
              <w:rPr>
                <w:sz w:val="14"/>
              </w:rPr>
              <w:t>Complaint attachments shall be stored privately and accessed through authorized signed requests.</w:t>
            </w:r>
          </w:p>
        </w:tc>
        <w:tc>
          <w:tcPr>
            <w:tcW w:w="2592" w:type="dxa"/>
            <w:tcMar>
              <w:top w:w="50" w:type="dxa"/>
              <w:left w:w="100" w:type="dxa"/>
              <w:bottom w:w="50" w:type="dxa"/>
              <w:right w:w="100" w:type="dxa"/>
            </w:tcMar>
            <w:vAlign w:val="center"/>
          </w:tcPr>
          <w:p w14:paraId="44EF57AB" w14:textId="77777777" w:rsidR="00FE7D2C" w:rsidRDefault="003A35FF">
            <w:pPr>
              <w:pStyle w:val="TableText"/>
            </w:pPr>
            <w:r>
              <w:rPr>
                <w:sz w:val="14"/>
              </w:rPr>
              <w:t>A user outside the permitted organization, resident, or assignment scope cannot retrieve the attachment.</w:t>
            </w:r>
          </w:p>
        </w:tc>
      </w:tr>
    </w:tbl>
    <w:p w14:paraId="67E0CEB6" w14:textId="77777777" w:rsidR="00FE7D2C" w:rsidRDefault="00FE7D2C">
      <w:pPr>
        <w:spacing w:after="0" w:line="20" w:lineRule="exact"/>
      </w:pPr>
    </w:p>
    <w:p w14:paraId="36671B6C" w14:textId="77777777" w:rsidR="00FE7D2C" w:rsidRDefault="003A35FF">
      <w:pPr>
        <w:keepNext/>
        <w:spacing w:before="80" w:after="0"/>
        <w:jc w:val="center"/>
      </w:pPr>
      <w:r>
        <w:rPr>
          <w:noProof/>
        </w:rPr>
        <w:drawing>
          <wp:inline distT="0" distB="0" distL="0" distR="0" wp14:anchorId="23749155" wp14:editId="49F83C3A">
            <wp:extent cx="5806440" cy="3266122"/>
            <wp:effectExtent l="0" t="0" r="0" b="0"/>
            <wp:docPr id="6" name="Picture 6" descr="Workflow diagram showing tenant complaint creation, owner triage and assignment, staff progress, resolution, and tenant reopening." title="Figure 5. Complaint resolu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aint_flow.png"/>
                    <pic:cNvPicPr/>
                  </pic:nvPicPr>
                  <pic:blipFill>
                    <a:blip r:embed="rId19"/>
                    <a:stretch>
                      <a:fillRect/>
                    </a:stretch>
                  </pic:blipFill>
                  <pic:spPr>
                    <a:xfrm>
                      <a:off x="0" y="0"/>
                      <a:ext cx="5806440" cy="3266122"/>
                    </a:xfrm>
                    <a:prstGeom prst="rect">
                      <a:avLst/>
                    </a:prstGeom>
                  </pic:spPr>
                </pic:pic>
              </a:graphicData>
            </a:graphic>
          </wp:inline>
        </w:drawing>
      </w:r>
    </w:p>
    <w:p w14:paraId="2C93C904" w14:textId="77777777" w:rsidR="00FE7D2C" w:rsidRDefault="003A35FF">
      <w:pPr>
        <w:pStyle w:val="CaptionCustom"/>
      </w:pPr>
      <w:r>
        <w:t>Figure 5. Complaint resolution workflow.</w:t>
      </w:r>
    </w:p>
    <w:p w14:paraId="3C935C92" w14:textId="77777777" w:rsidR="00FE7D2C" w:rsidRDefault="003A35FF">
      <w:pPr>
        <w:pStyle w:val="Heading2"/>
      </w:pPr>
      <w:bookmarkStart w:id="31" w:name="_Toc238284959"/>
      <w:r>
        <w:t>4.6 Notices, notifications, documents, and uploads</w:t>
      </w:r>
      <w:bookmarkEnd w:id="31"/>
    </w:p>
    <w:tbl>
      <w:tblPr>
        <w:tblStyle w:val="TableGrid"/>
        <w:tblW w:w="9360" w:type="dxa"/>
        <w:tblInd w:w="120" w:type="dxa"/>
        <w:tblLayout w:type="fixed"/>
        <w:tblLook w:val="04A0" w:firstRow="1" w:lastRow="0" w:firstColumn="1" w:lastColumn="0" w:noHBand="0" w:noVBand="1"/>
      </w:tblPr>
      <w:tblGrid>
        <w:gridCol w:w="1512"/>
        <w:gridCol w:w="1584"/>
        <w:gridCol w:w="3672"/>
        <w:gridCol w:w="2592"/>
      </w:tblGrid>
      <w:tr w:rsidR="00FE7D2C" w14:paraId="56AD1CF2" w14:textId="77777777">
        <w:trPr>
          <w:cantSplit/>
          <w:tblHeader/>
        </w:trPr>
        <w:tc>
          <w:tcPr>
            <w:tcW w:w="1512" w:type="dxa"/>
            <w:shd w:val="clear" w:color="auto" w:fill="F2F2F2"/>
            <w:tcMar>
              <w:top w:w="50" w:type="dxa"/>
              <w:left w:w="100" w:type="dxa"/>
              <w:bottom w:w="50" w:type="dxa"/>
              <w:right w:w="100" w:type="dxa"/>
            </w:tcMar>
            <w:vAlign w:val="center"/>
          </w:tcPr>
          <w:p w14:paraId="7C5316C4" w14:textId="77777777" w:rsidR="00FE7D2C" w:rsidRDefault="003A35FF">
            <w:pPr>
              <w:pStyle w:val="TableText"/>
              <w:keepNext/>
              <w:jc w:val="center"/>
            </w:pPr>
            <w:r>
              <w:rPr>
                <w:b/>
                <w:sz w:val="14"/>
              </w:rPr>
              <w:t>ID</w:t>
            </w:r>
          </w:p>
        </w:tc>
        <w:tc>
          <w:tcPr>
            <w:tcW w:w="1584" w:type="dxa"/>
            <w:shd w:val="clear" w:color="auto" w:fill="F2F2F2"/>
            <w:tcMar>
              <w:top w:w="50" w:type="dxa"/>
              <w:left w:w="100" w:type="dxa"/>
              <w:bottom w:w="50" w:type="dxa"/>
              <w:right w:w="100" w:type="dxa"/>
            </w:tcMar>
            <w:vAlign w:val="center"/>
          </w:tcPr>
          <w:p w14:paraId="1A9D5338" w14:textId="77777777" w:rsidR="00FE7D2C" w:rsidRDefault="003A35FF">
            <w:pPr>
              <w:pStyle w:val="TableText"/>
              <w:keepNext/>
              <w:jc w:val="center"/>
            </w:pPr>
            <w:r>
              <w:rPr>
                <w:b/>
                <w:sz w:val="14"/>
              </w:rPr>
              <w:t>Status</w:t>
            </w:r>
          </w:p>
        </w:tc>
        <w:tc>
          <w:tcPr>
            <w:tcW w:w="3672" w:type="dxa"/>
            <w:shd w:val="clear" w:color="auto" w:fill="F2F2F2"/>
            <w:tcMar>
              <w:top w:w="50" w:type="dxa"/>
              <w:left w:w="100" w:type="dxa"/>
              <w:bottom w:w="50" w:type="dxa"/>
              <w:right w:w="100" w:type="dxa"/>
            </w:tcMar>
            <w:vAlign w:val="center"/>
          </w:tcPr>
          <w:p w14:paraId="208E421E" w14:textId="77777777" w:rsidR="00FE7D2C" w:rsidRDefault="003A35FF">
            <w:pPr>
              <w:pStyle w:val="TableText"/>
              <w:keepNext/>
              <w:jc w:val="center"/>
            </w:pPr>
            <w:r>
              <w:rPr>
                <w:b/>
                <w:sz w:val="14"/>
              </w:rPr>
              <w:t>Requirement</w:t>
            </w:r>
          </w:p>
        </w:tc>
        <w:tc>
          <w:tcPr>
            <w:tcW w:w="2592" w:type="dxa"/>
            <w:shd w:val="clear" w:color="auto" w:fill="F2F2F2"/>
            <w:tcMar>
              <w:top w:w="50" w:type="dxa"/>
              <w:left w:w="100" w:type="dxa"/>
              <w:bottom w:w="50" w:type="dxa"/>
              <w:right w:w="100" w:type="dxa"/>
            </w:tcMar>
            <w:vAlign w:val="center"/>
          </w:tcPr>
          <w:p w14:paraId="0C8B4A46" w14:textId="77777777" w:rsidR="00FE7D2C" w:rsidRDefault="003A35FF">
            <w:pPr>
              <w:pStyle w:val="TableText"/>
              <w:keepNext/>
              <w:jc w:val="center"/>
            </w:pPr>
            <w:r>
              <w:rPr>
                <w:b/>
                <w:sz w:val="14"/>
              </w:rPr>
              <w:t>Acceptance criterion</w:t>
            </w:r>
          </w:p>
        </w:tc>
      </w:tr>
      <w:tr w:rsidR="00FE7D2C" w14:paraId="5CAFDB53" w14:textId="77777777">
        <w:trPr>
          <w:cantSplit/>
        </w:trPr>
        <w:tc>
          <w:tcPr>
            <w:tcW w:w="1512" w:type="dxa"/>
            <w:tcMar>
              <w:top w:w="50" w:type="dxa"/>
              <w:left w:w="100" w:type="dxa"/>
              <w:bottom w:w="50" w:type="dxa"/>
              <w:right w:w="100" w:type="dxa"/>
            </w:tcMar>
            <w:vAlign w:val="center"/>
          </w:tcPr>
          <w:p w14:paraId="4A3C4EA0" w14:textId="77777777" w:rsidR="00FE7D2C" w:rsidRDefault="003A35FF">
            <w:pPr>
              <w:pStyle w:val="TableText"/>
            </w:pPr>
            <w:r>
              <w:rPr>
                <w:sz w:val="14"/>
              </w:rPr>
              <w:t>FR-COM-001</w:t>
            </w:r>
          </w:p>
        </w:tc>
        <w:tc>
          <w:tcPr>
            <w:tcW w:w="1584" w:type="dxa"/>
            <w:shd w:val="clear" w:color="auto" w:fill="F2F2F2"/>
            <w:tcMar>
              <w:top w:w="50" w:type="dxa"/>
              <w:left w:w="100" w:type="dxa"/>
              <w:bottom w:w="50" w:type="dxa"/>
              <w:right w:w="100" w:type="dxa"/>
            </w:tcMar>
            <w:vAlign w:val="center"/>
          </w:tcPr>
          <w:p w14:paraId="06A11A62"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6D7DD54D" w14:textId="77777777" w:rsidR="00FE7D2C" w:rsidRDefault="003A35FF">
            <w:pPr>
              <w:pStyle w:val="TableText"/>
            </w:pPr>
            <w:r>
              <w:rPr>
                <w:sz w:val="14"/>
              </w:rPr>
              <w:t>An authorized operator shall publish a notice to an organization, property, room, or resident target.</w:t>
            </w:r>
          </w:p>
        </w:tc>
        <w:tc>
          <w:tcPr>
            <w:tcW w:w="2592" w:type="dxa"/>
            <w:tcMar>
              <w:top w:w="50" w:type="dxa"/>
              <w:left w:w="100" w:type="dxa"/>
              <w:bottom w:w="50" w:type="dxa"/>
              <w:right w:w="100" w:type="dxa"/>
            </w:tcMar>
            <w:vAlign w:val="center"/>
          </w:tcPr>
          <w:p w14:paraId="0F6CD18E" w14:textId="77777777" w:rsidR="00FE7D2C" w:rsidRDefault="003A35FF">
            <w:pPr>
              <w:pStyle w:val="TableText"/>
            </w:pPr>
            <w:r>
              <w:rPr>
                <w:sz w:val="14"/>
              </w:rPr>
              <w:t>Target validation prevents cross-organization references and preserves pinned state.</w:t>
            </w:r>
          </w:p>
        </w:tc>
      </w:tr>
      <w:tr w:rsidR="00FE7D2C" w14:paraId="11991DBA" w14:textId="77777777">
        <w:trPr>
          <w:cantSplit/>
        </w:trPr>
        <w:tc>
          <w:tcPr>
            <w:tcW w:w="1512" w:type="dxa"/>
            <w:tcMar>
              <w:top w:w="50" w:type="dxa"/>
              <w:left w:w="100" w:type="dxa"/>
              <w:bottom w:w="50" w:type="dxa"/>
              <w:right w:w="100" w:type="dxa"/>
            </w:tcMar>
            <w:vAlign w:val="center"/>
          </w:tcPr>
          <w:p w14:paraId="617DD578" w14:textId="77777777" w:rsidR="00FE7D2C" w:rsidRDefault="003A35FF">
            <w:pPr>
              <w:pStyle w:val="TableText"/>
            </w:pPr>
            <w:r>
              <w:rPr>
                <w:sz w:val="14"/>
              </w:rPr>
              <w:t>FR-COM-002</w:t>
            </w:r>
          </w:p>
        </w:tc>
        <w:tc>
          <w:tcPr>
            <w:tcW w:w="1584" w:type="dxa"/>
            <w:shd w:val="clear" w:color="auto" w:fill="F2F2F2"/>
            <w:tcMar>
              <w:top w:w="50" w:type="dxa"/>
              <w:left w:w="100" w:type="dxa"/>
              <w:bottom w:w="50" w:type="dxa"/>
              <w:right w:w="100" w:type="dxa"/>
            </w:tcMar>
            <w:vAlign w:val="center"/>
          </w:tcPr>
          <w:p w14:paraId="33734006"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676C0171" w14:textId="77777777" w:rsidR="00FE7D2C" w:rsidRDefault="003A35FF">
            <w:pPr>
              <w:pStyle w:val="TableText"/>
            </w:pPr>
            <w:r>
              <w:rPr>
                <w:sz w:val="14"/>
              </w:rPr>
              <w:t>A member shall see only notices whose targets include that member's authorized context.</w:t>
            </w:r>
          </w:p>
        </w:tc>
        <w:tc>
          <w:tcPr>
            <w:tcW w:w="2592" w:type="dxa"/>
            <w:tcMar>
              <w:top w:w="50" w:type="dxa"/>
              <w:left w:w="100" w:type="dxa"/>
              <w:bottom w:w="50" w:type="dxa"/>
              <w:right w:w="100" w:type="dxa"/>
            </w:tcMar>
            <w:vAlign w:val="center"/>
          </w:tcPr>
          <w:p w14:paraId="35802F08" w14:textId="77777777" w:rsidR="00FE7D2C" w:rsidRDefault="003A35FF">
            <w:pPr>
              <w:pStyle w:val="TableText"/>
            </w:pPr>
            <w:r>
              <w:rPr>
                <w:sz w:val="14"/>
              </w:rPr>
              <w:t>Non-targeted notices are not returned even when their identifiers are known.</w:t>
            </w:r>
          </w:p>
        </w:tc>
      </w:tr>
      <w:tr w:rsidR="00FE7D2C" w14:paraId="0B7A6E3B" w14:textId="77777777">
        <w:trPr>
          <w:cantSplit/>
        </w:trPr>
        <w:tc>
          <w:tcPr>
            <w:tcW w:w="1512" w:type="dxa"/>
            <w:tcMar>
              <w:top w:w="50" w:type="dxa"/>
              <w:left w:w="100" w:type="dxa"/>
              <w:bottom w:w="50" w:type="dxa"/>
              <w:right w:w="100" w:type="dxa"/>
            </w:tcMar>
            <w:vAlign w:val="center"/>
          </w:tcPr>
          <w:p w14:paraId="3A16178D" w14:textId="77777777" w:rsidR="00FE7D2C" w:rsidRDefault="003A35FF">
            <w:pPr>
              <w:pStyle w:val="TableText"/>
            </w:pPr>
            <w:r>
              <w:rPr>
                <w:sz w:val="14"/>
              </w:rPr>
              <w:t>FR-COM-003</w:t>
            </w:r>
          </w:p>
        </w:tc>
        <w:tc>
          <w:tcPr>
            <w:tcW w:w="1584" w:type="dxa"/>
            <w:shd w:val="clear" w:color="auto" w:fill="F2F2F2"/>
            <w:tcMar>
              <w:top w:w="50" w:type="dxa"/>
              <w:left w:w="100" w:type="dxa"/>
              <w:bottom w:w="50" w:type="dxa"/>
              <w:right w:w="100" w:type="dxa"/>
            </w:tcMar>
            <w:vAlign w:val="center"/>
          </w:tcPr>
          <w:p w14:paraId="7C9251CA"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14589CDC" w14:textId="77777777" w:rsidR="00FE7D2C" w:rsidRDefault="003A35FF">
            <w:pPr>
              <w:pStyle w:val="TableText"/>
            </w:pPr>
            <w:r>
              <w:rPr>
                <w:sz w:val="14"/>
              </w:rPr>
              <w:t>A member shall mark an accessible notice as read.</w:t>
            </w:r>
          </w:p>
        </w:tc>
        <w:tc>
          <w:tcPr>
            <w:tcW w:w="2592" w:type="dxa"/>
            <w:tcMar>
              <w:top w:w="50" w:type="dxa"/>
              <w:left w:w="100" w:type="dxa"/>
              <w:bottom w:w="50" w:type="dxa"/>
              <w:right w:w="100" w:type="dxa"/>
            </w:tcMar>
            <w:vAlign w:val="center"/>
          </w:tcPr>
          <w:p w14:paraId="26865BBF" w14:textId="77777777" w:rsidR="00FE7D2C" w:rsidRDefault="003A35FF">
            <w:pPr>
              <w:pStyle w:val="TableText"/>
            </w:pPr>
            <w:r>
              <w:rPr>
                <w:sz w:val="14"/>
              </w:rPr>
              <w:t>The read state is stored per profile and cannot be written for another profile.</w:t>
            </w:r>
          </w:p>
        </w:tc>
      </w:tr>
      <w:tr w:rsidR="00FE7D2C" w14:paraId="0532CDF3" w14:textId="77777777">
        <w:trPr>
          <w:cantSplit/>
        </w:trPr>
        <w:tc>
          <w:tcPr>
            <w:tcW w:w="1512" w:type="dxa"/>
            <w:tcMar>
              <w:top w:w="50" w:type="dxa"/>
              <w:left w:w="100" w:type="dxa"/>
              <w:bottom w:w="50" w:type="dxa"/>
              <w:right w:w="100" w:type="dxa"/>
            </w:tcMar>
            <w:vAlign w:val="center"/>
          </w:tcPr>
          <w:p w14:paraId="72E3779E" w14:textId="77777777" w:rsidR="00FE7D2C" w:rsidRDefault="003A35FF">
            <w:pPr>
              <w:pStyle w:val="TableText"/>
            </w:pPr>
            <w:r>
              <w:rPr>
                <w:sz w:val="14"/>
              </w:rPr>
              <w:t>FR-COM-004</w:t>
            </w:r>
          </w:p>
        </w:tc>
        <w:tc>
          <w:tcPr>
            <w:tcW w:w="1584" w:type="dxa"/>
            <w:shd w:val="clear" w:color="auto" w:fill="F2F2F2"/>
            <w:tcMar>
              <w:top w:w="50" w:type="dxa"/>
              <w:left w:w="100" w:type="dxa"/>
              <w:bottom w:w="50" w:type="dxa"/>
              <w:right w:w="100" w:type="dxa"/>
            </w:tcMar>
            <w:vAlign w:val="center"/>
          </w:tcPr>
          <w:p w14:paraId="1B70CC5B"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515C7E86" w14:textId="77777777" w:rsidR="00FE7D2C" w:rsidRDefault="003A35FF">
            <w:pPr>
              <w:pStyle w:val="TableText"/>
            </w:pPr>
            <w:r>
              <w:rPr>
                <w:sz w:val="14"/>
              </w:rPr>
              <w:t>The system shall create in-app notifications for payment decisions, notices, and complaint updates.</w:t>
            </w:r>
          </w:p>
        </w:tc>
        <w:tc>
          <w:tcPr>
            <w:tcW w:w="2592" w:type="dxa"/>
            <w:tcMar>
              <w:top w:w="50" w:type="dxa"/>
              <w:left w:w="100" w:type="dxa"/>
              <w:bottom w:w="50" w:type="dxa"/>
              <w:right w:w="100" w:type="dxa"/>
            </w:tcMar>
            <w:vAlign w:val="center"/>
          </w:tcPr>
          <w:p w14:paraId="646EAEBF" w14:textId="77777777" w:rsidR="00FE7D2C" w:rsidRDefault="003A35FF">
            <w:pPr>
              <w:pStyle w:val="TableText"/>
            </w:pPr>
            <w:r>
              <w:rPr>
                <w:sz w:val="14"/>
              </w:rPr>
              <w:t>Notifications contain recipient scope, read state, and a safe application destination.</w:t>
            </w:r>
          </w:p>
        </w:tc>
      </w:tr>
      <w:tr w:rsidR="00FE7D2C" w14:paraId="2D29ED6B" w14:textId="77777777">
        <w:trPr>
          <w:cantSplit/>
        </w:trPr>
        <w:tc>
          <w:tcPr>
            <w:tcW w:w="1512" w:type="dxa"/>
            <w:tcMar>
              <w:top w:w="50" w:type="dxa"/>
              <w:left w:w="100" w:type="dxa"/>
              <w:bottom w:w="50" w:type="dxa"/>
              <w:right w:w="100" w:type="dxa"/>
            </w:tcMar>
            <w:vAlign w:val="center"/>
          </w:tcPr>
          <w:p w14:paraId="0913A0B9" w14:textId="77777777" w:rsidR="00FE7D2C" w:rsidRDefault="003A35FF">
            <w:pPr>
              <w:pStyle w:val="TableText"/>
            </w:pPr>
            <w:r>
              <w:rPr>
                <w:sz w:val="14"/>
              </w:rPr>
              <w:t>FR-COM-005</w:t>
            </w:r>
          </w:p>
        </w:tc>
        <w:tc>
          <w:tcPr>
            <w:tcW w:w="1584" w:type="dxa"/>
            <w:shd w:val="clear" w:color="auto" w:fill="E8E8E8"/>
            <w:tcMar>
              <w:top w:w="50" w:type="dxa"/>
              <w:left w:w="100" w:type="dxa"/>
              <w:bottom w:w="50" w:type="dxa"/>
              <w:right w:w="100" w:type="dxa"/>
            </w:tcMar>
            <w:vAlign w:val="center"/>
          </w:tcPr>
          <w:p w14:paraId="51098A96" w14:textId="77777777" w:rsidR="00FE7D2C" w:rsidRDefault="003A35FF">
            <w:pPr>
              <w:pStyle w:val="TableText"/>
              <w:jc w:val="center"/>
            </w:pPr>
            <w:r>
              <w:rPr>
                <w:b/>
                <w:sz w:val="14"/>
              </w:rPr>
              <w:t>Partially implemented</w:t>
            </w:r>
          </w:p>
        </w:tc>
        <w:tc>
          <w:tcPr>
            <w:tcW w:w="3672" w:type="dxa"/>
            <w:tcMar>
              <w:top w:w="50" w:type="dxa"/>
              <w:left w:w="100" w:type="dxa"/>
              <w:bottom w:w="50" w:type="dxa"/>
              <w:right w:w="100" w:type="dxa"/>
            </w:tcMar>
            <w:vAlign w:val="center"/>
          </w:tcPr>
          <w:p w14:paraId="76166ADD" w14:textId="77777777" w:rsidR="00FE7D2C" w:rsidRDefault="003A35FF">
            <w:pPr>
              <w:pStyle w:val="TableText"/>
            </w:pPr>
            <w:r>
              <w:rPr>
                <w:sz w:val="14"/>
              </w:rPr>
              <w:t>The system shall register push devices and deliver configured push notifications for supported events.</w:t>
            </w:r>
          </w:p>
        </w:tc>
        <w:tc>
          <w:tcPr>
            <w:tcW w:w="2592" w:type="dxa"/>
            <w:tcMar>
              <w:top w:w="50" w:type="dxa"/>
              <w:left w:w="100" w:type="dxa"/>
              <w:bottom w:w="50" w:type="dxa"/>
              <w:right w:w="100" w:type="dxa"/>
            </w:tcMar>
            <w:vAlign w:val="center"/>
          </w:tcPr>
          <w:p w14:paraId="550EA056" w14:textId="77777777" w:rsidR="00FE7D2C" w:rsidRDefault="003A35FF">
            <w:pPr>
              <w:pStyle w:val="TableText"/>
            </w:pPr>
            <w:r>
              <w:rPr>
                <w:sz w:val="14"/>
              </w:rPr>
              <w:t>Registration activates only with a configured EAS project; failure does not block in-app notifications.</w:t>
            </w:r>
          </w:p>
        </w:tc>
      </w:tr>
      <w:tr w:rsidR="00FE7D2C" w14:paraId="2BD9C6DE" w14:textId="77777777">
        <w:trPr>
          <w:cantSplit/>
        </w:trPr>
        <w:tc>
          <w:tcPr>
            <w:tcW w:w="1512" w:type="dxa"/>
            <w:tcMar>
              <w:top w:w="50" w:type="dxa"/>
              <w:left w:w="100" w:type="dxa"/>
              <w:bottom w:w="50" w:type="dxa"/>
              <w:right w:w="100" w:type="dxa"/>
            </w:tcMar>
            <w:vAlign w:val="center"/>
          </w:tcPr>
          <w:p w14:paraId="3C85E41C" w14:textId="77777777" w:rsidR="00FE7D2C" w:rsidRDefault="003A35FF">
            <w:pPr>
              <w:pStyle w:val="TableText"/>
            </w:pPr>
            <w:r>
              <w:rPr>
                <w:sz w:val="14"/>
              </w:rPr>
              <w:t>FR-COM-006</w:t>
            </w:r>
          </w:p>
        </w:tc>
        <w:tc>
          <w:tcPr>
            <w:tcW w:w="1584" w:type="dxa"/>
            <w:shd w:val="clear" w:color="auto" w:fill="F2F2F2"/>
            <w:tcMar>
              <w:top w:w="50" w:type="dxa"/>
              <w:left w:w="100" w:type="dxa"/>
              <w:bottom w:w="50" w:type="dxa"/>
              <w:right w:w="100" w:type="dxa"/>
            </w:tcMar>
            <w:vAlign w:val="center"/>
          </w:tcPr>
          <w:p w14:paraId="778CCF86"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70024136" w14:textId="77777777" w:rsidR="00FE7D2C" w:rsidRDefault="003A35FF">
            <w:pPr>
              <w:pStyle w:val="TableText"/>
            </w:pPr>
            <w:r>
              <w:rPr>
                <w:sz w:val="14"/>
              </w:rPr>
              <w:t>Authorized users shall upload and view resident IDs, agreements, payment proof, complaint media, and expense receipts subject to file controls.</w:t>
            </w:r>
          </w:p>
        </w:tc>
        <w:tc>
          <w:tcPr>
            <w:tcW w:w="2592" w:type="dxa"/>
            <w:tcMar>
              <w:top w:w="50" w:type="dxa"/>
              <w:left w:w="100" w:type="dxa"/>
              <w:bottom w:w="50" w:type="dxa"/>
              <w:right w:w="100" w:type="dxa"/>
            </w:tcMar>
            <w:vAlign w:val="center"/>
          </w:tcPr>
          <w:p w14:paraId="218CA66F" w14:textId="77777777" w:rsidR="00FE7D2C" w:rsidRDefault="003A35FF">
            <w:pPr>
              <w:pStyle w:val="TableText"/>
            </w:pPr>
            <w:r>
              <w:rPr>
                <w:sz w:val="14"/>
              </w:rPr>
              <w:t>Files remain in private buckets; image uploads are at most 10 MB and documents at most 15 MB.</w:t>
            </w:r>
          </w:p>
        </w:tc>
      </w:tr>
    </w:tbl>
    <w:p w14:paraId="5CAF049E" w14:textId="77777777" w:rsidR="00FE7D2C" w:rsidRDefault="00FE7D2C">
      <w:pPr>
        <w:spacing w:after="0" w:line="20" w:lineRule="exact"/>
      </w:pPr>
    </w:p>
    <w:p w14:paraId="415116A9" w14:textId="77777777" w:rsidR="00FE7D2C" w:rsidRDefault="003A35FF">
      <w:pPr>
        <w:pStyle w:val="Heading2"/>
      </w:pPr>
      <w:bookmarkStart w:id="32" w:name="_Toc238284960"/>
      <w:r>
        <w:lastRenderedPageBreak/>
        <w:t>4.7 Dashboards, reporting, expenses, and agreements</w:t>
      </w:r>
      <w:bookmarkEnd w:id="32"/>
    </w:p>
    <w:tbl>
      <w:tblPr>
        <w:tblStyle w:val="TableGrid"/>
        <w:tblW w:w="9360" w:type="dxa"/>
        <w:tblInd w:w="120" w:type="dxa"/>
        <w:tblLayout w:type="fixed"/>
        <w:tblLook w:val="04A0" w:firstRow="1" w:lastRow="0" w:firstColumn="1" w:lastColumn="0" w:noHBand="0" w:noVBand="1"/>
      </w:tblPr>
      <w:tblGrid>
        <w:gridCol w:w="1512"/>
        <w:gridCol w:w="1584"/>
        <w:gridCol w:w="3672"/>
        <w:gridCol w:w="2592"/>
      </w:tblGrid>
      <w:tr w:rsidR="00FE7D2C" w14:paraId="107F003D" w14:textId="77777777">
        <w:trPr>
          <w:cantSplit/>
          <w:tblHeader/>
        </w:trPr>
        <w:tc>
          <w:tcPr>
            <w:tcW w:w="1512" w:type="dxa"/>
            <w:shd w:val="clear" w:color="auto" w:fill="F2F2F2"/>
            <w:tcMar>
              <w:top w:w="50" w:type="dxa"/>
              <w:left w:w="100" w:type="dxa"/>
              <w:bottom w:w="50" w:type="dxa"/>
              <w:right w:w="100" w:type="dxa"/>
            </w:tcMar>
            <w:vAlign w:val="center"/>
          </w:tcPr>
          <w:p w14:paraId="5EDF357F" w14:textId="77777777" w:rsidR="00FE7D2C" w:rsidRDefault="003A35FF">
            <w:pPr>
              <w:pStyle w:val="TableText"/>
              <w:keepNext/>
              <w:jc w:val="center"/>
            </w:pPr>
            <w:r>
              <w:rPr>
                <w:b/>
                <w:sz w:val="14"/>
              </w:rPr>
              <w:t>ID</w:t>
            </w:r>
          </w:p>
        </w:tc>
        <w:tc>
          <w:tcPr>
            <w:tcW w:w="1584" w:type="dxa"/>
            <w:shd w:val="clear" w:color="auto" w:fill="F2F2F2"/>
            <w:tcMar>
              <w:top w:w="50" w:type="dxa"/>
              <w:left w:w="100" w:type="dxa"/>
              <w:bottom w:w="50" w:type="dxa"/>
              <w:right w:w="100" w:type="dxa"/>
            </w:tcMar>
            <w:vAlign w:val="center"/>
          </w:tcPr>
          <w:p w14:paraId="34143CC1" w14:textId="77777777" w:rsidR="00FE7D2C" w:rsidRDefault="003A35FF">
            <w:pPr>
              <w:pStyle w:val="TableText"/>
              <w:keepNext/>
              <w:jc w:val="center"/>
            </w:pPr>
            <w:r>
              <w:rPr>
                <w:b/>
                <w:sz w:val="14"/>
              </w:rPr>
              <w:t>Status</w:t>
            </w:r>
          </w:p>
        </w:tc>
        <w:tc>
          <w:tcPr>
            <w:tcW w:w="3672" w:type="dxa"/>
            <w:shd w:val="clear" w:color="auto" w:fill="F2F2F2"/>
            <w:tcMar>
              <w:top w:w="50" w:type="dxa"/>
              <w:left w:w="100" w:type="dxa"/>
              <w:bottom w:w="50" w:type="dxa"/>
              <w:right w:w="100" w:type="dxa"/>
            </w:tcMar>
            <w:vAlign w:val="center"/>
          </w:tcPr>
          <w:p w14:paraId="076B7602" w14:textId="77777777" w:rsidR="00FE7D2C" w:rsidRDefault="003A35FF">
            <w:pPr>
              <w:pStyle w:val="TableText"/>
              <w:keepNext/>
              <w:jc w:val="center"/>
            </w:pPr>
            <w:r>
              <w:rPr>
                <w:b/>
                <w:sz w:val="14"/>
              </w:rPr>
              <w:t>Requirement</w:t>
            </w:r>
          </w:p>
        </w:tc>
        <w:tc>
          <w:tcPr>
            <w:tcW w:w="2592" w:type="dxa"/>
            <w:shd w:val="clear" w:color="auto" w:fill="F2F2F2"/>
            <w:tcMar>
              <w:top w:w="50" w:type="dxa"/>
              <w:left w:w="100" w:type="dxa"/>
              <w:bottom w:w="50" w:type="dxa"/>
              <w:right w:w="100" w:type="dxa"/>
            </w:tcMar>
            <w:vAlign w:val="center"/>
          </w:tcPr>
          <w:p w14:paraId="409ADF8D" w14:textId="77777777" w:rsidR="00FE7D2C" w:rsidRDefault="003A35FF">
            <w:pPr>
              <w:pStyle w:val="TableText"/>
              <w:keepNext/>
              <w:jc w:val="center"/>
            </w:pPr>
            <w:r>
              <w:rPr>
                <w:b/>
                <w:sz w:val="14"/>
              </w:rPr>
              <w:t>Acceptance criterion</w:t>
            </w:r>
          </w:p>
        </w:tc>
      </w:tr>
      <w:tr w:rsidR="00FE7D2C" w14:paraId="348351E3" w14:textId="77777777">
        <w:trPr>
          <w:cantSplit/>
        </w:trPr>
        <w:tc>
          <w:tcPr>
            <w:tcW w:w="1512" w:type="dxa"/>
            <w:tcMar>
              <w:top w:w="50" w:type="dxa"/>
              <w:left w:w="100" w:type="dxa"/>
              <w:bottom w:w="50" w:type="dxa"/>
              <w:right w:w="100" w:type="dxa"/>
            </w:tcMar>
            <w:vAlign w:val="center"/>
          </w:tcPr>
          <w:p w14:paraId="7338D9BB" w14:textId="77777777" w:rsidR="00FE7D2C" w:rsidRDefault="003A35FF">
            <w:pPr>
              <w:pStyle w:val="TableText"/>
            </w:pPr>
            <w:r>
              <w:rPr>
                <w:sz w:val="14"/>
              </w:rPr>
              <w:t>FR-OPS-001</w:t>
            </w:r>
          </w:p>
        </w:tc>
        <w:tc>
          <w:tcPr>
            <w:tcW w:w="1584" w:type="dxa"/>
            <w:shd w:val="clear" w:color="auto" w:fill="F2F2F2"/>
            <w:tcMar>
              <w:top w:w="50" w:type="dxa"/>
              <w:left w:w="100" w:type="dxa"/>
              <w:bottom w:w="50" w:type="dxa"/>
              <w:right w:w="100" w:type="dxa"/>
            </w:tcMar>
            <w:vAlign w:val="center"/>
          </w:tcPr>
          <w:p w14:paraId="6705D643"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65F9C7F1" w14:textId="77777777" w:rsidR="00FE7D2C" w:rsidRDefault="003A35FF">
            <w:pPr>
              <w:pStyle w:val="TableText"/>
            </w:pPr>
            <w:r>
              <w:rPr>
                <w:sz w:val="14"/>
              </w:rPr>
              <w:t>The owner dashboard shall show occupancy, expected rent, collected rent, outstanding rent, pending approvals, complaints, and profit indicators.</w:t>
            </w:r>
          </w:p>
        </w:tc>
        <w:tc>
          <w:tcPr>
            <w:tcW w:w="2592" w:type="dxa"/>
            <w:tcMar>
              <w:top w:w="50" w:type="dxa"/>
              <w:left w:w="100" w:type="dxa"/>
              <w:bottom w:w="50" w:type="dxa"/>
              <w:right w:w="100" w:type="dxa"/>
            </w:tcMar>
            <w:vAlign w:val="center"/>
          </w:tcPr>
          <w:p w14:paraId="3A784F34" w14:textId="77777777" w:rsidR="00FE7D2C" w:rsidRDefault="003A35FF">
            <w:pPr>
              <w:pStyle w:val="TableText"/>
            </w:pPr>
            <w:r>
              <w:rPr>
                <w:sz w:val="14"/>
              </w:rPr>
              <w:t>Values are returned from organization-scoped queries or database functions and agree with source records.</w:t>
            </w:r>
          </w:p>
        </w:tc>
      </w:tr>
      <w:tr w:rsidR="00FE7D2C" w14:paraId="7C531E6C" w14:textId="77777777">
        <w:trPr>
          <w:cantSplit/>
        </w:trPr>
        <w:tc>
          <w:tcPr>
            <w:tcW w:w="1512" w:type="dxa"/>
            <w:tcMar>
              <w:top w:w="50" w:type="dxa"/>
              <w:left w:w="100" w:type="dxa"/>
              <w:bottom w:w="50" w:type="dxa"/>
              <w:right w:w="100" w:type="dxa"/>
            </w:tcMar>
            <w:vAlign w:val="center"/>
          </w:tcPr>
          <w:p w14:paraId="2CE93CB2" w14:textId="77777777" w:rsidR="00FE7D2C" w:rsidRDefault="003A35FF">
            <w:pPr>
              <w:pStyle w:val="TableText"/>
            </w:pPr>
            <w:r>
              <w:rPr>
                <w:sz w:val="14"/>
              </w:rPr>
              <w:t>FR-OPS-002</w:t>
            </w:r>
          </w:p>
        </w:tc>
        <w:tc>
          <w:tcPr>
            <w:tcW w:w="1584" w:type="dxa"/>
            <w:shd w:val="clear" w:color="auto" w:fill="F2F2F2"/>
            <w:tcMar>
              <w:top w:w="50" w:type="dxa"/>
              <w:left w:w="100" w:type="dxa"/>
              <w:bottom w:w="50" w:type="dxa"/>
              <w:right w:w="100" w:type="dxa"/>
            </w:tcMar>
            <w:vAlign w:val="center"/>
          </w:tcPr>
          <w:p w14:paraId="0ACA3A3B"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0B289A71" w14:textId="77777777" w:rsidR="00FE7D2C" w:rsidRDefault="003A35FF">
            <w:pPr>
              <w:pStyle w:val="TableText"/>
            </w:pPr>
            <w:r>
              <w:rPr>
                <w:sz w:val="14"/>
              </w:rPr>
              <w:t>The tenant dashboard shall show current due amount, recent payment state, active complaints, and pinned notices.</w:t>
            </w:r>
          </w:p>
        </w:tc>
        <w:tc>
          <w:tcPr>
            <w:tcW w:w="2592" w:type="dxa"/>
            <w:tcMar>
              <w:top w:w="50" w:type="dxa"/>
              <w:left w:w="100" w:type="dxa"/>
              <w:bottom w:w="50" w:type="dxa"/>
              <w:right w:w="100" w:type="dxa"/>
            </w:tcMar>
            <w:vAlign w:val="center"/>
          </w:tcPr>
          <w:p w14:paraId="2FB98C96" w14:textId="77777777" w:rsidR="00FE7D2C" w:rsidRDefault="003A35FF">
            <w:pPr>
              <w:pStyle w:val="TableText"/>
            </w:pPr>
            <w:r>
              <w:rPr>
                <w:sz w:val="14"/>
              </w:rPr>
              <w:t>Every displayed record is linked to the authenticated tenant.</w:t>
            </w:r>
          </w:p>
        </w:tc>
      </w:tr>
      <w:tr w:rsidR="00FE7D2C" w14:paraId="6877F955" w14:textId="77777777">
        <w:trPr>
          <w:cantSplit/>
        </w:trPr>
        <w:tc>
          <w:tcPr>
            <w:tcW w:w="1512" w:type="dxa"/>
            <w:tcMar>
              <w:top w:w="50" w:type="dxa"/>
              <w:left w:w="100" w:type="dxa"/>
              <w:bottom w:w="50" w:type="dxa"/>
              <w:right w:w="100" w:type="dxa"/>
            </w:tcMar>
            <w:vAlign w:val="center"/>
          </w:tcPr>
          <w:p w14:paraId="1BC2FD76" w14:textId="77777777" w:rsidR="00FE7D2C" w:rsidRDefault="003A35FF">
            <w:pPr>
              <w:pStyle w:val="TableText"/>
            </w:pPr>
            <w:r>
              <w:rPr>
                <w:sz w:val="14"/>
              </w:rPr>
              <w:t>FR-OPS-003</w:t>
            </w:r>
          </w:p>
        </w:tc>
        <w:tc>
          <w:tcPr>
            <w:tcW w:w="1584" w:type="dxa"/>
            <w:shd w:val="clear" w:color="auto" w:fill="F2F2F2"/>
            <w:tcMar>
              <w:top w:w="50" w:type="dxa"/>
              <w:left w:w="100" w:type="dxa"/>
              <w:bottom w:w="50" w:type="dxa"/>
              <w:right w:w="100" w:type="dxa"/>
            </w:tcMar>
            <w:vAlign w:val="center"/>
          </w:tcPr>
          <w:p w14:paraId="228264D2"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7F6294AB" w14:textId="77777777" w:rsidR="00FE7D2C" w:rsidRDefault="003A35FF">
            <w:pPr>
              <w:pStyle w:val="TableText"/>
            </w:pPr>
            <w:r>
              <w:rPr>
                <w:sz w:val="14"/>
              </w:rPr>
              <w:t>Authorized users shall export invoice and payment list data as CSV.</w:t>
            </w:r>
          </w:p>
        </w:tc>
        <w:tc>
          <w:tcPr>
            <w:tcW w:w="2592" w:type="dxa"/>
            <w:tcMar>
              <w:top w:w="50" w:type="dxa"/>
              <w:left w:w="100" w:type="dxa"/>
              <w:bottom w:w="50" w:type="dxa"/>
              <w:right w:w="100" w:type="dxa"/>
            </w:tcMar>
            <w:vAlign w:val="center"/>
          </w:tcPr>
          <w:p w14:paraId="03EE4FCC" w14:textId="77777777" w:rsidR="00FE7D2C" w:rsidRDefault="003A35FF">
            <w:pPr>
              <w:pStyle w:val="TableText"/>
            </w:pPr>
            <w:r>
              <w:rPr>
                <w:sz w:val="14"/>
              </w:rPr>
              <w:t>The export uses consistent columns, INR values, dates, and organization-scoped records.</w:t>
            </w:r>
          </w:p>
        </w:tc>
      </w:tr>
      <w:tr w:rsidR="00FE7D2C" w14:paraId="0EEDDCF1" w14:textId="77777777">
        <w:trPr>
          <w:cantSplit/>
        </w:trPr>
        <w:tc>
          <w:tcPr>
            <w:tcW w:w="1512" w:type="dxa"/>
            <w:tcMar>
              <w:top w:w="50" w:type="dxa"/>
              <w:left w:w="100" w:type="dxa"/>
              <w:bottom w:w="50" w:type="dxa"/>
              <w:right w:w="100" w:type="dxa"/>
            </w:tcMar>
            <w:vAlign w:val="center"/>
          </w:tcPr>
          <w:p w14:paraId="5DA522DF" w14:textId="77777777" w:rsidR="00FE7D2C" w:rsidRDefault="003A35FF">
            <w:pPr>
              <w:pStyle w:val="TableText"/>
            </w:pPr>
            <w:r>
              <w:rPr>
                <w:sz w:val="14"/>
              </w:rPr>
              <w:t>FR-OPS-004</w:t>
            </w:r>
          </w:p>
        </w:tc>
        <w:tc>
          <w:tcPr>
            <w:tcW w:w="1584" w:type="dxa"/>
            <w:shd w:val="clear" w:color="auto" w:fill="F2F2F2"/>
            <w:tcMar>
              <w:top w:w="50" w:type="dxa"/>
              <w:left w:w="100" w:type="dxa"/>
              <w:bottom w:w="50" w:type="dxa"/>
              <w:right w:w="100" w:type="dxa"/>
            </w:tcMar>
            <w:vAlign w:val="center"/>
          </w:tcPr>
          <w:p w14:paraId="23379B8E"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2757688F" w14:textId="77777777" w:rsidR="00FE7D2C" w:rsidRDefault="003A35FF">
            <w:pPr>
              <w:pStyle w:val="TableText"/>
            </w:pPr>
            <w:r>
              <w:rPr>
                <w:sz w:val="14"/>
              </w:rPr>
              <w:t>An owner or authorized manager shall record and void operational expenses with category, amount, date, description, and optional receipt.</w:t>
            </w:r>
          </w:p>
        </w:tc>
        <w:tc>
          <w:tcPr>
            <w:tcW w:w="2592" w:type="dxa"/>
            <w:tcMar>
              <w:top w:w="50" w:type="dxa"/>
              <w:left w:w="100" w:type="dxa"/>
              <w:bottom w:w="50" w:type="dxa"/>
              <w:right w:w="100" w:type="dxa"/>
            </w:tcMar>
            <w:vAlign w:val="center"/>
          </w:tcPr>
          <w:p w14:paraId="5F5304D9" w14:textId="77777777" w:rsidR="00FE7D2C" w:rsidRDefault="003A35FF">
            <w:pPr>
              <w:pStyle w:val="TableText"/>
            </w:pPr>
            <w:r>
              <w:rPr>
                <w:sz w:val="14"/>
              </w:rPr>
              <w:t>Expenses use integer paise, remain auditable, and voiding does not silently delete history.</w:t>
            </w:r>
          </w:p>
        </w:tc>
      </w:tr>
      <w:tr w:rsidR="00FE7D2C" w14:paraId="71E01C6B" w14:textId="77777777">
        <w:trPr>
          <w:cantSplit/>
        </w:trPr>
        <w:tc>
          <w:tcPr>
            <w:tcW w:w="1512" w:type="dxa"/>
            <w:tcMar>
              <w:top w:w="50" w:type="dxa"/>
              <w:left w:w="100" w:type="dxa"/>
              <w:bottom w:w="50" w:type="dxa"/>
              <w:right w:w="100" w:type="dxa"/>
            </w:tcMar>
            <w:vAlign w:val="center"/>
          </w:tcPr>
          <w:p w14:paraId="5641B070" w14:textId="77777777" w:rsidR="00FE7D2C" w:rsidRDefault="003A35FF">
            <w:pPr>
              <w:pStyle w:val="TableText"/>
            </w:pPr>
            <w:r>
              <w:rPr>
                <w:sz w:val="14"/>
              </w:rPr>
              <w:t>FR-OPS-005</w:t>
            </w:r>
          </w:p>
        </w:tc>
        <w:tc>
          <w:tcPr>
            <w:tcW w:w="1584" w:type="dxa"/>
            <w:shd w:val="clear" w:color="auto" w:fill="F2F2F2"/>
            <w:tcMar>
              <w:top w:w="50" w:type="dxa"/>
              <w:left w:w="100" w:type="dxa"/>
              <w:bottom w:w="50" w:type="dxa"/>
              <w:right w:w="100" w:type="dxa"/>
            </w:tcMar>
            <w:vAlign w:val="center"/>
          </w:tcPr>
          <w:p w14:paraId="311A9CF1" w14:textId="77777777" w:rsidR="00FE7D2C" w:rsidRDefault="003A35FF">
            <w:pPr>
              <w:pStyle w:val="TableText"/>
              <w:jc w:val="center"/>
            </w:pPr>
            <w:r>
              <w:rPr>
                <w:b/>
                <w:sz w:val="14"/>
              </w:rPr>
              <w:t>Implemented</w:t>
            </w:r>
          </w:p>
        </w:tc>
        <w:tc>
          <w:tcPr>
            <w:tcW w:w="3672" w:type="dxa"/>
            <w:tcMar>
              <w:top w:w="50" w:type="dxa"/>
              <w:left w:w="100" w:type="dxa"/>
              <w:bottom w:w="50" w:type="dxa"/>
              <w:right w:w="100" w:type="dxa"/>
            </w:tcMar>
            <w:vAlign w:val="center"/>
          </w:tcPr>
          <w:p w14:paraId="6503A4BD" w14:textId="77777777" w:rsidR="00FE7D2C" w:rsidRDefault="003A35FF">
            <w:pPr>
              <w:pStyle w:val="TableText"/>
            </w:pPr>
            <w:r>
              <w:rPr>
                <w:sz w:val="14"/>
              </w:rPr>
              <w:t>The system shall report monthly collected amount, expense amount, and net profit and shall support agreement renewal with expiry tracking.</w:t>
            </w:r>
          </w:p>
        </w:tc>
        <w:tc>
          <w:tcPr>
            <w:tcW w:w="2592" w:type="dxa"/>
            <w:tcMar>
              <w:top w:w="50" w:type="dxa"/>
              <w:left w:w="100" w:type="dxa"/>
              <w:bottom w:w="50" w:type="dxa"/>
              <w:right w:w="100" w:type="dxa"/>
            </w:tcMar>
            <w:vAlign w:val="center"/>
          </w:tcPr>
          <w:p w14:paraId="57D3C2AC" w14:textId="77777777" w:rsidR="00FE7D2C" w:rsidRDefault="003A35FF">
            <w:pPr>
              <w:pStyle w:val="TableText"/>
            </w:pPr>
            <w:r>
              <w:rPr>
                <w:sz w:val="14"/>
              </w:rPr>
              <w:t>Report totals reconcile to scoped records, and renewal preserves the prior document history.</w:t>
            </w:r>
          </w:p>
        </w:tc>
      </w:tr>
    </w:tbl>
    <w:p w14:paraId="3DAF3034" w14:textId="77777777" w:rsidR="00FE7D2C" w:rsidRDefault="00FE7D2C">
      <w:pPr>
        <w:spacing w:after="0" w:line="20" w:lineRule="exact"/>
      </w:pPr>
    </w:p>
    <w:p w14:paraId="04D91422" w14:textId="77777777" w:rsidR="00FE7D2C" w:rsidRDefault="003A35FF">
      <w:pPr>
        <w:pStyle w:val="Heading1"/>
      </w:pPr>
      <w:bookmarkStart w:id="33" w:name="_Toc238284961"/>
      <w:r>
        <w:t>5. Data Requirements</w:t>
      </w:r>
      <w:bookmarkEnd w:id="33"/>
    </w:p>
    <w:p w14:paraId="16E61CA5" w14:textId="77777777" w:rsidR="00FE7D2C" w:rsidRDefault="003A35FF">
      <w:pPr>
        <w:pStyle w:val="Heading2"/>
      </w:pPr>
      <w:bookmarkStart w:id="34" w:name="_Toc238284962"/>
      <w:r>
        <w:t>5.1 Data Model</w:t>
      </w:r>
      <w:bookmarkEnd w:id="34"/>
    </w:p>
    <w:p w14:paraId="14E59393" w14:textId="77777777" w:rsidR="00FE7D2C" w:rsidRDefault="003A35FF">
      <w:pPr>
        <w:keepNext/>
        <w:spacing w:before="80" w:after="0"/>
        <w:jc w:val="center"/>
      </w:pPr>
      <w:r>
        <w:rPr>
          <w:noProof/>
        </w:rPr>
        <w:drawing>
          <wp:inline distT="0" distB="0" distL="0" distR="0" wp14:anchorId="532B4873" wp14:editId="3E873347">
            <wp:extent cx="5806440" cy="3266122"/>
            <wp:effectExtent l="0" t="0" r="0" b="0"/>
            <wp:docPr id="7" name="Picture 7" descr="Entity relationship overview connecting organizations, members and profiles, properties rooms and beds, residents and tenancies, invoices and payments, complaints and notices, and documents and attachments." title="Figure 6. Cor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0"/>
                    <a:stretch>
                      <a:fillRect/>
                    </a:stretch>
                  </pic:blipFill>
                  <pic:spPr>
                    <a:xfrm>
                      <a:off x="0" y="0"/>
                      <a:ext cx="5806440" cy="3266122"/>
                    </a:xfrm>
                    <a:prstGeom prst="rect">
                      <a:avLst/>
                    </a:prstGeom>
                  </pic:spPr>
                </pic:pic>
              </a:graphicData>
            </a:graphic>
          </wp:inline>
        </w:drawing>
      </w:r>
    </w:p>
    <w:p w14:paraId="465B39A1" w14:textId="77777777" w:rsidR="00FE7D2C" w:rsidRDefault="003A35FF">
      <w:pPr>
        <w:pStyle w:val="CaptionCustom"/>
      </w:pPr>
      <w:r>
        <w:t>Figure 6. Core data model.</w:t>
      </w:r>
    </w:p>
    <w:tbl>
      <w:tblPr>
        <w:tblStyle w:val="TableGrid"/>
        <w:tblW w:w="9360" w:type="dxa"/>
        <w:tblInd w:w="120" w:type="dxa"/>
        <w:tblLayout w:type="fixed"/>
        <w:tblLook w:val="04A0" w:firstRow="1" w:lastRow="0" w:firstColumn="1" w:lastColumn="0" w:noHBand="0" w:noVBand="1"/>
      </w:tblPr>
      <w:tblGrid>
        <w:gridCol w:w="1944"/>
        <w:gridCol w:w="3816"/>
        <w:gridCol w:w="3600"/>
      </w:tblGrid>
      <w:tr w:rsidR="00FE7D2C" w14:paraId="35272E5D" w14:textId="77777777">
        <w:trPr>
          <w:cantSplit/>
          <w:tblHeader/>
        </w:trPr>
        <w:tc>
          <w:tcPr>
            <w:tcW w:w="1944" w:type="dxa"/>
            <w:shd w:val="clear" w:color="auto" w:fill="F2F2F2"/>
            <w:tcMar>
              <w:top w:w="50" w:type="dxa"/>
              <w:left w:w="100" w:type="dxa"/>
              <w:bottom w:w="50" w:type="dxa"/>
              <w:right w:w="100" w:type="dxa"/>
            </w:tcMar>
            <w:vAlign w:val="center"/>
          </w:tcPr>
          <w:p w14:paraId="34BEBD6A" w14:textId="77777777" w:rsidR="00FE7D2C" w:rsidRDefault="003A35FF">
            <w:pPr>
              <w:pStyle w:val="TableText"/>
              <w:keepNext/>
              <w:jc w:val="center"/>
            </w:pPr>
            <w:r>
              <w:rPr>
                <w:b/>
                <w:sz w:val="16"/>
              </w:rPr>
              <w:t>Domain</w:t>
            </w:r>
          </w:p>
        </w:tc>
        <w:tc>
          <w:tcPr>
            <w:tcW w:w="3816" w:type="dxa"/>
            <w:shd w:val="clear" w:color="auto" w:fill="F2F2F2"/>
            <w:tcMar>
              <w:top w:w="50" w:type="dxa"/>
              <w:left w:w="100" w:type="dxa"/>
              <w:bottom w:w="50" w:type="dxa"/>
              <w:right w:w="100" w:type="dxa"/>
            </w:tcMar>
            <w:vAlign w:val="center"/>
          </w:tcPr>
          <w:p w14:paraId="147562E1" w14:textId="77777777" w:rsidR="00FE7D2C" w:rsidRDefault="003A35FF">
            <w:pPr>
              <w:pStyle w:val="TableText"/>
              <w:keepNext/>
              <w:jc w:val="center"/>
            </w:pPr>
            <w:r>
              <w:rPr>
                <w:b/>
                <w:sz w:val="16"/>
              </w:rPr>
              <w:t>Principal entities</w:t>
            </w:r>
          </w:p>
        </w:tc>
        <w:tc>
          <w:tcPr>
            <w:tcW w:w="3600" w:type="dxa"/>
            <w:shd w:val="clear" w:color="auto" w:fill="F2F2F2"/>
            <w:tcMar>
              <w:top w:w="50" w:type="dxa"/>
              <w:left w:w="100" w:type="dxa"/>
              <w:bottom w:w="50" w:type="dxa"/>
              <w:right w:w="100" w:type="dxa"/>
            </w:tcMar>
            <w:vAlign w:val="center"/>
          </w:tcPr>
          <w:p w14:paraId="765EFD45" w14:textId="77777777" w:rsidR="00FE7D2C" w:rsidRDefault="003A35FF">
            <w:pPr>
              <w:pStyle w:val="TableText"/>
              <w:keepNext/>
              <w:jc w:val="center"/>
            </w:pPr>
            <w:r>
              <w:rPr>
                <w:b/>
                <w:sz w:val="16"/>
              </w:rPr>
              <w:t>Required invariants</w:t>
            </w:r>
          </w:p>
        </w:tc>
      </w:tr>
      <w:tr w:rsidR="00FE7D2C" w14:paraId="433278D7" w14:textId="77777777">
        <w:trPr>
          <w:cantSplit/>
        </w:trPr>
        <w:tc>
          <w:tcPr>
            <w:tcW w:w="1944" w:type="dxa"/>
            <w:tcMar>
              <w:top w:w="50" w:type="dxa"/>
              <w:left w:w="100" w:type="dxa"/>
              <w:bottom w:w="50" w:type="dxa"/>
              <w:right w:w="100" w:type="dxa"/>
            </w:tcMar>
            <w:vAlign w:val="center"/>
          </w:tcPr>
          <w:p w14:paraId="3B2A67A6" w14:textId="77777777" w:rsidR="00FE7D2C" w:rsidRDefault="003A35FF">
            <w:pPr>
              <w:pStyle w:val="TableText"/>
            </w:pPr>
            <w:r>
              <w:rPr>
                <w:sz w:val="16"/>
              </w:rPr>
              <w:t>Identity and access</w:t>
            </w:r>
          </w:p>
        </w:tc>
        <w:tc>
          <w:tcPr>
            <w:tcW w:w="3816" w:type="dxa"/>
            <w:tcMar>
              <w:top w:w="50" w:type="dxa"/>
              <w:left w:w="100" w:type="dxa"/>
              <w:bottom w:w="50" w:type="dxa"/>
              <w:right w:w="100" w:type="dxa"/>
            </w:tcMar>
            <w:vAlign w:val="center"/>
          </w:tcPr>
          <w:p w14:paraId="64D7182E" w14:textId="77777777" w:rsidR="00FE7D2C" w:rsidRDefault="003A35FF">
            <w:pPr>
              <w:pStyle w:val="TableText"/>
            </w:pPr>
            <w:r>
              <w:rPr>
                <w:sz w:val="16"/>
              </w:rPr>
              <w:t>profiles, organizations, organization_memberships, property_memberships, invitations, invitation_properties</w:t>
            </w:r>
          </w:p>
        </w:tc>
        <w:tc>
          <w:tcPr>
            <w:tcW w:w="3600" w:type="dxa"/>
            <w:tcMar>
              <w:top w:w="50" w:type="dxa"/>
              <w:left w:w="100" w:type="dxa"/>
              <w:bottom w:w="50" w:type="dxa"/>
              <w:right w:w="100" w:type="dxa"/>
            </w:tcMar>
            <w:vAlign w:val="center"/>
          </w:tcPr>
          <w:p w14:paraId="2AC7847D" w14:textId="77777777" w:rsidR="00FE7D2C" w:rsidRDefault="003A35FF">
            <w:pPr>
              <w:pStyle w:val="TableText"/>
            </w:pPr>
            <w:r>
              <w:rPr>
                <w:sz w:val="16"/>
              </w:rPr>
              <w:t>Memberships carry organization roles; property grants narrow access; invitation acceptance cannot broaden scope.</w:t>
            </w:r>
          </w:p>
        </w:tc>
      </w:tr>
      <w:tr w:rsidR="00FE7D2C" w14:paraId="6E36F523" w14:textId="77777777">
        <w:trPr>
          <w:cantSplit/>
        </w:trPr>
        <w:tc>
          <w:tcPr>
            <w:tcW w:w="1944" w:type="dxa"/>
            <w:tcMar>
              <w:top w:w="50" w:type="dxa"/>
              <w:left w:w="100" w:type="dxa"/>
              <w:bottom w:w="50" w:type="dxa"/>
              <w:right w:w="100" w:type="dxa"/>
            </w:tcMar>
            <w:vAlign w:val="center"/>
          </w:tcPr>
          <w:p w14:paraId="0252AA40" w14:textId="77777777" w:rsidR="00FE7D2C" w:rsidRDefault="003A35FF">
            <w:pPr>
              <w:pStyle w:val="TableText"/>
            </w:pPr>
            <w:r>
              <w:rPr>
                <w:sz w:val="16"/>
              </w:rPr>
              <w:t>Property and occupancy</w:t>
            </w:r>
          </w:p>
        </w:tc>
        <w:tc>
          <w:tcPr>
            <w:tcW w:w="3816" w:type="dxa"/>
            <w:tcMar>
              <w:top w:w="50" w:type="dxa"/>
              <w:left w:w="100" w:type="dxa"/>
              <w:bottom w:w="50" w:type="dxa"/>
              <w:right w:w="100" w:type="dxa"/>
            </w:tcMar>
            <w:vAlign w:val="center"/>
          </w:tcPr>
          <w:p w14:paraId="3859FA12" w14:textId="77777777" w:rsidR="00FE7D2C" w:rsidRDefault="003A35FF">
            <w:pPr>
              <w:pStyle w:val="TableText"/>
            </w:pPr>
            <w:r>
              <w:rPr>
                <w:sz w:val="16"/>
              </w:rPr>
              <w:t>properties, property_media, rooms, beds, residents, tenancies, occupancy_assignments</w:t>
            </w:r>
          </w:p>
        </w:tc>
        <w:tc>
          <w:tcPr>
            <w:tcW w:w="3600" w:type="dxa"/>
            <w:tcMar>
              <w:top w:w="50" w:type="dxa"/>
              <w:left w:w="100" w:type="dxa"/>
              <w:bottom w:w="50" w:type="dxa"/>
              <w:right w:w="100" w:type="dxa"/>
            </w:tcMar>
            <w:vAlign w:val="center"/>
          </w:tcPr>
          <w:p w14:paraId="6EDB4D72" w14:textId="77777777" w:rsidR="00FE7D2C" w:rsidRDefault="003A35FF">
            <w:pPr>
              <w:pStyle w:val="TableText"/>
            </w:pPr>
            <w:r>
              <w:rPr>
                <w:sz w:val="16"/>
              </w:rPr>
              <w:t>Every business row is organization-scoped; active exclusive occupancy cannot overlap; history is dated and preserved.</w:t>
            </w:r>
          </w:p>
        </w:tc>
      </w:tr>
      <w:tr w:rsidR="00FE7D2C" w14:paraId="58DD8053" w14:textId="77777777">
        <w:trPr>
          <w:cantSplit/>
        </w:trPr>
        <w:tc>
          <w:tcPr>
            <w:tcW w:w="1944" w:type="dxa"/>
            <w:tcMar>
              <w:top w:w="50" w:type="dxa"/>
              <w:left w:w="100" w:type="dxa"/>
              <w:bottom w:w="50" w:type="dxa"/>
              <w:right w:w="100" w:type="dxa"/>
            </w:tcMar>
            <w:vAlign w:val="center"/>
          </w:tcPr>
          <w:p w14:paraId="4D67411E" w14:textId="77777777" w:rsidR="00FE7D2C" w:rsidRDefault="003A35FF">
            <w:pPr>
              <w:pStyle w:val="TableText"/>
            </w:pPr>
            <w:r>
              <w:rPr>
                <w:sz w:val="16"/>
              </w:rPr>
              <w:t>Billing</w:t>
            </w:r>
          </w:p>
        </w:tc>
        <w:tc>
          <w:tcPr>
            <w:tcW w:w="3816" w:type="dxa"/>
            <w:tcMar>
              <w:top w:w="50" w:type="dxa"/>
              <w:left w:w="100" w:type="dxa"/>
              <w:bottom w:w="50" w:type="dxa"/>
              <w:right w:w="100" w:type="dxa"/>
            </w:tcMar>
            <w:vAlign w:val="center"/>
          </w:tcPr>
          <w:p w14:paraId="0D39EA0D" w14:textId="77777777" w:rsidR="00FE7D2C" w:rsidRDefault="003A35FF">
            <w:pPr>
              <w:pStyle w:val="TableText"/>
            </w:pPr>
            <w:r>
              <w:rPr>
                <w:sz w:val="16"/>
              </w:rPr>
              <w:t>invoices, invoice_items, payments, payment_allocations, receipts</w:t>
            </w:r>
          </w:p>
        </w:tc>
        <w:tc>
          <w:tcPr>
            <w:tcW w:w="3600" w:type="dxa"/>
            <w:tcMar>
              <w:top w:w="50" w:type="dxa"/>
              <w:left w:w="100" w:type="dxa"/>
              <w:bottom w:w="50" w:type="dxa"/>
              <w:right w:w="100" w:type="dxa"/>
            </w:tcMar>
            <w:vAlign w:val="center"/>
          </w:tcPr>
          <w:p w14:paraId="01D4B983" w14:textId="77777777" w:rsidR="00FE7D2C" w:rsidRDefault="003A35FF">
            <w:pPr>
              <w:pStyle w:val="TableText"/>
            </w:pPr>
            <w:r>
              <w:rPr>
                <w:sz w:val="16"/>
              </w:rPr>
              <w:t>Money uses paise; generation is idempotent; allocations reconcile; receipts are immutable and uniquely numbered.</w:t>
            </w:r>
          </w:p>
        </w:tc>
      </w:tr>
      <w:tr w:rsidR="00FE7D2C" w14:paraId="13227C0C" w14:textId="77777777">
        <w:trPr>
          <w:cantSplit/>
        </w:trPr>
        <w:tc>
          <w:tcPr>
            <w:tcW w:w="1944" w:type="dxa"/>
            <w:tcMar>
              <w:top w:w="50" w:type="dxa"/>
              <w:left w:w="100" w:type="dxa"/>
              <w:bottom w:w="50" w:type="dxa"/>
              <w:right w:w="100" w:type="dxa"/>
            </w:tcMar>
            <w:vAlign w:val="center"/>
          </w:tcPr>
          <w:p w14:paraId="4490D0AA" w14:textId="77777777" w:rsidR="00FE7D2C" w:rsidRDefault="003A35FF">
            <w:pPr>
              <w:pStyle w:val="TableText"/>
            </w:pPr>
            <w:r>
              <w:rPr>
                <w:sz w:val="16"/>
              </w:rPr>
              <w:t>Operations</w:t>
            </w:r>
          </w:p>
        </w:tc>
        <w:tc>
          <w:tcPr>
            <w:tcW w:w="3816" w:type="dxa"/>
            <w:tcMar>
              <w:top w:w="50" w:type="dxa"/>
              <w:left w:w="100" w:type="dxa"/>
              <w:bottom w:w="50" w:type="dxa"/>
              <w:right w:w="100" w:type="dxa"/>
            </w:tcMar>
            <w:vAlign w:val="center"/>
          </w:tcPr>
          <w:p w14:paraId="02A1D271" w14:textId="77777777" w:rsidR="00FE7D2C" w:rsidRDefault="003A35FF">
            <w:pPr>
              <w:pStyle w:val="TableText"/>
            </w:pPr>
            <w:r>
              <w:rPr>
                <w:sz w:val="16"/>
              </w:rPr>
              <w:t>complaints, complaint_events, notices, notice_targets, notice_reads, expenses</w:t>
            </w:r>
          </w:p>
        </w:tc>
        <w:tc>
          <w:tcPr>
            <w:tcW w:w="3600" w:type="dxa"/>
            <w:tcMar>
              <w:top w:w="50" w:type="dxa"/>
              <w:left w:w="100" w:type="dxa"/>
              <w:bottom w:w="50" w:type="dxa"/>
              <w:right w:w="100" w:type="dxa"/>
            </w:tcMar>
            <w:vAlign w:val="center"/>
          </w:tcPr>
          <w:p w14:paraId="1512F3DF" w14:textId="77777777" w:rsidR="00FE7D2C" w:rsidRDefault="003A35FF">
            <w:pPr>
              <w:pStyle w:val="TableText"/>
            </w:pPr>
            <w:r>
              <w:rPr>
                <w:sz w:val="16"/>
              </w:rPr>
              <w:t>Transitions and targets are validated; events and voids preserve history.</w:t>
            </w:r>
          </w:p>
        </w:tc>
      </w:tr>
      <w:tr w:rsidR="00FE7D2C" w14:paraId="7BFFDD10" w14:textId="77777777">
        <w:trPr>
          <w:cantSplit/>
        </w:trPr>
        <w:tc>
          <w:tcPr>
            <w:tcW w:w="1944" w:type="dxa"/>
            <w:tcMar>
              <w:top w:w="50" w:type="dxa"/>
              <w:left w:w="100" w:type="dxa"/>
              <w:bottom w:w="50" w:type="dxa"/>
              <w:right w:w="100" w:type="dxa"/>
            </w:tcMar>
            <w:vAlign w:val="center"/>
          </w:tcPr>
          <w:p w14:paraId="2CFD8E29" w14:textId="77777777" w:rsidR="00FE7D2C" w:rsidRDefault="003A35FF">
            <w:pPr>
              <w:pStyle w:val="TableText"/>
            </w:pPr>
            <w:r>
              <w:rPr>
                <w:sz w:val="16"/>
              </w:rPr>
              <w:lastRenderedPageBreak/>
              <w:t>Files and communication</w:t>
            </w:r>
          </w:p>
        </w:tc>
        <w:tc>
          <w:tcPr>
            <w:tcW w:w="3816" w:type="dxa"/>
            <w:tcMar>
              <w:top w:w="50" w:type="dxa"/>
              <w:left w:w="100" w:type="dxa"/>
              <w:bottom w:w="50" w:type="dxa"/>
              <w:right w:w="100" w:type="dxa"/>
            </w:tcMar>
            <w:vAlign w:val="center"/>
          </w:tcPr>
          <w:p w14:paraId="16437E68" w14:textId="77777777" w:rsidR="00FE7D2C" w:rsidRDefault="003A35FF">
            <w:pPr>
              <w:pStyle w:val="TableText"/>
            </w:pPr>
            <w:r>
              <w:rPr>
                <w:sz w:val="16"/>
              </w:rPr>
              <w:t>attachments, documents, notifications, push_devices</w:t>
            </w:r>
          </w:p>
        </w:tc>
        <w:tc>
          <w:tcPr>
            <w:tcW w:w="3600" w:type="dxa"/>
            <w:tcMar>
              <w:top w:w="50" w:type="dxa"/>
              <w:left w:w="100" w:type="dxa"/>
              <w:bottom w:w="50" w:type="dxa"/>
              <w:right w:w="100" w:type="dxa"/>
            </w:tcMar>
            <w:vAlign w:val="center"/>
          </w:tcPr>
          <w:p w14:paraId="36552882" w14:textId="77777777" w:rsidR="00FE7D2C" w:rsidRDefault="003A35FF">
            <w:pPr>
              <w:pStyle w:val="TableText"/>
            </w:pPr>
            <w:r>
              <w:rPr>
                <w:sz w:val="16"/>
              </w:rPr>
              <w:t>Only object paths are stored; recipient and business-row scope control access.</w:t>
            </w:r>
          </w:p>
        </w:tc>
      </w:tr>
      <w:tr w:rsidR="00FE7D2C" w14:paraId="6D56745B" w14:textId="77777777">
        <w:trPr>
          <w:cantSplit/>
        </w:trPr>
        <w:tc>
          <w:tcPr>
            <w:tcW w:w="1944" w:type="dxa"/>
            <w:tcMar>
              <w:top w:w="50" w:type="dxa"/>
              <w:left w:w="100" w:type="dxa"/>
              <w:bottom w:w="50" w:type="dxa"/>
              <w:right w:w="100" w:type="dxa"/>
            </w:tcMar>
            <w:vAlign w:val="center"/>
          </w:tcPr>
          <w:p w14:paraId="21D0A6DA" w14:textId="77777777" w:rsidR="00FE7D2C" w:rsidRDefault="003A35FF">
            <w:pPr>
              <w:pStyle w:val="TableText"/>
            </w:pPr>
            <w:r>
              <w:rPr>
                <w:sz w:val="16"/>
              </w:rPr>
              <w:t>Assurance</w:t>
            </w:r>
          </w:p>
        </w:tc>
        <w:tc>
          <w:tcPr>
            <w:tcW w:w="3816" w:type="dxa"/>
            <w:tcMar>
              <w:top w:w="50" w:type="dxa"/>
              <w:left w:w="100" w:type="dxa"/>
              <w:bottom w:w="50" w:type="dxa"/>
              <w:right w:w="100" w:type="dxa"/>
            </w:tcMar>
            <w:vAlign w:val="center"/>
          </w:tcPr>
          <w:p w14:paraId="5C9DAC5F" w14:textId="77777777" w:rsidR="00FE7D2C" w:rsidRDefault="003A35FF">
            <w:pPr>
              <w:pStyle w:val="TableText"/>
            </w:pPr>
            <w:r>
              <w:rPr>
                <w:sz w:val="16"/>
              </w:rPr>
              <w:t>audit_logs</w:t>
            </w:r>
          </w:p>
        </w:tc>
        <w:tc>
          <w:tcPr>
            <w:tcW w:w="3600" w:type="dxa"/>
            <w:tcMar>
              <w:top w:w="50" w:type="dxa"/>
              <w:left w:w="100" w:type="dxa"/>
              <w:bottom w:w="50" w:type="dxa"/>
              <w:right w:w="100" w:type="dxa"/>
            </w:tcMar>
            <w:vAlign w:val="center"/>
          </w:tcPr>
          <w:p w14:paraId="27EA94AD" w14:textId="77777777" w:rsidR="00FE7D2C" w:rsidRDefault="003A35FF">
            <w:pPr>
              <w:pStyle w:val="TableText"/>
            </w:pPr>
            <w:r>
              <w:rPr>
                <w:sz w:val="16"/>
              </w:rPr>
              <w:t>Sensitive decisions record actor, event, entity, and timestamp without exposing secret payloads.</w:t>
            </w:r>
          </w:p>
        </w:tc>
      </w:tr>
    </w:tbl>
    <w:p w14:paraId="28BABA26" w14:textId="77777777" w:rsidR="00FE7D2C" w:rsidRDefault="00FE7D2C">
      <w:pPr>
        <w:spacing w:after="0" w:line="20" w:lineRule="exact"/>
      </w:pPr>
    </w:p>
    <w:p w14:paraId="1E841DA5" w14:textId="77777777" w:rsidR="00FE7D2C" w:rsidRDefault="003A35FF">
      <w:pPr>
        <w:pStyle w:val="Heading2"/>
      </w:pPr>
      <w:bookmarkStart w:id="35" w:name="_Toc238284963"/>
      <w:r>
        <w:t>5.2 Canonical Status Models</w:t>
      </w:r>
      <w:bookmarkEnd w:id="35"/>
    </w:p>
    <w:tbl>
      <w:tblPr>
        <w:tblStyle w:val="TableGrid"/>
        <w:tblW w:w="9360" w:type="dxa"/>
        <w:tblInd w:w="120" w:type="dxa"/>
        <w:tblLayout w:type="fixed"/>
        <w:tblLook w:val="04A0" w:firstRow="1" w:lastRow="0" w:firstColumn="1" w:lastColumn="0" w:noHBand="0" w:noVBand="1"/>
      </w:tblPr>
      <w:tblGrid>
        <w:gridCol w:w="2160"/>
        <w:gridCol w:w="7200"/>
      </w:tblGrid>
      <w:tr w:rsidR="00FE7D2C" w14:paraId="50E9B7D2" w14:textId="77777777">
        <w:trPr>
          <w:cantSplit/>
          <w:tblHeader/>
        </w:trPr>
        <w:tc>
          <w:tcPr>
            <w:tcW w:w="2160" w:type="dxa"/>
            <w:shd w:val="clear" w:color="auto" w:fill="F2F2F2"/>
            <w:tcMar>
              <w:top w:w="50" w:type="dxa"/>
              <w:left w:w="100" w:type="dxa"/>
              <w:bottom w:w="50" w:type="dxa"/>
              <w:right w:w="100" w:type="dxa"/>
            </w:tcMar>
            <w:vAlign w:val="center"/>
          </w:tcPr>
          <w:p w14:paraId="4D72149D" w14:textId="77777777" w:rsidR="00FE7D2C" w:rsidRDefault="003A35FF">
            <w:pPr>
              <w:pStyle w:val="TableText"/>
              <w:keepNext/>
              <w:jc w:val="center"/>
            </w:pPr>
            <w:r>
              <w:rPr>
                <w:b/>
                <w:sz w:val="18"/>
              </w:rPr>
              <w:t>Model</w:t>
            </w:r>
          </w:p>
        </w:tc>
        <w:tc>
          <w:tcPr>
            <w:tcW w:w="7200" w:type="dxa"/>
            <w:shd w:val="clear" w:color="auto" w:fill="F2F2F2"/>
            <w:tcMar>
              <w:top w:w="50" w:type="dxa"/>
              <w:left w:w="100" w:type="dxa"/>
              <w:bottom w:w="50" w:type="dxa"/>
              <w:right w:w="100" w:type="dxa"/>
            </w:tcMar>
            <w:vAlign w:val="center"/>
          </w:tcPr>
          <w:p w14:paraId="2C8DA46D" w14:textId="77777777" w:rsidR="00FE7D2C" w:rsidRDefault="003A35FF">
            <w:pPr>
              <w:pStyle w:val="TableText"/>
              <w:keepNext/>
              <w:jc w:val="center"/>
            </w:pPr>
            <w:r>
              <w:rPr>
                <w:b/>
                <w:sz w:val="18"/>
              </w:rPr>
              <w:t>Allowed values</w:t>
            </w:r>
          </w:p>
        </w:tc>
      </w:tr>
      <w:tr w:rsidR="00FE7D2C" w14:paraId="6188FD5B" w14:textId="77777777">
        <w:trPr>
          <w:cantSplit/>
        </w:trPr>
        <w:tc>
          <w:tcPr>
            <w:tcW w:w="2160" w:type="dxa"/>
            <w:tcMar>
              <w:top w:w="50" w:type="dxa"/>
              <w:left w:w="100" w:type="dxa"/>
              <w:bottom w:w="50" w:type="dxa"/>
              <w:right w:w="100" w:type="dxa"/>
            </w:tcMar>
            <w:vAlign w:val="center"/>
          </w:tcPr>
          <w:p w14:paraId="313DE568" w14:textId="77777777" w:rsidR="00FE7D2C" w:rsidRDefault="003A35FF">
            <w:pPr>
              <w:pStyle w:val="TableText"/>
            </w:pPr>
            <w:r>
              <w:rPr>
                <w:sz w:val="18"/>
              </w:rPr>
              <w:t>Membership</w:t>
            </w:r>
          </w:p>
        </w:tc>
        <w:tc>
          <w:tcPr>
            <w:tcW w:w="7200" w:type="dxa"/>
            <w:tcMar>
              <w:top w:w="50" w:type="dxa"/>
              <w:left w:w="100" w:type="dxa"/>
              <w:bottom w:w="50" w:type="dxa"/>
              <w:right w:w="100" w:type="dxa"/>
            </w:tcMar>
            <w:vAlign w:val="center"/>
          </w:tcPr>
          <w:p w14:paraId="2E9692C3" w14:textId="77777777" w:rsidR="00FE7D2C" w:rsidRDefault="003A35FF">
            <w:pPr>
              <w:pStyle w:val="TableText"/>
            </w:pPr>
            <w:r>
              <w:rPr>
                <w:sz w:val="18"/>
              </w:rPr>
              <w:t>invited, active, suspended, revoked</w:t>
            </w:r>
          </w:p>
        </w:tc>
      </w:tr>
      <w:tr w:rsidR="00FE7D2C" w14:paraId="4511C63E" w14:textId="77777777">
        <w:trPr>
          <w:cantSplit/>
        </w:trPr>
        <w:tc>
          <w:tcPr>
            <w:tcW w:w="2160" w:type="dxa"/>
            <w:tcMar>
              <w:top w:w="50" w:type="dxa"/>
              <w:left w:w="100" w:type="dxa"/>
              <w:bottom w:w="50" w:type="dxa"/>
              <w:right w:w="100" w:type="dxa"/>
            </w:tcMar>
            <w:vAlign w:val="center"/>
          </w:tcPr>
          <w:p w14:paraId="5F6C86F0" w14:textId="77777777" w:rsidR="00FE7D2C" w:rsidRDefault="003A35FF">
            <w:pPr>
              <w:pStyle w:val="TableText"/>
            </w:pPr>
            <w:r>
              <w:rPr>
                <w:sz w:val="18"/>
              </w:rPr>
              <w:t>Property</w:t>
            </w:r>
          </w:p>
        </w:tc>
        <w:tc>
          <w:tcPr>
            <w:tcW w:w="7200" w:type="dxa"/>
            <w:tcMar>
              <w:top w:w="50" w:type="dxa"/>
              <w:left w:w="100" w:type="dxa"/>
              <w:bottom w:w="50" w:type="dxa"/>
              <w:right w:w="100" w:type="dxa"/>
            </w:tcMar>
            <w:vAlign w:val="center"/>
          </w:tcPr>
          <w:p w14:paraId="6181A131" w14:textId="77777777" w:rsidR="00FE7D2C" w:rsidRDefault="003A35FF">
            <w:pPr>
              <w:pStyle w:val="TableText"/>
            </w:pPr>
            <w:r>
              <w:rPr>
                <w:sz w:val="18"/>
              </w:rPr>
              <w:t>active, archived</w:t>
            </w:r>
          </w:p>
        </w:tc>
      </w:tr>
      <w:tr w:rsidR="00FE7D2C" w14:paraId="300874AD" w14:textId="77777777">
        <w:trPr>
          <w:cantSplit/>
        </w:trPr>
        <w:tc>
          <w:tcPr>
            <w:tcW w:w="2160" w:type="dxa"/>
            <w:tcMar>
              <w:top w:w="50" w:type="dxa"/>
              <w:left w:w="100" w:type="dxa"/>
              <w:bottom w:w="50" w:type="dxa"/>
              <w:right w:w="100" w:type="dxa"/>
            </w:tcMar>
            <w:vAlign w:val="center"/>
          </w:tcPr>
          <w:p w14:paraId="55EF1283" w14:textId="77777777" w:rsidR="00FE7D2C" w:rsidRDefault="003A35FF">
            <w:pPr>
              <w:pStyle w:val="TableText"/>
            </w:pPr>
            <w:r>
              <w:rPr>
                <w:sz w:val="18"/>
              </w:rPr>
              <w:t>Tenancy</w:t>
            </w:r>
          </w:p>
        </w:tc>
        <w:tc>
          <w:tcPr>
            <w:tcW w:w="7200" w:type="dxa"/>
            <w:tcMar>
              <w:top w:w="50" w:type="dxa"/>
              <w:left w:w="100" w:type="dxa"/>
              <w:bottom w:w="50" w:type="dxa"/>
              <w:right w:w="100" w:type="dxa"/>
            </w:tcMar>
            <w:vAlign w:val="center"/>
          </w:tcPr>
          <w:p w14:paraId="4FA60B33" w14:textId="77777777" w:rsidR="00FE7D2C" w:rsidRDefault="003A35FF">
            <w:pPr>
              <w:pStyle w:val="TableText"/>
            </w:pPr>
            <w:r>
              <w:rPr>
                <w:sz w:val="18"/>
              </w:rPr>
              <w:t>draft, active, notice_period, ended, cancelled</w:t>
            </w:r>
          </w:p>
        </w:tc>
      </w:tr>
      <w:tr w:rsidR="00FE7D2C" w14:paraId="262EC6EB" w14:textId="77777777">
        <w:trPr>
          <w:cantSplit/>
        </w:trPr>
        <w:tc>
          <w:tcPr>
            <w:tcW w:w="2160" w:type="dxa"/>
            <w:tcMar>
              <w:top w:w="50" w:type="dxa"/>
              <w:left w:w="100" w:type="dxa"/>
              <w:bottom w:w="50" w:type="dxa"/>
              <w:right w:w="100" w:type="dxa"/>
            </w:tcMar>
            <w:vAlign w:val="center"/>
          </w:tcPr>
          <w:p w14:paraId="4F70DFD2" w14:textId="77777777" w:rsidR="00FE7D2C" w:rsidRDefault="003A35FF">
            <w:pPr>
              <w:pStyle w:val="TableText"/>
            </w:pPr>
            <w:r>
              <w:rPr>
                <w:sz w:val="18"/>
              </w:rPr>
              <w:t>Invoice</w:t>
            </w:r>
          </w:p>
        </w:tc>
        <w:tc>
          <w:tcPr>
            <w:tcW w:w="7200" w:type="dxa"/>
            <w:tcMar>
              <w:top w:w="50" w:type="dxa"/>
              <w:left w:w="100" w:type="dxa"/>
              <w:bottom w:w="50" w:type="dxa"/>
              <w:right w:w="100" w:type="dxa"/>
            </w:tcMar>
            <w:vAlign w:val="center"/>
          </w:tcPr>
          <w:p w14:paraId="3847665D" w14:textId="77777777" w:rsidR="00FE7D2C" w:rsidRDefault="003A35FF">
            <w:pPr>
              <w:pStyle w:val="TableText"/>
            </w:pPr>
            <w:r>
              <w:rPr>
                <w:sz w:val="18"/>
              </w:rPr>
              <w:t>draft, issued, partially_paid, paid, overdue, waived, void</w:t>
            </w:r>
          </w:p>
        </w:tc>
      </w:tr>
      <w:tr w:rsidR="00FE7D2C" w14:paraId="06F294A9" w14:textId="77777777">
        <w:trPr>
          <w:cantSplit/>
        </w:trPr>
        <w:tc>
          <w:tcPr>
            <w:tcW w:w="2160" w:type="dxa"/>
            <w:tcMar>
              <w:top w:w="50" w:type="dxa"/>
              <w:left w:w="100" w:type="dxa"/>
              <w:bottom w:w="50" w:type="dxa"/>
              <w:right w:w="100" w:type="dxa"/>
            </w:tcMar>
            <w:vAlign w:val="center"/>
          </w:tcPr>
          <w:p w14:paraId="6B91E3A2" w14:textId="77777777" w:rsidR="00FE7D2C" w:rsidRDefault="003A35FF">
            <w:pPr>
              <w:pStyle w:val="TableText"/>
            </w:pPr>
            <w:r>
              <w:rPr>
                <w:sz w:val="18"/>
              </w:rPr>
              <w:t>Payment</w:t>
            </w:r>
          </w:p>
        </w:tc>
        <w:tc>
          <w:tcPr>
            <w:tcW w:w="7200" w:type="dxa"/>
            <w:tcMar>
              <w:top w:w="50" w:type="dxa"/>
              <w:left w:w="100" w:type="dxa"/>
              <w:bottom w:w="50" w:type="dxa"/>
              <w:right w:w="100" w:type="dxa"/>
            </w:tcMar>
            <w:vAlign w:val="center"/>
          </w:tcPr>
          <w:p w14:paraId="56D6BBE1" w14:textId="77777777" w:rsidR="00FE7D2C" w:rsidRDefault="003A35FF">
            <w:pPr>
              <w:pStyle w:val="TableText"/>
            </w:pPr>
            <w:r>
              <w:rPr>
                <w:sz w:val="18"/>
              </w:rPr>
              <w:t>submitted, approved, rejected, partially_refunded, refunded</w:t>
            </w:r>
          </w:p>
        </w:tc>
      </w:tr>
      <w:tr w:rsidR="00FE7D2C" w14:paraId="4B3D54D5" w14:textId="77777777">
        <w:trPr>
          <w:cantSplit/>
        </w:trPr>
        <w:tc>
          <w:tcPr>
            <w:tcW w:w="2160" w:type="dxa"/>
            <w:tcMar>
              <w:top w:w="50" w:type="dxa"/>
              <w:left w:w="100" w:type="dxa"/>
              <w:bottom w:w="50" w:type="dxa"/>
              <w:right w:w="100" w:type="dxa"/>
            </w:tcMar>
            <w:vAlign w:val="center"/>
          </w:tcPr>
          <w:p w14:paraId="233DDCC8" w14:textId="77777777" w:rsidR="00FE7D2C" w:rsidRDefault="003A35FF">
            <w:pPr>
              <w:pStyle w:val="TableText"/>
            </w:pPr>
            <w:r>
              <w:rPr>
                <w:sz w:val="18"/>
              </w:rPr>
              <w:t>Complaint</w:t>
            </w:r>
          </w:p>
        </w:tc>
        <w:tc>
          <w:tcPr>
            <w:tcW w:w="7200" w:type="dxa"/>
            <w:tcMar>
              <w:top w:w="50" w:type="dxa"/>
              <w:left w:w="100" w:type="dxa"/>
              <w:bottom w:w="50" w:type="dxa"/>
              <w:right w:w="100" w:type="dxa"/>
            </w:tcMar>
            <w:vAlign w:val="center"/>
          </w:tcPr>
          <w:p w14:paraId="174B9FC7" w14:textId="77777777" w:rsidR="00FE7D2C" w:rsidRDefault="003A35FF">
            <w:pPr>
              <w:pStyle w:val="TableText"/>
            </w:pPr>
            <w:r>
              <w:rPr>
                <w:sz w:val="18"/>
              </w:rPr>
              <w:t>open, assigned, in_progress, resolved, closed, reopened, rejected</w:t>
            </w:r>
          </w:p>
        </w:tc>
      </w:tr>
      <w:tr w:rsidR="00FE7D2C" w14:paraId="78970017" w14:textId="77777777">
        <w:trPr>
          <w:cantSplit/>
        </w:trPr>
        <w:tc>
          <w:tcPr>
            <w:tcW w:w="2160" w:type="dxa"/>
            <w:tcMar>
              <w:top w:w="50" w:type="dxa"/>
              <w:left w:w="100" w:type="dxa"/>
              <w:bottom w:w="50" w:type="dxa"/>
              <w:right w:w="100" w:type="dxa"/>
            </w:tcMar>
            <w:vAlign w:val="center"/>
          </w:tcPr>
          <w:p w14:paraId="0AEC4A6C" w14:textId="77777777" w:rsidR="00FE7D2C" w:rsidRDefault="003A35FF">
            <w:pPr>
              <w:pStyle w:val="TableText"/>
            </w:pPr>
            <w:r>
              <w:rPr>
                <w:sz w:val="18"/>
              </w:rPr>
              <w:t>Expense</w:t>
            </w:r>
          </w:p>
        </w:tc>
        <w:tc>
          <w:tcPr>
            <w:tcW w:w="7200" w:type="dxa"/>
            <w:tcMar>
              <w:top w:w="50" w:type="dxa"/>
              <w:left w:w="100" w:type="dxa"/>
              <w:bottom w:w="50" w:type="dxa"/>
              <w:right w:w="100" w:type="dxa"/>
            </w:tcMar>
            <w:vAlign w:val="center"/>
          </w:tcPr>
          <w:p w14:paraId="25EFB8F3" w14:textId="77777777" w:rsidR="00FE7D2C" w:rsidRDefault="003A35FF">
            <w:pPr>
              <w:pStyle w:val="TableText"/>
            </w:pPr>
            <w:r>
              <w:rPr>
                <w:sz w:val="18"/>
              </w:rPr>
              <w:t>recorded, void</w:t>
            </w:r>
          </w:p>
        </w:tc>
      </w:tr>
    </w:tbl>
    <w:p w14:paraId="53EB6CF0" w14:textId="77777777" w:rsidR="00FE7D2C" w:rsidRDefault="00FE7D2C">
      <w:pPr>
        <w:spacing w:after="0" w:line="20" w:lineRule="exact"/>
      </w:pPr>
    </w:p>
    <w:p w14:paraId="09BF1353" w14:textId="77777777" w:rsidR="00FE7D2C" w:rsidRDefault="003A35FF">
      <w:pPr>
        <w:pStyle w:val="Heading2"/>
      </w:pPr>
      <w:bookmarkStart w:id="36" w:name="_Toc238284964"/>
      <w:r>
        <w:t>5.3 Data Conventions</w:t>
      </w:r>
      <w:bookmarkEnd w:id="36"/>
    </w:p>
    <w:p w14:paraId="02550C5B" w14:textId="77777777" w:rsidR="00FE7D2C" w:rsidRDefault="003A35FF">
      <w:pPr>
        <w:pStyle w:val="ListBullet"/>
      </w:pPr>
      <w:r>
        <w:t>Primary keys are UUID values; profiles.id corresponds to auth.users.id.</w:t>
      </w:r>
    </w:p>
    <w:p w14:paraId="13C7B130" w14:textId="77777777" w:rsidR="00FE7D2C" w:rsidRDefault="003A35FF">
      <w:pPr>
        <w:pStyle w:val="ListBullet"/>
      </w:pPr>
      <w:r>
        <w:t>Business tables include organization_id and created/updated timestamps where applicable.</w:t>
      </w:r>
    </w:p>
    <w:p w14:paraId="6EE545C5" w14:textId="77777777" w:rsidR="00FE7D2C" w:rsidRDefault="003A35FF">
      <w:pPr>
        <w:pStyle w:val="ListBullet"/>
      </w:pPr>
      <w:r>
        <w:t>Instants use timestamptz; local calendar values use date; money uses bigint paise plus currency code.</w:t>
      </w:r>
    </w:p>
    <w:p w14:paraId="6CB28469" w14:textId="77777777" w:rsidR="00FE7D2C" w:rsidRDefault="003A35FF">
      <w:pPr>
        <w:pStyle w:val="ListBullet"/>
      </w:pPr>
      <w:r>
        <w:t>Foreign keys, unique constraints, enums/checks, triggers, RLS, and transactional functions enforce integrity.</w:t>
      </w:r>
    </w:p>
    <w:p w14:paraId="178E9513" w14:textId="77777777" w:rsidR="00FE7D2C" w:rsidRDefault="003A35FF">
      <w:pPr>
        <w:pStyle w:val="ListBullet"/>
      </w:pPr>
      <w:r>
        <w:t>Operational records are archived rather than deleted when historical meaning exists.</w:t>
      </w:r>
    </w:p>
    <w:p w14:paraId="53F9C727" w14:textId="77777777" w:rsidR="00FE7D2C" w:rsidRDefault="003A35FF">
      <w:pPr>
        <w:pStyle w:val="Heading2"/>
      </w:pPr>
      <w:bookmarkStart w:id="37" w:name="_Toc238284965"/>
      <w:r>
        <w:t>5.4 Transactional and Audit Rules</w:t>
      </w:r>
      <w:bookmarkEnd w:id="37"/>
    </w:p>
    <w:p w14:paraId="305A076C" w14:textId="77777777" w:rsidR="00FE7D2C" w:rsidRDefault="003A35FF">
      <w:pPr>
        <w:pStyle w:val="ListBullet"/>
      </w:pPr>
      <w:r>
        <w:t>Organization creation, tenancy plus initial assignment, occupancy transfer, invoice generation, payment decision/allocation, complaint transition, invitation acceptance, notice publication, expense operations, and agreement renewal shall execute through protected server operations.</w:t>
      </w:r>
    </w:p>
    <w:p w14:paraId="08DB956D" w14:textId="77777777" w:rsidR="00FE7D2C" w:rsidRDefault="003A35FF">
      <w:pPr>
        <w:pStyle w:val="ListBullet"/>
      </w:pPr>
      <w:r>
        <w:t>Receipt records cannot be updated or deleted after creation.</w:t>
      </w:r>
    </w:p>
    <w:p w14:paraId="6B002C3E" w14:textId="77777777" w:rsidR="00FE7D2C" w:rsidRDefault="003A35FF">
      <w:pPr>
        <w:pStyle w:val="ListBullet"/>
      </w:pPr>
      <w:r>
        <w:t>Approvals, rejections, reversals, transitions, and voids retain actor and timestamp evidence.</w:t>
      </w:r>
    </w:p>
    <w:p w14:paraId="00AE48D4" w14:textId="77777777" w:rsidR="00FE7D2C" w:rsidRDefault="003A35FF">
      <w:pPr>
        <w:pStyle w:val="ListBullet"/>
      </w:pPr>
      <w:r>
        <w:t>Cross-organization identifiers and inconsistent parent-child relationships are rejected before commit.</w:t>
      </w:r>
    </w:p>
    <w:p w14:paraId="392C9BB2" w14:textId="77777777" w:rsidR="00FE7D2C" w:rsidRDefault="003A35FF">
      <w:pPr>
        <w:pStyle w:val="Heading2"/>
      </w:pPr>
      <w:bookmarkStart w:id="38" w:name="_Toc238284966"/>
      <w:r>
        <w:t>5.5 File Controls</w:t>
      </w:r>
      <w:bookmarkEnd w:id="38"/>
    </w:p>
    <w:tbl>
      <w:tblPr>
        <w:tblStyle w:val="TableGrid"/>
        <w:tblW w:w="9360" w:type="dxa"/>
        <w:tblInd w:w="120" w:type="dxa"/>
        <w:tblLayout w:type="fixed"/>
        <w:tblLook w:val="04A0" w:firstRow="1" w:lastRow="0" w:firstColumn="1" w:lastColumn="0" w:noHBand="0" w:noVBand="1"/>
      </w:tblPr>
      <w:tblGrid>
        <w:gridCol w:w="1512"/>
        <w:gridCol w:w="1944"/>
        <w:gridCol w:w="1224"/>
        <w:gridCol w:w="4680"/>
      </w:tblGrid>
      <w:tr w:rsidR="00FE7D2C" w14:paraId="60C51A72" w14:textId="77777777">
        <w:trPr>
          <w:cantSplit/>
          <w:tblHeader/>
        </w:trPr>
        <w:tc>
          <w:tcPr>
            <w:tcW w:w="1512" w:type="dxa"/>
            <w:shd w:val="clear" w:color="auto" w:fill="F2F2F2"/>
            <w:tcMar>
              <w:top w:w="50" w:type="dxa"/>
              <w:left w:w="100" w:type="dxa"/>
              <w:bottom w:w="50" w:type="dxa"/>
              <w:right w:w="100" w:type="dxa"/>
            </w:tcMar>
            <w:vAlign w:val="center"/>
          </w:tcPr>
          <w:p w14:paraId="7F5DDBB8" w14:textId="77777777" w:rsidR="00FE7D2C" w:rsidRDefault="003A35FF">
            <w:pPr>
              <w:pStyle w:val="TableText"/>
              <w:keepNext/>
              <w:jc w:val="center"/>
            </w:pPr>
            <w:r>
              <w:rPr>
                <w:b/>
              </w:rPr>
              <w:t>Category</w:t>
            </w:r>
          </w:p>
        </w:tc>
        <w:tc>
          <w:tcPr>
            <w:tcW w:w="1944" w:type="dxa"/>
            <w:shd w:val="clear" w:color="auto" w:fill="F2F2F2"/>
            <w:tcMar>
              <w:top w:w="50" w:type="dxa"/>
              <w:left w:w="100" w:type="dxa"/>
              <w:bottom w:w="50" w:type="dxa"/>
              <w:right w:w="100" w:type="dxa"/>
            </w:tcMar>
            <w:vAlign w:val="center"/>
          </w:tcPr>
          <w:p w14:paraId="4EC32844" w14:textId="77777777" w:rsidR="00FE7D2C" w:rsidRDefault="003A35FF">
            <w:pPr>
              <w:pStyle w:val="TableText"/>
              <w:keepNext/>
              <w:jc w:val="center"/>
            </w:pPr>
            <w:r>
              <w:rPr>
                <w:b/>
              </w:rPr>
              <w:t>Accepted types</w:t>
            </w:r>
          </w:p>
        </w:tc>
        <w:tc>
          <w:tcPr>
            <w:tcW w:w="1224" w:type="dxa"/>
            <w:shd w:val="clear" w:color="auto" w:fill="F2F2F2"/>
            <w:tcMar>
              <w:top w:w="50" w:type="dxa"/>
              <w:left w:w="100" w:type="dxa"/>
              <w:bottom w:w="50" w:type="dxa"/>
              <w:right w:w="100" w:type="dxa"/>
            </w:tcMar>
            <w:vAlign w:val="center"/>
          </w:tcPr>
          <w:p w14:paraId="2FEC8D73" w14:textId="77777777" w:rsidR="00FE7D2C" w:rsidRDefault="003A35FF">
            <w:pPr>
              <w:pStyle w:val="TableText"/>
              <w:keepNext/>
              <w:jc w:val="center"/>
            </w:pPr>
            <w:r>
              <w:rPr>
                <w:b/>
              </w:rPr>
              <w:t>Maximum</w:t>
            </w:r>
          </w:p>
        </w:tc>
        <w:tc>
          <w:tcPr>
            <w:tcW w:w="4680" w:type="dxa"/>
            <w:shd w:val="clear" w:color="auto" w:fill="F2F2F2"/>
            <w:tcMar>
              <w:top w:w="50" w:type="dxa"/>
              <w:left w:w="100" w:type="dxa"/>
              <w:bottom w:w="50" w:type="dxa"/>
              <w:right w:w="100" w:type="dxa"/>
            </w:tcMar>
            <w:vAlign w:val="center"/>
          </w:tcPr>
          <w:p w14:paraId="20FB38F7" w14:textId="77777777" w:rsidR="00FE7D2C" w:rsidRDefault="003A35FF">
            <w:pPr>
              <w:pStyle w:val="TableText"/>
              <w:keepNext/>
              <w:jc w:val="center"/>
            </w:pPr>
            <w:r>
              <w:rPr>
                <w:b/>
              </w:rPr>
              <w:t>Storage behavior</w:t>
            </w:r>
          </w:p>
        </w:tc>
      </w:tr>
      <w:tr w:rsidR="00FE7D2C" w14:paraId="61E72909" w14:textId="77777777">
        <w:trPr>
          <w:cantSplit/>
        </w:trPr>
        <w:tc>
          <w:tcPr>
            <w:tcW w:w="1512" w:type="dxa"/>
            <w:tcMar>
              <w:top w:w="50" w:type="dxa"/>
              <w:left w:w="100" w:type="dxa"/>
              <w:bottom w:w="50" w:type="dxa"/>
              <w:right w:w="100" w:type="dxa"/>
            </w:tcMar>
            <w:vAlign w:val="center"/>
          </w:tcPr>
          <w:p w14:paraId="04946288" w14:textId="77777777" w:rsidR="00FE7D2C" w:rsidRDefault="003A35FF">
            <w:pPr>
              <w:pStyle w:val="TableText"/>
            </w:pPr>
            <w:r>
              <w:t>Images</w:t>
            </w:r>
          </w:p>
        </w:tc>
        <w:tc>
          <w:tcPr>
            <w:tcW w:w="1944" w:type="dxa"/>
            <w:tcMar>
              <w:top w:w="50" w:type="dxa"/>
              <w:left w:w="100" w:type="dxa"/>
              <w:bottom w:w="50" w:type="dxa"/>
              <w:right w:w="100" w:type="dxa"/>
            </w:tcMar>
            <w:vAlign w:val="center"/>
          </w:tcPr>
          <w:p w14:paraId="4B94AA16" w14:textId="77777777" w:rsidR="00FE7D2C" w:rsidRDefault="003A35FF">
            <w:pPr>
              <w:pStyle w:val="TableText"/>
            </w:pPr>
            <w:r>
              <w:t>JPEG, PNG, HEIC</w:t>
            </w:r>
          </w:p>
        </w:tc>
        <w:tc>
          <w:tcPr>
            <w:tcW w:w="1224" w:type="dxa"/>
            <w:tcMar>
              <w:top w:w="50" w:type="dxa"/>
              <w:left w:w="100" w:type="dxa"/>
              <w:bottom w:w="50" w:type="dxa"/>
              <w:right w:w="100" w:type="dxa"/>
            </w:tcMar>
            <w:vAlign w:val="center"/>
          </w:tcPr>
          <w:p w14:paraId="214DEE0D" w14:textId="77777777" w:rsidR="00FE7D2C" w:rsidRDefault="003A35FF">
            <w:pPr>
              <w:pStyle w:val="TableText"/>
            </w:pPr>
            <w:r>
              <w:t>10 MB each</w:t>
            </w:r>
          </w:p>
        </w:tc>
        <w:tc>
          <w:tcPr>
            <w:tcW w:w="4680" w:type="dxa"/>
            <w:tcMar>
              <w:top w:w="50" w:type="dxa"/>
              <w:left w:w="100" w:type="dxa"/>
              <w:bottom w:w="50" w:type="dxa"/>
              <w:right w:w="100" w:type="dxa"/>
            </w:tcMar>
            <w:vAlign w:val="center"/>
          </w:tcPr>
          <w:p w14:paraId="45B23D51" w14:textId="77777777" w:rsidR="00FE7D2C" w:rsidRDefault="003A35FF">
            <w:pPr>
              <w:pStyle w:val="TableText"/>
            </w:pPr>
            <w:r>
              <w:t>Prepare/compress for display while retaining readable evidence; store privately.</w:t>
            </w:r>
          </w:p>
        </w:tc>
      </w:tr>
      <w:tr w:rsidR="00FE7D2C" w14:paraId="5A00D147" w14:textId="77777777">
        <w:trPr>
          <w:cantSplit/>
        </w:trPr>
        <w:tc>
          <w:tcPr>
            <w:tcW w:w="1512" w:type="dxa"/>
            <w:tcMar>
              <w:top w:w="50" w:type="dxa"/>
              <w:left w:w="100" w:type="dxa"/>
              <w:bottom w:w="50" w:type="dxa"/>
              <w:right w:w="100" w:type="dxa"/>
            </w:tcMar>
            <w:vAlign w:val="center"/>
          </w:tcPr>
          <w:p w14:paraId="7C1E2B96" w14:textId="77777777" w:rsidR="00FE7D2C" w:rsidRDefault="003A35FF">
            <w:pPr>
              <w:pStyle w:val="TableText"/>
            </w:pPr>
            <w:r>
              <w:t>Documents</w:t>
            </w:r>
          </w:p>
        </w:tc>
        <w:tc>
          <w:tcPr>
            <w:tcW w:w="1944" w:type="dxa"/>
            <w:tcMar>
              <w:top w:w="50" w:type="dxa"/>
              <w:left w:w="100" w:type="dxa"/>
              <w:bottom w:w="50" w:type="dxa"/>
              <w:right w:w="100" w:type="dxa"/>
            </w:tcMar>
            <w:vAlign w:val="center"/>
          </w:tcPr>
          <w:p w14:paraId="2C7B1A38" w14:textId="77777777" w:rsidR="00FE7D2C" w:rsidRDefault="003A35FF">
            <w:pPr>
              <w:pStyle w:val="TableText"/>
            </w:pPr>
            <w:r>
              <w:t>PDF, JPEG, PNG</w:t>
            </w:r>
          </w:p>
        </w:tc>
        <w:tc>
          <w:tcPr>
            <w:tcW w:w="1224" w:type="dxa"/>
            <w:tcMar>
              <w:top w:w="50" w:type="dxa"/>
              <w:left w:w="100" w:type="dxa"/>
              <w:bottom w:w="50" w:type="dxa"/>
              <w:right w:w="100" w:type="dxa"/>
            </w:tcMar>
            <w:vAlign w:val="center"/>
          </w:tcPr>
          <w:p w14:paraId="09A9B296" w14:textId="77777777" w:rsidR="00FE7D2C" w:rsidRDefault="003A35FF">
            <w:pPr>
              <w:pStyle w:val="TableText"/>
            </w:pPr>
            <w:r>
              <w:t>15 MB each</w:t>
            </w:r>
          </w:p>
        </w:tc>
        <w:tc>
          <w:tcPr>
            <w:tcW w:w="4680" w:type="dxa"/>
            <w:tcMar>
              <w:top w:w="50" w:type="dxa"/>
              <w:left w:w="100" w:type="dxa"/>
              <w:bottom w:w="50" w:type="dxa"/>
              <w:right w:w="100" w:type="dxa"/>
            </w:tcMar>
            <w:vAlign w:val="center"/>
          </w:tcPr>
          <w:p w14:paraId="4E34C89B" w14:textId="77777777" w:rsidR="00FE7D2C" w:rsidRDefault="003A35FF">
            <w:pPr>
              <w:pStyle w:val="TableText"/>
            </w:pPr>
            <w:r>
              <w:t>Validate ownership and store a protected object path.</w:t>
            </w:r>
          </w:p>
        </w:tc>
      </w:tr>
    </w:tbl>
    <w:p w14:paraId="6C696B01" w14:textId="77777777" w:rsidR="00FE7D2C" w:rsidRDefault="00FE7D2C">
      <w:pPr>
        <w:spacing w:after="0" w:line="20" w:lineRule="exact"/>
      </w:pPr>
    </w:p>
    <w:p w14:paraId="233AF9E1" w14:textId="77777777" w:rsidR="00FE7D2C" w:rsidRDefault="003A35FF">
      <w:pPr>
        <w:pStyle w:val="Heading1"/>
      </w:pPr>
      <w:bookmarkStart w:id="39" w:name="_Toc238284967"/>
      <w:r>
        <w:t>6. Non-Functional Requirements</w:t>
      </w:r>
      <w:bookmarkEnd w:id="39"/>
    </w:p>
    <w:tbl>
      <w:tblPr>
        <w:tblStyle w:val="TableGrid"/>
        <w:tblW w:w="9360" w:type="dxa"/>
        <w:tblInd w:w="120" w:type="dxa"/>
        <w:tblLayout w:type="fixed"/>
        <w:tblLook w:val="04A0" w:firstRow="1" w:lastRow="0" w:firstColumn="1" w:lastColumn="0" w:noHBand="0" w:noVBand="1"/>
      </w:tblPr>
      <w:tblGrid>
        <w:gridCol w:w="1512"/>
        <w:gridCol w:w="1584"/>
        <w:gridCol w:w="3816"/>
        <w:gridCol w:w="2448"/>
      </w:tblGrid>
      <w:tr w:rsidR="00FE7D2C" w14:paraId="54F4AA35" w14:textId="77777777">
        <w:trPr>
          <w:cantSplit/>
          <w:tblHeader/>
        </w:trPr>
        <w:tc>
          <w:tcPr>
            <w:tcW w:w="1512" w:type="dxa"/>
            <w:shd w:val="clear" w:color="auto" w:fill="F2F2F2"/>
            <w:tcMar>
              <w:top w:w="50" w:type="dxa"/>
              <w:left w:w="100" w:type="dxa"/>
              <w:bottom w:w="50" w:type="dxa"/>
              <w:right w:w="100" w:type="dxa"/>
            </w:tcMar>
            <w:vAlign w:val="center"/>
          </w:tcPr>
          <w:p w14:paraId="2890F199" w14:textId="77777777" w:rsidR="00FE7D2C" w:rsidRDefault="003A35FF">
            <w:pPr>
              <w:pStyle w:val="TableText"/>
              <w:keepNext/>
              <w:jc w:val="center"/>
            </w:pPr>
            <w:r>
              <w:rPr>
                <w:b/>
                <w:sz w:val="14"/>
              </w:rPr>
              <w:t>ID</w:t>
            </w:r>
          </w:p>
        </w:tc>
        <w:tc>
          <w:tcPr>
            <w:tcW w:w="1584" w:type="dxa"/>
            <w:shd w:val="clear" w:color="auto" w:fill="F2F2F2"/>
            <w:tcMar>
              <w:top w:w="50" w:type="dxa"/>
              <w:left w:w="100" w:type="dxa"/>
              <w:bottom w:w="50" w:type="dxa"/>
              <w:right w:w="100" w:type="dxa"/>
            </w:tcMar>
            <w:vAlign w:val="center"/>
          </w:tcPr>
          <w:p w14:paraId="5B9151A6" w14:textId="77777777" w:rsidR="00FE7D2C" w:rsidRDefault="003A35FF">
            <w:pPr>
              <w:pStyle w:val="TableText"/>
              <w:keepNext/>
              <w:jc w:val="center"/>
            </w:pPr>
            <w:r>
              <w:rPr>
                <w:b/>
                <w:sz w:val="14"/>
              </w:rPr>
              <w:t>Status</w:t>
            </w:r>
          </w:p>
        </w:tc>
        <w:tc>
          <w:tcPr>
            <w:tcW w:w="3816" w:type="dxa"/>
            <w:shd w:val="clear" w:color="auto" w:fill="F2F2F2"/>
            <w:tcMar>
              <w:top w:w="50" w:type="dxa"/>
              <w:left w:w="100" w:type="dxa"/>
              <w:bottom w:w="50" w:type="dxa"/>
              <w:right w:w="100" w:type="dxa"/>
            </w:tcMar>
            <w:vAlign w:val="center"/>
          </w:tcPr>
          <w:p w14:paraId="70F629B0" w14:textId="77777777" w:rsidR="00FE7D2C" w:rsidRDefault="003A35FF">
            <w:pPr>
              <w:pStyle w:val="TableText"/>
              <w:keepNext/>
              <w:jc w:val="center"/>
            </w:pPr>
            <w:r>
              <w:rPr>
                <w:b/>
                <w:sz w:val="14"/>
              </w:rPr>
              <w:t>Requirement</w:t>
            </w:r>
          </w:p>
        </w:tc>
        <w:tc>
          <w:tcPr>
            <w:tcW w:w="2448" w:type="dxa"/>
            <w:shd w:val="clear" w:color="auto" w:fill="F2F2F2"/>
            <w:tcMar>
              <w:top w:w="50" w:type="dxa"/>
              <w:left w:w="100" w:type="dxa"/>
              <w:bottom w:w="50" w:type="dxa"/>
              <w:right w:w="100" w:type="dxa"/>
            </w:tcMar>
            <w:vAlign w:val="center"/>
          </w:tcPr>
          <w:p w14:paraId="2EAA43B8" w14:textId="77777777" w:rsidR="00FE7D2C" w:rsidRDefault="003A35FF">
            <w:pPr>
              <w:pStyle w:val="TableText"/>
              <w:keepNext/>
              <w:jc w:val="center"/>
            </w:pPr>
            <w:r>
              <w:rPr>
                <w:b/>
                <w:sz w:val="14"/>
              </w:rPr>
              <w:t>Verification criterion</w:t>
            </w:r>
          </w:p>
        </w:tc>
      </w:tr>
      <w:tr w:rsidR="00FE7D2C" w14:paraId="0BCAC5D4" w14:textId="77777777">
        <w:trPr>
          <w:cantSplit/>
        </w:trPr>
        <w:tc>
          <w:tcPr>
            <w:tcW w:w="1512" w:type="dxa"/>
            <w:tcMar>
              <w:top w:w="50" w:type="dxa"/>
              <w:left w:w="100" w:type="dxa"/>
              <w:bottom w:w="50" w:type="dxa"/>
              <w:right w:w="100" w:type="dxa"/>
            </w:tcMar>
            <w:vAlign w:val="center"/>
          </w:tcPr>
          <w:p w14:paraId="49328E37" w14:textId="77777777" w:rsidR="00FE7D2C" w:rsidRDefault="003A35FF">
            <w:pPr>
              <w:pStyle w:val="TableText"/>
            </w:pPr>
            <w:r>
              <w:rPr>
                <w:sz w:val="14"/>
              </w:rPr>
              <w:t>NFR-SEC-001</w:t>
            </w:r>
          </w:p>
        </w:tc>
        <w:tc>
          <w:tcPr>
            <w:tcW w:w="1584" w:type="dxa"/>
            <w:shd w:val="clear" w:color="auto" w:fill="F2F2F2"/>
            <w:tcMar>
              <w:top w:w="50" w:type="dxa"/>
              <w:left w:w="100" w:type="dxa"/>
              <w:bottom w:w="50" w:type="dxa"/>
              <w:right w:w="100" w:type="dxa"/>
            </w:tcMar>
            <w:vAlign w:val="center"/>
          </w:tcPr>
          <w:p w14:paraId="3386C174"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53B84114" w14:textId="77777777" w:rsidR="00FE7D2C" w:rsidRDefault="003A35FF">
            <w:pPr>
              <w:pStyle w:val="TableText"/>
            </w:pPr>
            <w:r>
              <w:rPr>
                <w:sz w:val="14"/>
              </w:rPr>
              <w:t>Authorization shall be enforced with PostgreSQL Row Level Security on every exposed business table, not solely through client navigation.</w:t>
            </w:r>
          </w:p>
        </w:tc>
        <w:tc>
          <w:tcPr>
            <w:tcW w:w="2448" w:type="dxa"/>
            <w:tcMar>
              <w:top w:w="50" w:type="dxa"/>
              <w:left w:w="100" w:type="dxa"/>
              <w:bottom w:w="50" w:type="dxa"/>
              <w:right w:w="100" w:type="dxa"/>
            </w:tcMar>
            <w:vAlign w:val="center"/>
          </w:tcPr>
          <w:p w14:paraId="5EA5701C" w14:textId="77777777" w:rsidR="00FE7D2C" w:rsidRDefault="003A35FF">
            <w:pPr>
              <w:pStyle w:val="TableText"/>
            </w:pPr>
            <w:r>
              <w:rPr>
                <w:sz w:val="14"/>
              </w:rPr>
              <w:t>Negative role and cross-organization access tests return no protected data.</w:t>
            </w:r>
          </w:p>
        </w:tc>
      </w:tr>
      <w:tr w:rsidR="00FE7D2C" w14:paraId="437C7487" w14:textId="77777777">
        <w:trPr>
          <w:cantSplit/>
        </w:trPr>
        <w:tc>
          <w:tcPr>
            <w:tcW w:w="1512" w:type="dxa"/>
            <w:tcMar>
              <w:top w:w="50" w:type="dxa"/>
              <w:left w:w="100" w:type="dxa"/>
              <w:bottom w:w="50" w:type="dxa"/>
              <w:right w:w="100" w:type="dxa"/>
            </w:tcMar>
            <w:vAlign w:val="center"/>
          </w:tcPr>
          <w:p w14:paraId="7D141FD1" w14:textId="77777777" w:rsidR="00FE7D2C" w:rsidRDefault="003A35FF">
            <w:pPr>
              <w:pStyle w:val="TableText"/>
            </w:pPr>
            <w:r>
              <w:rPr>
                <w:sz w:val="14"/>
              </w:rPr>
              <w:t>NFR-SEC-002</w:t>
            </w:r>
          </w:p>
        </w:tc>
        <w:tc>
          <w:tcPr>
            <w:tcW w:w="1584" w:type="dxa"/>
            <w:shd w:val="clear" w:color="auto" w:fill="F2F2F2"/>
            <w:tcMar>
              <w:top w:w="50" w:type="dxa"/>
              <w:left w:w="100" w:type="dxa"/>
              <w:bottom w:w="50" w:type="dxa"/>
              <w:right w:w="100" w:type="dxa"/>
            </w:tcMar>
            <w:vAlign w:val="center"/>
          </w:tcPr>
          <w:p w14:paraId="081591E9"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3E8B4A39" w14:textId="77777777" w:rsidR="00FE7D2C" w:rsidRDefault="003A35FF">
            <w:pPr>
              <w:pStyle w:val="TableText"/>
            </w:pPr>
            <w:r>
              <w:rPr>
                <w:sz w:val="14"/>
              </w:rPr>
              <w:t>The mobile bundle shall contain only public configuration such as the Supabase URL and publishable key; service-role and provider secrets shall remain server-side.</w:t>
            </w:r>
          </w:p>
        </w:tc>
        <w:tc>
          <w:tcPr>
            <w:tcW w:w="2448" w:type="dxa"/>
            <w:tcMar>
              <w:top w:w="50" w:type="dxa"/>
              <w:left w:w="100" w:type="dxa"/>
              <w:bottom w:w="50" w:type="dxa"/>
              <w:right w:w="100" w:type="dxa"/>
            </w:tcMar>
            <w:vAlign w:val="center"/>
          </w:tcPr>
          <w:p w14:paraId="00AB377D" w14:textId="77777777" w:rsidR="00FE7D2C" w:rsidRDefault="003A35FF">
            <w:pPr>
              <w:pStyle w:val="TableText"/>
            </w:pPr>
            <w:r>
              <w:rPr>
                <w:sz w:val="14"/>
              </w:rPr>
              <w:t>Build configuration and repository scanning reveal no privileged credential in EXPO_PUBLIC values.</w:t>
            </w:r>
          </w:p>
        </w:tc>
      </w:tr>
      <w:tr w:rsidR="00FE7D2C" w14:paraId="71EBBBE4" w14:textId="77777777">
        <w:trPr>
          <w:cantSplit/>
        </w:trPr>
        <w:tc>
          <w:tcPr>
            <w:tcW w:w="1512" w:type="dxa"/>
            <w:tcMar>
              <w:top w:w="50" w:type="dxa"/>
              <w:left w:w="100" w:type="dxa"/>
              <w:bottom w:w="50" w:type="dxa"/>
              <w:right w:w="100" w:type="dxa"/>
            </w:tcMar>
            <w:vAlign w:val="center"/>
          </w:tcPr>
          <w:p w14:paraId="188F28C7" w14:textId="77777777" w:rsidR="00FE7D2C" w:rsidRDefault="003A35FF">
            <w:pPr>
              <w:pStyle w:val="TableText"/>
            </w:pPr>
            <w:r>
              <w:rPr>
                <w:sz w:val="14"/>
              </w:rPr>
              <w:lastRenderedPageBreak/>
              <w:t>NFR-SEC-003</w:t>
            </w:r>
          </w:p>
        </w:tc>
        <w:tc>
          <w:tcPr>
            <w:tcW w:w="1584" w:type="dxa"/>
            <w:shd w:val="clear" w:color="auto" w:fill="F2F2F2"/>
            <w:tcMar>
              <w:top w:w="50" w:type="dxa"/>
              <w:left w:w="100" w:type="dxa"/>
              <w:bottom w:w="50" w:type="dxa"/>
              <w:right w:w="100" w:type="dxa"/>
            </w:tcMar>
            <w:vAlign w:val="center"/>
          </w:tcPr>
          <w:p w14:paraId="471C0F0B"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1A79EE0B" w14:textId="77777777" w:rsidR="00FE7D2C" w:rsidRDefault="003A35FF">
            <w:pPr>
              <w:pStyle w:val="TableText"/>
            </w:pPr>
            <w:r>
              <w:rPr>
                <w:sz w:val="14"/>
              </w:rPr>
              <w:t>Session and refresh material shall use platform secure storage.</w:t>
            </w:r>
          </w:p>
        </w:tc>
        <w:tc>
          <w:tcPr>
            <w:tcW w:w="2448" w:type="dxa"/>
            <w:tcMar>
              <w:top w:w="50" w:type="dxa"/>
              <w:left w:w="100" w:type="dxa"/>
              <w:bottom w:w="50" w:type="dxa"/>
              <w:right w:w="100" w:type="dxa"/>
            </w:tcMar>
            <w:vAlign w:val="center"/>
          </w:tcPr>
          <w:p w14:paraId="52ADD5B1" w14:textId="77777777" w:rsidR="00FE7D2C" w:rsidRDefault="003A35FF">
            <w:pPr>
              <w:pStyle w:val="TableText"/>
            </w:pPr>
            <w:r>
              <w:rPr>
                <w:sz w:val="14"/>
              </w:rPr>
              <w:t>Authentication persistence uses SecureStore rather than plain application storage.</w:t>
            </w:r>
          </w:p>
        </w:tc>
      </w:tr>
      <w:tr w:rsidR="00FE7D2C" w14:paraId="033F31A6" w14:textId="77777777">
        <w:trPr>
          <w:cantSplit/>
        </w:trPr>
        <w:tc>
          <w:tcPr>
            <w:tcW w:w="1512" w:type="dxa"/>
            <w:tcMar>
              <w:top w:w="50" w:type="dxa"/>
              <w:left w:w="100" w:type="dxa"/>
              <w:bottom w:w="50" w:type="dxa"/>
              <w:right w:w="100" w:type="dxa"/>
            </w:tcMar>
            <w:vAlign w:val="center"/>
          </w:tcPr>
          <w:p w14:paraId="7B941CCD" w14:textId="77777777" w:rsidR="00FE7D2C" w:rsidRDefault="003A35FF">
            <w:pPr>
              <w:pStyle w:val="TableText"/>
            </w:pPr>
            <w:r>
              <w:rPr>
                <w:sz w:val="14"/>
              </w:rPr>
              <w:t>NFR-PRV-001</w:t>
            </w:r>
          </w:p>
        </w:tc>
        <w:tc>
          <w:tcPr>
            <w:tcW w:w="1584" w:type="dxa"/>
            <w:shd w:val="clear" w:color="auto" w:fill="F2F2F2"/>
            <w:tcMar>
              <w:top w:w="50" w:type="dxa"/>
              <w:left w:w="100" w:type="dxa"/>
              <w:bottom w:w="50" w:type="dxa"/>
              <w:right w:w="100" w:type="dxa"/>
            </w:tcMar>
            <w:vAlign w:val="center"/>
          </w:tcPr>
          <w:p w14:paraId="7C21D1CA"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387A332F" w14:textId="77777777" w:rsidR="00FE7D2C" w:rsidRDefault="003A35FF">
            <w:pPr>
              <w:pStyle w:val="TableText"/>
            </w:pPr>
            <w:r>
              <w:rPr>
                <w:sz w:val="14"/>
              </w:rPr>
              <w:t>Sensitive files shall use private buckets and short-lived authorized access rather than permanent public URLs.</w:t>
            </w:r>
          </w:p>
        </w:tc>
        <w:tc>
          <w:tcPr>
            <w:tcW w:w="2448" w:type="dxa"/>
            <w:tcMar>
              <w:top w:w="50" w:type="dxa"/>
              <w:left w:w="100" w:type="dxa"/>
              <w:bottom w:w="50" w:type="dxa"/>
              <w:right w:w="100" w:type="dxa"/>
            </w:tcMar>
            <w:vAlign w:val="center"/>
          </w:tcPr>
          <w:p w14:paraId="430A7534" w14:textId="77777777" w:rsidR="00FE7D2C" w:rsidRDefault="003A35FF">
            <w:pPr>
              <w:pStyle w:val="TableText"/>
            </w:pPr>
            <w:r>
              <w:rPr>
                <w:sz w:val="14"/>
              </w:rPr>
              <w:t>Anonymous and unauthorized retrieval attempts fail.</w:t>
            </w:r>
          </w:p>
        </w:tc>
      </w:tr>
      <w:tr w:rsidR="00FE7D2C" w14:paraId="1495C1B0" w14:textId="77777777">
        <w:trPr>
          <w:cantSplit/>
        </w:trPr>
        <w:tc>
          <w:tcPr>
            <w:tcW w:w="1512" w:type="dxa"/>
            <w:tcMar>
              <w:top w:w="50" w:type="dxa"/>
              <w:left w:w="100" w:type="dxa"/>
              <w:bottom w:w="50" w:type="dxa"/>
              <w:right w:w="100" w:type="dxa"/>
            </w:tcMar>
            <w:vAlign w:val="center"/>
          </w:tcPr>
          <w:p w14:paraId="2A60540B" w14:textId="77777777" w:rsidR="00FE7D2C" w:rsidRDefault="003A35FF">
            <w:pPr>
              <w:pStyle w:val="TableText"/>
            </w:pPr>
            <w:r>
              <w:rPr>
                <w:sz w:val="14"/>
              </w:rPr>
              <w:t>NFR-PRV-002</w:t>
            </w:r>
          </w:p>
        </w:tc>
        <w:tc>
          <w:tcPr>
            <w:tcW w:w="1584" w:type="dxa"/>
            <w:shd w:val="clear" w:color="auto" w:fill="E8E8E8"/>
            <w:tcMar>
              <w:top w:w="50" w:type="dxa"/>
              <w:left w:w="100" w:type="dxa"/>
              <w:bottom w:w="50" w:type="dxa"/>
              <w:right w:w="100" w:type="dxa"/>
            </w:tcMar>
            <w:vAlign w:val="center"/>
          </w:tcPr>
          <w:p w14:paraId="4C850051" w14:textId="77777777" w:rsidR="00FE7D2C" w:rsidRDefault="003A35FF">
            <w:pPr>
              <w:pStyle w:val="TableText"/>
              <w:jc w:val="center"/>
            </w:pPr>
            <w:r>
              <w:rPr>
                <w:b/>
                <w:sz w:val="14"/>
              </w:rPr>
              <w:t>Partially implemented</w:t>
            </w:r>
          </w:p>
        </w:tc>
        <w:tc>
          <w:tcPr>
            <w:tcW w:w="3816" w:type="dxa"/>
            <w:tcMar>
              <w:top w:w="50" w:type="dxa"/>
              <w:left w:w="100" w:type="dxa"/>
              <w:bottom w:w="50" w:type="dxa"/>
              <w:right w:w="100" w:type="dxa"/>
            </w:tcMar>
            <w:vAlign w:val="center"/>
          </w:tcPr>
          <w:p w14:paraId="2569F77F" w14:textId="77777777" w:rsidR="00FE7D2C" w:rsidRDefault="003A35FF">
            <w:pPr>
              <w:pStyle w:val="TableText"/>
            </w:pPr>
            <w:r>
              <w:rPr>
                <w:sz w:val="14"/>
              </w:rPr>
              <w:t>The system shall validate file type, size, ownership, and storage path and should remove unnecessary image metadata where practical.</w:t>
            </w:r>
          </w:p>
        </w:tc>
        <w:tc>
          <w:tcPr>
            <w:tcW w:w="2448" w:type="dxa"/>
            <w:tcMar>
              <w:top w:w="50" w:type="dxa"/>
              <w:left w:w="100" w:type="dxa"/>
              <w:bottom w:w="50" w:type="dxa"/>
              <w:right w:w="100" w:type="dxa"/>
            </w:tcMar>
            <w:vAlign w:val="center"/>
          </w:tcPr>
          <w:p w14:paraId="6D489555" w14:textId="77777777" w:rsidR="00FE7D2C" w:rsidRDefault="003A35FF">
            <w:pPr>
              <w:pStyle w:val="TableText"/>
            </w:pPr>
            <w:r>
              <w:rPr>
                <w:sz w:val="14"/>
              </w:rPr>
              <w:t>Client limits and storage policies are enforced; metadata stripping is verified for supported image workflows.</w:t>
            </w:r>
          </w:p>
        </w:tc>
      </w:tr>
      <w:tr w:rsidR="00FE7D2C" w14:paraId="1315CCDB" w14:textId="77777777">
        <w:trPr>
          <w:cantSplit/>
        </w:trPr>
        <w:tc>
          <w:tcPr>
            <w:tcW w:w="1512" w:type="dxa"/>
            <w:tcMar>
              <w:top w:w="50" w:type="dxa"/>
              <w:left w:w="100" w:type="dxa"/>
              <w:bottom w:w="50" w:type="dxa"/>
              <w:right w:w="100" w:type="dxa"/>
            </w:tcMar>
            <w:vAlign w:val="center"/>
          </w:tcPr>
          <w:p w14:paraId="50342E51" w14:textId="77777777" w:rsidR="00FE7D2C" w:rsidRDefault="003A35FF">
            <w:pPr>
              <w:pStyle w:val="TableText"/>
            </w:pPr>
            <w:r>
              <w:rPr>
                <w:sz w:val="14"/>
              </w:rPr>
              <w:t>NFR-DAT-001</w:t>
            </w:r>
          </w:p>
        </w:tc>
        <w:tc>
          <w:tcPr>
            <w:tcW w:w="1584" w:type="dxa"/>
            <w:shd w:val="clear" w:color="auto" w:fill="F2F2F2"/>
            <w:tcMar>
              <w:top w:w="50" w:type="dxa"/>
              <w:left w:w="100" w:type="dxa"/>
              <w:bottom w:w="50" w:type="dxa"/>
              <w:right w:w="100" w:type="dxa"/>
            </w:tcMar>
            <w:vAlign w:val="center"/>
          </w:tcPr>
          <w:p w14:paraId="7CE1A7CC"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77EF3D29" w14:textId="77777777" w:rsidR="00FE7D2C" w:rsidRDefault="003A35FF">
            <w:pPr>
              <w:pStyle w:val="TableText"/>
            </w:pPr>
            <w:r>
              <w:rPr>
                <w:sz w:val="14"/>
              </w:rPr>
              <w:t>Money shall be stored as integer paise with a three-letter currency code; floating-point storage is prohibited.</w:t>
            </w:r>
          </w:p>
        </w:tc>
        <w:tc>
          <w:tcPr>
            <w:tcW w:w="2448" w:type="dxa"/>
            <w:tcMar>
              <w:top w:w="50" w:type="dxa"/>
              <w:left w:w="100" w:type="dxa"/>
              <w:bottom w:w="50" w:type="dxa"/>
              <w:right w:w="100" w:type="dxa"/>
            </w:tcMar>
            <w:vAlign w:val="center"/>
          </w:tcPr>
          <w:p w14:paraId="300A3812" w14:textId="77777777" w:rsidR="00FE7D2C" w:rsidRDefault="003A35FF">
            <w:pPr>
              <w:pStyle w:val="TableText"/>
            </w:pPr>
            <w:r>
              <w:rPr>
                <w:sz w:val="14"/>
              </w:rPr>
              <w:t>Schema types and calculations preserve exact totals for partial allocations and reports.</w:t>
            </w:r>
          </w:p>
        </w:tc>
      </w:tr>
      <w:tr w:rsidR="00FE7D2C" w14:paraId="29D7A52E" w14:textId="77777777">
        <w:trPr>
          <w:cantSplit/>
        </w:trPr>
        <w:tc>
          <w:tcPr>
            <w:tcW w:w="1512" w:type="dxa"/>
            <w:tcMar>
              <w:top w:w="50" w:type="dxa"/>
              <w:left w:w="100" w:type="dxa"/>
              <w:bottom w:w="50" w:type="dxa"/>
              <w:right w:w="100" w:type="dxa"/>
            </w:tcMar>
            <w:vAlign w:val="center"/>
          </w:tcPr>
          <w:p w14:paraId="46609785" w14:textId="77777777" w:rsidR="00FE7D2C" w:rsidRDefault="003A35FF">
            <w:pPr>
              <w:pStyle w:val="TableText"/>
            </w:pPr>
            <w:r>
              <w:rPr>
                <w:sz w:val="14"/>
              </w:rPr>
              <w:t>NFR-DAT-002</w:t>
            </w:r>
          </w:p>
        </w:tc>
        <w:tc>
          <w:tcPr>
            <w:tcW w:w="1584" w:type="dxa"/>
            <w:shd w:val="clear" w:color="auto" w:fill="F2F2F2"/>
            <w:tcMar>
              <w:top w:w="50" w:type="dxa"/>
              <w:left w:w="100" w:type="dxa"/>
              <w:bottom w:w="50" w:type="dxa"/>
              <w:right w:w="100" w:type="dxa"/>
            </w:tcMar>
            <w:vAlign w:val="center"/>
          </w:tcPr>
          <w:p w14:paraId="02A1985F"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0C5F19D4" w14:textId="77777777" w:rsidR="00FE7D2C" w:rsidRDefault="003A35FF">
            <w:pPr>
              <w:pStyle w:val="TableText"/>
            </w:pPr>
            <w:r>
              <w:rPr>
                <w:sz w:val="14"/>
              </w:rPr>
              <w:t>Timestamps shall be stored as UTC timestamptz, calendar dates as date, and property presentation shall default to Asia/Kolkata unless configured otherwise.</w:t>
            </w:r>
          </w:p>
        </w:tc>
        <w:tc>
          <w:tcPr>
            <w:tcW w:w="2448" w:type="dxa"/>
            <w:tcMar>
              <w:top w:w="50" w:type="dxa"/>
              <w:left w:w="100" w:type="dxa"/>
              <w:bottom w:w="50" w:type="dxa"/>
              <w:right w:w="100" w:type="dxa"/>
            </w:tcMar>
            <w:vAlign w:val="center"/>
          </w:tcPr>
          <w:p w14:paraId="376E9F07" w14:textId="77777777" w:rsidR="00FE7D2C" w:rsidRDefault="003A35FF">
            <w:pPr>
              <w:pStyle w:val="TableText"/>
            </w:pPr>
            <w:r>
              <w:rPr>
                <w:sz w:val="14"/>
              </w:rPr>
              <w:t>Database types and UI formatting produce the intended local date without altering stored instants.</w:t>
            </w:r>
          </w:p>
        </w:tc>
      </w:tr>
      <w:tr w:rsidR="00FE7D2C" w14:paraId="5B1C00D8" w14:textId="77777777">
        <w:trPr>
          <w:cantSplit/>
        </w:trPr>
        <w:tc>
          <w:tcPr>
            <w:tcW w:w="1512" w:type="dxa"/>
            <w:tcMar>
              <w:top w:w="50" w:type="dxa"/>
              <w:left w:w="100" w:type="dxa"/>
              <w:bottom w:w="50" w:type="dxa"/>
              <w:right w:w="100" w:type="dxa"/>
            </w:tcMar>
            <w:vAlign w:val="center"/>
          </w:tcPr>
          <w:p w14:paraId="50E89181" w14:textId="77777777" w:rsidR="00FE7D2C" w:rsidRDefault="003A35FF">
            <w:pPr>
              <w:pStyle w:val="TableText"/>
            </w:pPr>
            <w:r>
              <w:rPr>
                <w:sz w:val="14"/>
              </w:rPr>
              <w:t>NFR-DAT-003</w:t>
            </w:r>
          </w:p>
        </w:tc>
        <w:tc>
          <w:tcPr>
            <w:tcW w:w="1584" w:type="dxa"/>
            <w:shd w:val="clear" w:color="auto" w:fill="F2F2F2"/>
            <w:tcMar>
              <w:top w:w="50" w:type="dxa"/>
              <w:left w:w="100" w:type="dxa"/>
              <w:bottom w:w="50" w:type="dxa"/>
              <w:right w:w="100" w:type="dxa"/>
            </w:tcMar>
            <w:vAlign w:val="center"/>
          </w:tcPr>
          <w:p w14:paraId="0522D9C2"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25089D6D" w14:textId="77777777" w:rsidR="00FE7D2C" w:rsidRDefault="003A35FF">
            <w:pPr>
              <w:pStyle w:val="TableText"/>
            </w:pPr>
            <w:r>
              <w:rPr>
                <w:sz w:val="14"/>
              </w:rPr>
              <w:t>Financial, occupancy, receipt, and audit history shall be immutable or changed through explicit state transitions or compensating records.</w:t>
            </w:r>
          </w:p>
        </w:tc>
        <w:tc>
          <w:tcPr>
            <w:tcW w:w="2448" w:type="dxa"/>
            <w:tcMar>
              <w:top w:w="50" w:type="dxa"/>
              <w:left w:w="100" w:type="dxa"/>
              <w:bottom w:w="50" w:type="dxa"/>
              <w:right w:w="100" w:type="dxa"/>
            </w:tcMar>
            <w:vAlign w:val="center"/>
          </w:tcPr>
          <w:p w14:paraId="568C300B" w14:textId="77777777" w:rsidR="00FE7D2C" w:rsidRDefault="003A35FF">
            <w:pPr>
              <w:pStyle w:val="TableText"/>
            </w:pPr>
            <w:r>
              <w:rPr>
                <w:sz w:val="14"/>
              </w:rPr>
              <w:t>Direct destructive changes are blocked where required and history remains queryable.</w:t>
            </w:r>
          </w:p>
        </w:tc>
      </w:tr>
      <w:tr w:rsidR="00FE7D2C" w14:paraId="467B79E2" w14:textId="77777777">
        <w:trPr>
          <w:cantSplit/>
        </w:trPr>
        <w:tc>
          <w:tcPr>
            <w:tcW w:w="1512" w:type="dxa"/>
            <w:tcMar>
              <w:top w:w="50" w:type="dxa"/>
              <w:left w:w="100" w:type="dxa"/>
              <w:bottom w:w="50" w:type="dxa"/>
              <w:right w:w="100" w:type="dxa"/>
            </w:tcMar>
            <w:vAlign w:val="center"/>
          </w:tcPr>
          <w:p w14:paraId="5C59390E" w14:textId="77777777" w:rsidR="00FE7D2C" w:rsidRDefault="003A35FF">
            <w:pPr>
              <w:pStyle w:val="TableText"/>
            </w:pPr>
            <w:r>
              <w:rPr>
                <w:sz w:val="14"/>
              </w:rPr>
              <w:t>NFR-REL-001</w:t>
            </w:r>
          </w:p>
        </w:tc>
        <w:tc>
          <w:tcPr>
            <w:tcW w:w="1584" w:type="dxa"/>
            <w:shd w:val="clear" w:color="auto" w:fill="F2F2F2"/>
            <w:tcMar>
              <w:top w:w="50" w:type="dxa"/>
              <w:left w:w="100" w:type="dxa"/>
              <w:bottom w:w="50" w:type="dxa"/>
              <w:right w:w="100" w:type="dxa"/>
            </w:tcMar>
            <w:vAlign w:val="center"/>
          </w:tcPr>
          <w:p w14:paraId="65EEBF13"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132538D0" w14:textId="77777777" w:rsidR="00FE7D2C" w:rsidRDefault="003A35FF">
            <w:pPr>
              <w:pStyle w:val="TableText"/>
            </w:pPr>
            <w:r>
              <w:rPr>
                <w:sz w:val="14"/>
              </w:rPr>
              <w:t>Multi-row financial and occupancy operations shall be transactional and idempotent where retry is expected.</w:t>
            </w:r>
          </w:p>
        </w:tc>
        <w:tc>
          <w:tcPr>
            <w:tcW w:w="2448" w:type="dxa"/>
            <w:tcMar>
              <w:top w:w="50" w:type="dxa"/>
              <w:left w:w="100" w:type="dxa"/>
              <w:bottom w:w="50" w:type="dxa"/>
              <w:right w:w="100" w:type="dxa"/>
            </w:tcMar>
            <w:vAlign w:val="center"/>
          </w:tcPr>
          <w:p w14:paraId="16012F2C" w14:textId="77777777" w:rsidR="00FE7D2C" w:rsidRDefault="003A35FF">
            <w:pPr>
              <w:pStyle w:val="TableText"/>
            </w:pPr>
            <w:r>
              <w:rPr>
                <w:sz w:val="14"/>
              </w:rPr>
              <w:t>Failure leaves no partial state and repeated requests do not duplicate protected records.</w:t>
            </w:r>
          </w:p>
        </w:tc>
      </w:tr>
      <w:tr w:rsidR="00FE7D2C" w14:paraId="6358B801" w14:textId="77777777">
        <w:trPr>
          <w:cantSplit/>
        </w:trPr>
        <w:tc>
          <w:tcPr>
            <w:tcW w:w="1512" w:type="dxa"/>
            <w:tcMar>
              <w:top w:w="50" w:type="dxa"/>
              <w:left w:w="100" w:type="dxa"/>
              <w:bottom w:w="50" w:type="dxa"/>
              <w:right w:w="100" w:type="dxa"/>
            </w:tcMar>
            <w:vAlign w:val="center"/>
          </w:tcPr>
          <w:p w14:paraId="09FFB736" w14:textId="77777777" w:rsidR="00FE7D2C" w:rsidRDefault="003A35FF">
            <w:pPr>
              <w:pStyle w:val="TableText"/>
            </w:pPr>
            <w:r>
              <w:rPr>
                <w:sz w:val="14"/>
              </w:rPr>
              <w:t>NFR-REL-002</w:t>
            </w:r>
          </w:p>
        </w:tc>
        <w:tc>
          <w:tcPr>
            <w:tcW w:w="1584" w:type="dxa"/>
            <w:shd w:val="clear" w:color="auto" w:fill="F2F2F2"/>
            <w:tcMar>
              <w:top w:w="50" w:type="dxa"/>
              <w:left w:w="100" w:type="dxa"/>
              <w:bottom w:w="50" w:type="dxa"/>
              <w:right w:w="100" w:type="dxa"/>
            </w:tcMar>
            <w:vAlign w:val="center"/>
          </w:tcPr>
          <w:p w14:paraId="32243982"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32BEEE1E" w14:textId="77777777" w:rsidR="00FE7D2C" w:rsidRDefault="003A35FF">
            <w:pPr>
              <w:pStyle w:val="TableText"/>
            </w:pPr>
            <w:r>
              <w:rPr>
                <w:sz w:val="14"/>
              </w:rPr>
              <w:t>Missing backend configuration shall show a configuration-required state and shall never substitute mock production data.</w:t>
            </w:r>
          </w:p>
        </w:tc>
        <w:tc>
          <w:tcPr>
            <w:tcW w:w="2448" w:type="dxa"/>
            <w:tcMar>
              <w:top w:w="50" w:type="dxa"/>
              <w:left w:w="100" w:type="dxa"/>
              <w:bottom w:w="50" w:type="dxa"/>
              <w:right w:w="100" w:type="dxa"/>
            </w:tcMar>
            <w:vAlign w:val="center"/>
          </w:tcPr>
          <w:p w14:paraId="61C1D016" w14:textId="77777777" w:rsidR="00FE7D2C" w:rsidRDefault="003A35FF">
            <w:pPr>
              <w:pStyle w:val="TableText"/>
            </w:pPr>
            <w:r>
              <w:rPr>
                <w:sz w:val="14"/>
              </w:rPr>
              <w:t>Launching without required public variables displays the safe configuration screen.</w:t>
            </w:r>
          </w:p>
        </w:tc>
      </w:tr>
      <w:tr w:rsidR="00FE7D2C" w14:paraId="5B604B7B" w14:textId="77777777">
        <w:trPr>
          <w:cantSplit/>
        </w:trPr>
        <w:tc>
          <w:tcPr>
            <w:tcW w:w="1512" w:type="dxa"/>
            <w:tcMar>
              <w:top w:w="50" w:type="dxa"/>
              <w:left w:w="100" w:type="dxa"/>
              <w:bottom w:w="50" w:type="dxa"/>
              <w:right w:w="100" w:type="dxa"/>
            </w:tcMar>
            <w:vAlign w:val="center"/>
          </w:tcPr>
          <w:p w14:paraId="5D97DA4C" w14:textId="77777777" w:rsidR="00FE7D2C" w:rsidRDefault="003A35FF">
            <w:pPr>
              <w:pStyle w:val="TableText"/>
            </w:pPr>
            <w:r>
              <w:rPr>
                <w:sz w:val="14"/>
              </w:rPr>
              <w:t>NFR-ERR-001</w:t>
            </w:r>
          </w:p>
        </w:tc>
        <w:tc>
          <w:tcPr>
            <w:tcW w:w="1584" w:type="dxa"/>
            <w:shd w:val="clear" w:color="auto" w:fill="F2F2F2"/>
            <w:tcMar>
              <w:top w:w="50" w:type="dxa"/>
              <w:left w:w="100" w:type="dxa"/>
              <w:bottom w:w="50" w:type="dxa"/>
              <w:right w:w="100" w:type="dxa"/>
            </w:tcMar>
            <w:vAlign w:val="center"/>
          </w:tcPr>
          <w:p w14:paraId="259E90F1"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4F2B46A4" w14:textId="77777777" w:rsidR="00FE7D2C" w:rsidRDefault="003A35FF">
            <w:pPr>
              <w:pStyle w:val="TableText"/>
            </w:pPr>
            <w:r>
              <w:rPr>
                <w:sz w:val="14"/>
              </w:rPr>
              <w:t>User-facing failures shall explain what happened and provide a recovery action without exposing sensitive payloads.</w:t>
            </w:r>
          </w:p>
        </w:tc>
        <w:tc>
          <w:tcPr>
            <w:tcW w:w="2448" w:type="dxa"/>
            <w:tcMar>
              <w:top w:w="50" w:type="dxa"/>
              <w:left w:w="100" w:type="dxa"/>
              <w:bottom w:w="50" w:type="dxa"/>
              <w:right w:w="100" w:type="dxa"/>
            </w:tcMar>
            <w:vAlign w:val="center"/>
          </w:tcPr>
          <w:p w14:paraId="4A41DA4B" w14:textId="77777777" w:rsidR="00FE7D2C" w:rsidRDefault="003A35FF">
            <w:pPr>
              <w:pStyle w:val="TableText"/>
            </w:pPr>
            <w:r>
              <w:rPr>
                <w:sz w:val="14"/>
              </w:rPr>
              <w:t>Representative service, validation, network, and authorization failures map to safe application messages.</w:t>
            </w:r>
          </w:p>
        </w:tc>
      </w:tr>
      <w:tr w:rsidR="00FE7D2C" w14:paraId="7AE82360" w14:textId="77777777">
        <w:trPr>
          <w:cantSplit/>
        </w:trPr>
        <w:tc>
          <w:tcPr>
            <w:tcW w:w="1512" w:type="dxa"/>
            <w:tcMar>
              <w:top w:w="50" w:type="dxa"/>
              <w:left w:w="100" w:type="dxa"/>
              <w:bottom w:w="50" w:type="dxa"/>
              <w:right w:w="100" w:type="dxa"/>
            </w:tcMar>
            <w:vAlign w:val="center"/>
          </w:tcPr>
          <w:p w14:paraId="183C9E87" w14:textId="77777777" w:rsidR="00FE7D2C" w:rsidRDefault="003A35FF">
            <w:pPr>
              <w:pStyle w:val="TableText"/>
            </w:pPr>
            <w:r>
              <w:rPr>
                <w:sz w:val="14"/>
              </w:rPr>
              <w:t>NFR-OFF-001</w:t>
            </w:r>
          </w:p>
        </w:tc>
        <w:tc>
          <w:tcPr>
            <w:tcW w:w="1584" w:type="dxa"/>
            <w:shd w:val="clear" w:color="auto" w:fill="E8E8E8"/>
            <w:tcMar>
              <w:top w:w="50" w:type="dxa"/>
              <w:left w:w="100" w:type="dxa"/>
              <w:bottom w:w="50" w:type="dxa"/>
              <w:right w:w="100" w:type="dxa"/>
            </w:tcMar>
            <w:vAlign w:val="center"/>
          </w:tcPr>
          <w:p w14:paraId="689A69A5" w14:textId="77777777" w:rsidR="00FE7D2C" w:rsidRDefault="003A35FF">
            <w:pPr>
              <w:pStyle w:val="TableText"/>
              <w:jc w:val="center"/>
            </w:pPr>
            <w:r>
              <w:rPr>
                <w:b/>
                <w:sz w:val="14"/>
              </w:rPr>
              <w:t>Partially implemented</w:t>
            </w:r>
          </w:p>
        </w:tc>
        <w:tc>
          <w:tcPr>
            <w:tcW w:w="3816" w:type="dxa"/>
            <w:tcMar>
              <w:top w:w="50" w:type="dxa"/>
              <w:left w:w="100" w:type="dxa"/>
              <w:bottom w:w="50" w:type="dxa"/>
              <w:right w:w="100" w:type="dxa"/>
            </w:tcMar>
            <w:vAlign w:val="center"/>
          </w:tcPr>
          <w:p w14:paraId="06D3DF86" w14:textId="77777777" w:rsidR="00FE7D2C" w:rsidRDefault="003A35FF">
            <w:pPr>
              <w:pStyle w:val="TableText"/>
            </w:pPr>
            <w:r>
              <w:rPr>
                <w:sz w:val="14"/>
              </w:rPr>
              <w:t>The P0 client shall fail gracefully when offline; financial approvals, invoice generation, assignments, and receipt creation shall remain online-only.</w:t>
            </w:r>
          </w:p>
        </w:tc>
        <w:tc>
          <w:tcPr>
            <w:tcW w:w="2448" w:type="dxa"/>
            <w:tcMar>
              <w:top w:w="50" w:type="dxa"/>
              <w:left w:w="100" w:type="dxa"/>
              <w:bottom w:w="50" w:type="dxa"/>
              <w:right w:w="100" w:type="dxa"/>
            </w:tcMar>
            <w:vAlign w:val="center"/>
          </w:tcPr>
          <w:p w14:paraId="0932BF78" w14:textId="77777777" w:rsidR="00FE7D2C" w:rsidRDefault="003A35FF">
            <w:pPr>
              <w:pStyle w:val="TableText"/>
            </w:pPr>
            <w:r>
              <w:rPr>
                <w:sz w:val="14"/>
              </w:rPr>
              <w:t>Offline state is visible and protected mutations do not claim success without server confirmation.</w:t>
            </w:r>
          </w:p>
        </w:tc>
      </w:tr>
      <w:tr w:rsidR="00FE7D2C" w14:paraId="4548AE43" w14:textId="77777777">
        <w:trPr>
          <w:cantSplit/>
        </w:trPr>
        <w:tc>
          <w:tcPr>
            <w:tcW w:w="1512" w:type="dxa"/>
            <w:tcMar>
              <w:top w:w="50" w:type="dxa"/>
              <w:left w:w="100" w:type="dxa"/>
              <w:bottom w:w="50" w:type="dxa"/>
              <w:right w:w="100" w:type="dxa"/>
            </w:tcMar>
            <w:vAlign w:val="center"/>
          </w:tcPr>
          <w:p w14:paraId="36A21056" w14:textId="77777777" w:rsidR="00FE7D2C" w:rsidRDefault="003A35FF">
            <w:pPr>
              <w:pStyle w:val="TableText"/>
            </w:pPr>
            <w:r>
              <w:rPr>
                <w:sz w:val="14"/>
              </w:rPr>
              <w:t>NFR-ACC-001</w:t>
            </w:r>
          </w:p>
        </w:tc>
        <w:tc>
          <w:tcPr>
            <w:tcW w:w="1584" w:type="dxa"/>
            <w:shd w:val="clear" w:color="auto" w:fill="F2F2F2"/>
            <w:tcMar>
              <w:top w:w="50" w:type="dxa"/>
              <w:left w:w="100" w:type="dxa"/>
              <w:bottom w:w="50" w:type="dxa"/>
              <w:right w:w="100" w:type="dxa"/>
            </w:tcMar>
            <w:vAlign w:val="center"/>
          </w:tcPr>
          <w:p w14:paraId="025993D4"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4188E4A9" w14:textId="77777777" w:rsidR="00FE7D2C" w:rsidRDefault="003A35FF">
            <w:pPr>
              <w:pStyle w:val="TableText"/>
            </w:pPr>
            <w:r>
              <w:rPr>
                <w:sz w:val="14"/>
              </w:rPr>
              <w:t>Interactive targets shall be at least 44 pt on iOS and 48 dp on Android, with accessible names, states, and non-gesture alternatives.</w:t>
            </w:r>
          </w:p>
        </w:tc>
        <w:tc>
          <w:tcPr>
            <w:tcW w:w="2448" w:type="dxa"/>
            <w:tcMar>
              <w:top w:w="50" w:type="dxa"/>
              <w:left w:w="100" w:type="dxa"/>
              <w:bottom w:w="50" w:type="dxa"/>
              <w:right w:w="100" w:type="dxa"/>
            </w:tcMar>
            <w:vAlign w:val="center"/>
          </w:tcPr>
          <w:p w14:paraId="3BB90D86" w14:textId="77777777" w:rsidR="00FE7D2C" w:rsidRDefault="003A35FF">
            <w:pPr>
              <w:pStyle w:val="TableText"/>
            </w:pPr>
            <w:r>
              <w:rPr>
                <w:sz w:val="14"/>
              </w:rPr>
              <w:t>Manual accessibility review confirms target size, labeling, and keyboard/screen-reader operation.</w:t>
            </w:r>
          </w:p>
        </w:tc>
      </w:tr>
      <w:tr w:rsidR="00FE7D2C" w14:paraId="71FE3CC9" w14:textId="77777777">
        <w:trPr>
          <w:cantSplit/>
        </w:trPr>
        <w:tc>
          <w:tcPr>
            <w:tcW w:w="1512" w:type="dxa"/>
            <w:tcMar>
              <w:top w:w="50" w:type="dxa"/>
              <w:left w:w="100" w:type="dxa"/>
              <w:bottom w:w="50" w:type="dxa"/>
              <w:right w:w="100" w:type="dxa"/>
            </w:tcMar>
            <w:vAlign w:val="center"/>
          </w:tcPr>
          <w:p w14:paraId="10521F5A" w14:textId="77777777" w:rsidR="00FE7D2C" w:rsidRDefault="003A35FF">
            <w:pPr>
              <w:pStyle w:val="TableText"/>
            </w:pPr>
            <w:r>
              <w:rPr>
                <w:sz w:val="14"/>
              </w:rPr>
              <w:t>NFR-ACC-002</w:t>
            </w:r>
          </w:p>
        </w:tc>
        <w:tc>
          <w:tcPr>
            <w:tcW w:w="1584" w:type="dxa"/>
            <w:shd w:val="clear" w:color="auto" w:fill="E8E8E8"/>
            <w:tcMar>
              <w:top w:w="50" w:type="dxa"/>
              <w:left w:w="100" w:type="dxa"/>
              <w:bottom w:w="50" w:type="dxa"/>
              <w:right w:w="100" w:type="dxa"/>
            </w:tcMar>
            <w:vAlign w:val="center"/>
          </w:tcPr>
          <w:p w14:paraId="39897F76" w14:textId="77777777" w:rsidR="00FE7D2C" w:rsidRDefault="003A35FF">
            <w:pPr>
              <w:pStyle w:val="TableText"/>
              <w:jc w:val="center"/>
            </w:pPr>
            <w:r>
              <w:rPr>
                <w:b/>
                <w:sz w:val="14"/>
              </w:rPr>
              <w:t>Partially implemented</w:t>
            </w:r>
          </w:p>
        </w:tc>
        <w:tc>
          <w:tcPr>
            <w:tcW w:w="3816" w:type="dxa"/>
            <w:tcMar>
              <w:top w:w="50" w:type="dxa"/>
              <w:left w:w="100" w:type="dxa"/>
              <w:bottom w:w="50" w:type="dxa"/>
              <w:right w:w="100" w:type="dxa"/>
            </w:tcMar>
            <w:vAlign w:val="center"/>
          </w:tcPr>
          <w:p w14:paraId="6AEB9B72" w14:textId="77777777" w:rsidR="00FE7D2C" w:rsidRDefault="003A35FF">
            <w:pPr>
              <w:pStyle w:val="TableText"/>
            </w:pPr>
            <w:r>
              <w:rPr>
                <w:sz w:val="14"/>
              </w:rPr>
              <w:t>Layouts shall support large text, sufficient contrast, logical screen-reader order, reduced motion, and reduced transparency without clipping essential values.</w:t>
            </w:r>
          </w:p>
        </w:tc>
        <w:tc>
          <w:tcPr>
            <w:tcW w:w="2448" w:type="dxa"/>
            <w:tcMar>
              <w:top w:w="50" w:type="dxa"/>
              <w:left w:w="100" w:type="dxa"/>
              <w:bottom w:w="50" w:type="dxa"/>
              <w:right w:w="100" w:type="dxa"/>
            </w:tcMar>
            <w:vAlign w:val="center"/>
          </w:tcPr>
          <w:p w14:paraId="6BB74C7D" w14:textId="77777777" w:rsidR="00FE7D2C" w:rsidRDefault="003A35FF">
            <w:pPr>
              <w:pStyle w:val="TableText"/>
            </w:pPr>
            <w:r>
              <w:rPr>
                <w:sz w:val="14"/>
              </w:rPr>
              <w:t>Manual checks pass on representative owner, tenant, and staff screens.</w:t>
            </w:r>
          </w:p>
        </w:tc>
      </w:tr>
      <w:tr w:rsidR="00FE7D2C" w14:paraId="62CBF46B" w14:textId="77777777">
        <w:trPr>
          <w:cantSplit/>
        </w:trPr>
        <w:tc>
          <w:tcPr>
            <w:tcW w:w="1512" w:type="dxa"/>
            <w:tcMar>
              <w:top w:w="50" w:type="dxa"/>
              <w:left w:w="100" w:type="dxa"/>
              <w:bottom w:w="50" w:type="dxa"/>
              <w:right w:w="100" w:type="dxa"/>
            </w:tcMar>
            <w:vAlign w:val="center"/>
          </w:tcPr>
          <w:p w14:paraId="416EE215" w14:textId="77777777" w:rsidR="00FE7D2C" w:rsidRDefault="003A35FF">
            <w:pPr>
              <w:pStyle w:val="TableText"/>
            </w:pPr>
            <w:r>
              <w:rPr>
                <w:sz w:val="14"/>
              </w:rPr>
              <w:t>NFR-CMP-001</w:t>
            </w:r>
          </w:p>
        </w:tc>
        <w:tc>
          <w:tcPr>
            <w:tcW w:w="1584" w:type="dxa"/>
            <w:shd w:val="clear" w:color="auto" w:fill="F2F2F2"/>
            <w:tcMar>
              <w:top w:w="50" w:type="dxa"/>
              <w:left w:w="100" w:type="dxa"/>
              <w:bottom w:w="50" w:type="dxa"/>
              <w:right w:w="100" w:type="dxa"/>
            </w:tcMar>
            <w:vAlign w:val="center"/>
          </w:tcPr>
          <w:p w14:paraId="55E40B3B"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288FBAD7" w14:textId="77777777" w:rsidR="00FE7D2C" w:rsidRDefault="003A35FF">
            <w:pPr>
              <w:pStyle w:val="TableText"/>
            </w:pPr>
            <w:r>
              <w:rPr>
                <w:sz w:val="14"/>
              </w:rPr>
              <w:t>The application shall support the Expo SDK 56 baseline: Android 7 or later and iOS 16.4 or later.</w:t>
            </w:r>
          </w:p>
        </w:tc>
        <w:tc>
          <w:tcPr>
            <w:tcW w:w="2448" w:type="dxa"/>
            <w:tcMar>
              <w:top w:w="50" w:type="dxa"/>
              <w:left w:w="100" w:type="dxa"/>
              <w:bottom w:w="50" w:type="dxa"/>
              <w:right w:w="100" w:type="dxa"/>
            </w:tcMar>
            <w:vAlign w:val="center"/>
          </w:tcPr>
          <w:p w14:paraId="2CFF8CDE" w14:textId="77777777" w:rsidR="00FE7D2C" w:rsidRDefault="003A35FF">
            <w:pPr>
              <w:pStyle w:val="TableText"/>
            </w:pPr>
            <w:r>
              <w:rPr>
                <w:sz w:val="14"/>
              </w:rPr>
              <w:t>Supported-platform builds install and complete core journeys.</w:t>
            </w:r>
          </w:p>
        </w:tc>
      </w:tr>
      <w:tr w:rsidR="00FE7D2C" w14:paraId="35C45B2D" w14:textId="77777777">
        <w:trPr>
          <w:cantSplit/>
        </w:trPr>
        <w:tc>
          <w:tcPr>
            <w:tcW w:w="1512" w:type="dxa"/>
            <w:tcMar>
              <w:top w:w="50" w:type="dxa"/>
              <w:left w:w="100" w:type="dxa"/>
              <w:bottom w:w="50" w:type="dxa"/>
              <w:right w:w="100" w:type="dxa"/>
            </w:tcMar>
            <w:vAlign w:val="center"/>
          </w:tcPr>
          <w:p w14:paraId="456C898F" w14:textId="77777777" w:rsidR="00FE7D2C" w:rsidRDefault="003A35FF">
            <w:pPr>
              <w:pStyle w:val="TableText"/>
            </w:pPr>
            <w:r>
              <w:rPr>
                <w:sz w:val="14"/>
              </w:rPr>
              <w:t>NFR-MNT-001</w:t>
            </w:r>
          </w:p>
        </w:tc>
        <w:tc>
          <w:tcPr>
            <w:tcW w:w="1584" w:type="dxa"/>
            <w:shd w:val="clear" w:color="auto" w:fill="F2F2F2"/>
            <w:tcMar>
              <w:top w:w="50" w:type="dxa"/>
              <w:left w:w="100" w:type="dxa"/>
              <w:bottom w:w="50" w:type="dxa"/>
              <w:right w:w="100" w:type="dxa"/>
            </w:tcMar>
            <w:vAlign w:val="center"/>
          </w:tcPr>
          <w:p w14:paraId="6FE600DF" w14:textId="77777777" w:rsidR="00FE7D2C" w:rsidRDefault="003A35FF">
            <w:pPr>
              <w:pStyle w:val="TableText"/>
              <w:jc w:val="center"/>
            </w:pPr>
            <w:r>
              <w:rPr>
                <w:b/>
                <w:sz w:val="14"/>
              </w:rPr>
              <w:t>Implemented</w:t>
            </w:r>
          </w:p>
        </w:tc>
        <w:tc>
          <w:tcPr>
            <w:tcW w:w="3816" w:type="dxa"/>
            <w:tcMar>
              <w:top w:w="50" w:type="dxa"/>
              <w:left w:w="100" w:type="dxa"/>
              <w:bottom w:w="50" w:type="dxa"/>
              <w:right w:w="100" w:type="dxa"/>
            </w:tcMar>
            <w:vAlign w:val="center"/>
          </w:tcPr>
          <w:p w14:paraId="65BC679E" w14:textId="77777777" w:rsidR="00FE7D2C" w:rsidRDefault="003A35FF">
            <w:pPr>
              <w:pStyle w:val="TableText"/>
            </w:pPr>
            <w:r>
              <w:rPr>
                <w:sz w:val="14"/>
              </w:rPr>
              <w:t>The TypeScript client shall use strict typing, generated database types, feature-oriented modules, scoped query keys, and centralized user-facing strings.</w:t>
            </w:r>
          </w:p>
        </w:tc>
        <w:tc>
          <w:tcPr>
            <w:tcW w:w="2448" w:type="dxa"/>
            <w:tcMar>
              <w:top w:w="50" w:type="dxa"/>
              <w:left w:w="100" w:type="dxa"/>
              <w:bottom w:w="50" w:type="dxa"/>
              <w:right w:w="100" w:type="dxa"/>
            </w:tcMar>
            <w:vAlign w:val="center"/>
          </w:tcPr>
          <w:p w14:paraId="07DFF4F0" w14:textId="77777777" w:rsidR="00FE7D2C" w:rsidRDefault="003A35FF">
            <w:pPr>
              <w:pStyle w:val="TableText"/>
            </w:pPr>
            <w:r>
              <w:rPr>
                <w:sz w:val="14"/>
              </w:rPr>
              <w:t>Typecheck, code review, and project-structure inspection meet the stated conventions.</w:t>
            </w:r>
          </w:p>
        </w:tc>
      </w:tr>
      <w:tr w:rsidR="00FE7D2C" w14:paraId="2A2225A3" w14:textId="77777777">
        <w:trPr>
          <w:cantSplit/>
        </w:trPr>
        <w:tc>
          <w:tcPr>
            <w:tcW w:w="1512" w:type="dxa"/>
            <w:tcMar>
              <w:top w:w="50" w:type="dxa"/>
              <w:left w:w="100" w:type="dxa"/>
              <w:bottom w:w="50" w:type="dxa"/>
              <w:right w:w="100" w:type="dxa"/>
            </w:tcMar>
            <w:vAlign w:val="center"/>
          </w:tcPr>
          <w:p w14:paraId="48EAABD5" w14:textId="77777777" w:rsidR="00FE7D2C" w:rsidRDefault="003A35FF">
            <w:pPr>
              <w:pStyle w:val="TableText"/>
            </w:pPr>
            <w:r>
              <w:rPr>
                <w:sz w:val="14"/>
              </w:rPr>
              <w:t>NFR-PER-001</w:t>
            </w:r>
          </w:p>
        </w:tc>
        <w:tc>
          <w:tcPr>
            <w:tcW w:w="1584" w:type="dxa"/>
            <w:shd w:val="clear" w:color="auto" w:fill="E8E8E8"/>
            <w:tcMar>
              <w:top w:w="50" w:type="dxa"/>
              <w:left w:w="100" w:type="dxa"/>
              <w:bottom w:w="50" w:type="dxa"/>
              <w:right w:w="100" w:type="dxa"/>
            </w:tcMar>
            <w:vAlign w:val="center"/>
          </w:tcPr>
          <w:p w14:paraId="6DCEE617" w14:textId="77777777" w:rsidR="00FE7D2C" w:rsidRDefault="003A35FF">
            <w:pPr>
              <w:pStyle w:val="TableText"/>
              <w:jc w:val="center"/>
            </w:pPr>
            <w:r>
              <w:rPr>
                <w:b/>
                <w:sz w:val="14"/>
              </w:rPr>
              <w:t>Partially implemented</w:t>
            </w:r>
          </w:p>
        </w:tc>
        <w:tc>
          <w:tcPr>
            <w:tcW w:w="3816" w:type="dxa"/>
            <w:tcMar>
              <w:top w:w="50" w:type="dxa"/>
              <w:left w:w="100" w:type="dxa"/>
              <w:bottom w:w="50" w:type="dxa"/>
              <w:right w:w="100" w:type="dxa"/>
            </w:tcMar>
            <w:vAlign w:val="center"/>
          </w:tcPr>
          <w:p w14:paraId="355DE6C9" w14:textId="77777777" w:rsidR="00FE7D2C" w:rsidRDefault="003A35FF">
            <w:pPr>
              <w:pStyle w:val="TableText"/>
            </w:pPr>
            <w:r>
              <w:rPr>
                <w:sz w:val="14"/>
              </w:rPr>
              <w:t>Potentially unbounded lists shall be paginated and dashboard data shall use scoped aggregate queries rather than full-table client calculations.</w:t>
            </w:r>
          </w:p>
        </w:tc>
        <w:tc>
          <w:tcPr>
            <w:tcW w:w="2448" w:type="dxa"/>
            <w:tcMar>
              <w:top w:w="50" w:type="dxa"/>
              <w:left w:w="100" w:type="dxa"/>
              <w:bottom w:w="50" w:type="dxa"/>
              <w:right w:w="100" w:type="dxa"/>
            </w:tcMar>
            <w:vAlign w:val="center"/>
          </w:tcPr>
          <w:p w14:paraId="6E6B6C2E" w14:textId="77777777" w:rsidR="00FE7D2C" w:rsidRDefault="003A35FF">
            <w:pPr>
              <w:pStyle w:val="TableText"/>
            </w:pPr>
            <w:r>
              <w:rPr>
                <w:sz w:val="14"/>
              </w:rPr>
              <w:t>Large seeded datasets render without downloading unrelated organization records.</w:t>
            </w:r>
          </w:p>
        </w:tc>
      </w:tr>
      <w:tr w:rsidR="00FE7D2C" w14:paraId="73253F42" w14:textId="77777777">
        <w:trPr>
          <w:cantSplit/>
        </w:trPr>
        <w:tc>
          <w:tcPr>
            <w:tcW w:w="1512" w:type="dxa"/>
            <w:tcMar>
              <w:top w:w="50" w:type="dxa"/>
              <w:left w:w="100" w:type="dxa"/>
              <w:bottom w:w="50" w:type="dxa"/>
              <w:right w:w="100" w:type="dxa"/>
            </w:tcMar>
            <w:vAlign w:val="center"/>
          </w:tcPr>
          <w:p w14:paraId="7B0A9AAE" w14:textId="77777777" w:rsidR="00FE7D2C" w:rsidRDefault="003A35FF">
            <w:pPr>
              <w:pStyle w:val="TableText"/>
            </w:pPr>
            <w:r>
              <w:rPr>
                <w:sz w:val="14"/>
              </w:rPr>
              <w:t>NFR-OBS-001</w:t>
            </w:r>
          </w:p>
        </w:tc>
        <w:tc>
          <w:tcPr>
            <w:tcW w:w="1584" w:type="dxa"/>
            <w:shd w:val="clear" w:color="auto" w:fill="E8E8E8"/>
            <w:tcMar>
              <w:top w:w="50" w:type="dxa"/>
              <w:left w:w="100" w:type="dxa"/>
              <w:bottom w:w="50" w:type="dxa"/>
              <w:right w:w="100" w:type="dxa"/>
            </w:tcMar>
            <w:vAlign w:val="center"/>
          </w:tcPr>
          <w:p w14:paraId="60DCF574" w14:textId="77777777" w:rsidR="00FE7D2C" w:rsidRDefault="003A35FF">
            <w:pPr>
              <w:pStyle w:val="TableText"/>
              <w:jc w:val="center"/>
            </w:pPr>
            <w:r>
              <w:rPr>
                <w:b/>
                <w:sz w:val="14"/>
              </w:rPr>
              <w:t>Partially implemented</w:t>
            </w:r>
          </w:p>
        </w:tc>
        <w:tc>
          <w:tcPr>
            <w:tcW w:w="3816" w:type="dxa"/>
            <w:tcMar>
              <w:top w:w="50" w:type="dxa"/>
              <w:left w:w="100" w:type="dxa"/>
              <w:bottom w:w="50" w:type="dxa"/>
              <w:right w:w="100" w:type="dxa"/>
            </w:tcMar>
            <w:vAlign w:val="center"/>
          </w:tcPr>
          <w:p w14:paraId="17C140E1" w14:textId="77777777" w:rsidR="00FE7D2C" w:rsidRDefault="003A35FF">
            <w:pPr>
              <w:pStyle w:val="TableText"/>
            </w:pPr>
            <w:r>
              <w:rPr>
                <w:sz w:val="14"/>
              </w:rPr>
              <w:t>The production build shall support crash monitoring without logging secrets or sensitive payloads.</w:t>
            </w:r>
          </w:p>
        </w:tc>
        <w:tc>
          <w:tcPr>
            <w:tcW w:w="2448" w:type="dxa"/>
            <w:tcMar>
              <w:top w:w="50" w:type="dxa"/>
              <w:left w:w="100" w:type="dxa"/>
              <w:bottom w:w="50" w:type="dxa"/>
              <w:right w:w="100" w:type="dxa"/>
            </w:tcMar>
            <w:vAlign w:val="center"/>
          </w:tcPr>
          <w:p w14:paraId="6BE2B421" w14:textId="77777777" w:rsidR="00FE7D2C" w:rsidRDefault="003A35FF">
            <w:pPr>
              <w:pStyle w:val="TableText"/>
            </w:pPr>
            <w:r>
              <w:rPr>
                <w:sz w:val="14"/>
              </w:rPr>
              <w:t>Sentry activates only when configured and test events exclude protected data.</w:t>
            </w:r>
          </w:p>
        </w:tc>
      </w:tr>
      <w:tr w:rsidR="00FE7D2C" w14:paraId="567E5475" w14:textId="77777777">
        <w:trPr>
          <w:cantSplit/>
        </w:trPr>
        <w:tc>
          <w:tcPr>
            <w:tcW w:w="1512" w:type="dxa"/>
            <w:tcMar>
              <w:top w:w="50" w:type="dxa"/>
              <w:left w:w="100" w:type="dxa"/>
              <w:bottom w:w="50" w:type="dxa"/>
              <w:right w:w="100" w:type="dxa"/>
            </w:tcMar>
            <w:vAlign w:val="center"/>
          </w:tcPr>
          <w:p w14:paraId="76F8CF1E" w14:textId="77777777" w:rsidR="00FE7D2C" w:rsidRDefault="003A35FF">
            <w:pPr>
              <w:pStyle w:val="TableText"/>
            </w:pPr>
            <w:r>
              <w:rPr>
                <w:sz w:val="14"/>
              </w:rPr>
              <w:t>NFR-REL-003</w:t>
            </w:r>
          </w:p>
        </w:tc>
        <w:tc>
          <w:tcPr>
            <w:tcW w:w="1584" w:type="dxa"/>
            <w:shd w:val="clear" w:color="auto" w:fill="E8E8E8"/>
            <w:tcMar>
              <w:top w:w="50" w:type="dxa"/>
              <w:left w:w="100" w:type="dxa"/>
              <w:bottom w:w="50" w:type="dxa"/>
              <w:right w:w="100" w:type="dxa"/>
            </w:tcMar>
            <w:vAlign w:val="center"/>
          </w:tcPr>
          <w:p w14:paraId="422EB3C0" w14:textId="77777777" w:rsidR="00FE7D2C" w:rsidRDefault="003A35FF">
            <w:pPr>
              <w:pStyle w:val="TableText"/>
              <w:jc w:val="center"/>
            </w:pPr>
            <w:r>
              <w:rPr>
                <w:b/>
                <w:sz w:val="14"/>
              </w:rPr>
              <w:t>Partially implemented</w:t>
            </w:r>
          </w:p>
        </w:tc>
        <w:tc>
          <w:tcPr>
            <w:tcW w:w="3816" w:type="dxa"/>
            <w:tcMar>
              <w:top w:w="50" w:type="dxa"/>
              <w:left w:w="100" w:type="dxa"/>
              <w:bottom w:w="50" w:type="dxa"/>
              <w:right w:w="100" w:type="dxa"/>
            </w:tcMar>
            <w:vAlign w:val="center"/>
          </w:tcPr>
          <w:p w14:paraId="14B29E5A" w14:textId="77777777" w:rsidR="00FE7D2C" w:rsidRDefault="003A35FF">
            <w:pPr>
              <w:pStyle w:val="TableText"/>
            </w:pPr>
            <w:r>
              <w:rPr>
                <w:sz w:val="14"/>
              </w:rPr>
              <w:t>A production release shall pass typecheck, lint, formatting, client tests, database reset/tests, Expo Doctor, and representative cross-role smoke tests.</w:t>
            </w:r>
          </w:p>
        </w:tc>
        <w:tc>
          <w:tcPr>
            <w:tcW w:w="2448" w:type="dxa"/>
            <w:tcMar>
              <w:top w:w="50" w:type="dxa"/>
              <w:left w:w="100" w:type="dxa"/>
              <w:bottom w:w="50" w:type="dxa"/>
              <w:right w:w="100" w:type="dxa"/>
            </w:tcMar>
            <w:vAlign w:val="center"/>
          </w:tcPr>
          <w:p w14:paraId="23718EC1" w14:textId="77777777" w:rsidR="00FE7D2C" w:rsidRDefault="003A35FF">
            <w:pPr>
              <w:pStyle w:val="TableText"/>
            </w:pPr>
            <w:r>
              <w:rPr>
                <w:sz w:val="14"/>
              </w:rPr>
              <w:t>Release evidence records every gate; environment-blocked checks are not reported as passing.</w:t>
            </w:r>
          </w:p>
        </w:tc>
      </w:tr>
    </w:tbl>
    <w:p w14:paraId="477AFE3F" w14:textId="77777777" w:rsidR="00FE7D2C" w:rsidRDefault="00FE7D2C">
      <w:pPr>
        <w:spacing w:after="0" w:line="20" w:lineRule="exact"/>
      </w:pPr>
    </w:p>
    <w:p w14:paraId="54788662" w14:textId="77777777" w:rsidR="00FE7D2C" w:rsidRDefault="003A35FF">
      <w:pPr>
        <w:pStyle w:val="Heading1"/>
      </w:pPr>
      <w:bookmarkStart w:id="40" w:name="_Toc238284968"/>
      <w:r>
        <w:t>7. Core Use Cases and Acceptance</w:t>
      </w:r>
      <w:bookmarkEnd w:id="40"/>
    </w:p>
    <w:p w14:paraId="2EC85317" w14:textId="77777777" w:rsidR="00FE7D2C" w:rsidRDefault="003A35FF">
      <w:pPr>
        <w:pStyle w:val="Heading2"/>
      </w:pPr>
      <w:bookmarkStart w:id="41" w:name="_Toc238284969"/>
      <w:r>
        <w:t>UC-01 Owner onboarding</w:t>
      </w:r>
      <w:bookmarkEnd w:id="41"/>
    </w:p>
    <w:p w14:paraId="56286C00" w14:textId="77777777" w:rsidR="00FE7D2C" w:rsidRDefault="003A35FF">
      <w:r>
        <w:rPr>
          <w:b/>
        </w:rPr>
        <w:t>Primary actor:</w:t>
      </w:r>
      <w:r>
        <w:t xml:space="preserve"> Owner</w:t>
      </w:r>
    </w:p>
    <w:p w14:paraId="67C42340" w14:textId="77777777" w:rsidR="00FE7D2C" w:rsidRDefault="003A35FF">
      <w:pPr>
        <w:pStyle w:val="ListNumber"/>
        <w:numPr>
          <w:ilvl w:val="0"/>
          <w:numId w:val="10"/>
        </w:numPr>
      </w:pPr>
      <w:r>
        <w:t>Register and verify email.</w:t>
      </w:r>
    </w:p>
    <w:p w14:paraId="6A8933A0" w14:textId="77777777" w:rsidR="00FE7D2C" w:rsidRDefault="003A35FF">
      <w:pPr>
        <w:pStyle w:val="ListNumber"/>
        <w:numPr>
          <w:ilvl w:val="0"/>
          <w:numId w:val="10"/>
        </w:numPr>
      </w:pPr>
      <w:r>
        <w:t>Create an organization.</w:t>
      </w:r>
    </w:p>
    <w:p w14:paraId="2C8E781D" w14:textId="77777777" w:rsidR="00FE7D2C" w:rsidRDefault="003A35FF">
      <w:pPr>
        <w:pStyle w:val="ListNumber"/>
        <w:numPr>
          <w:ilvl w:val="0"/>
          <w:numId w:val="10"/>
        </w:numPr>
      </w:pPr>
      <w:r>
        <w:t>Create a property and room/bed inventory.</w:t>
      </w:r>
    </w:p>
    <w:p w14:paraId="70A2B518" w14:textId="77777777" w:rsidR="00FE7D2C" w:rsidRDefault="003A35FF">
      <w:pPr>
        <w:pStyle w:val="ListNumber"/>
        <w:numPr>
          <w:ilvl w:val="0"/>
          <w:numId w:val="10"/>
        </w:numPr>
      </w:pPr>
      <w:r>
        <w:t>Create a resident and tenancy with initial assignment.</w:t>
      </w:r>
    </w:p>
    <w:p w14:paraId="2D0A3B47" w14:textId="77777777" w:rsidR="00FE7D2C" w:rsidRDefault="003A35FF">
      <w:pPr>
        <w:pStyle w:val="ListNumber"/>
        <w:numPr>
          <w:ilvl w:val="0"/>
          <w:numId w:val="10"/>
        </w:numPr>
      </w:pPr>
      <w:r>
        <w:t>Issue a tenant invitation.</w:t>
      </w:r>
    </w:p>
    <w:p w14:paraId="7C90D972" w14:textId="77777777" w:rsidR="00FE7D2C" w:rsidRDefault="003A35FF">
      <w:r>
        <w:rPr>
          <w:b/>
        </w:rPr>
        <w:lastRenderedPageBreak/>
        <w:t>Acceptance:</w:t>
      </w:r>
      <w:r>
        <w:t xml:space="preserve"> The flow completes in-app, survives safe restart, and duplicate submission creates no duplicate organization, tenancy, or assignment.</w:t>
      </w:r>
    </w:p>
    <w:p w14:paraId="5BF2F5A1" w14:textId="77777777" w:rsidR="00FE7D2C" w:rsidRDefault="003A35FF">
      <w:pPr>
        <w:pStyle w:val="Heading2"/>
      </w:pPr>
      <w:bookmarkStart w:id="42" w:name="_Toc238284970"/>
      <w:r>
        <w:t>UC-02 Monthly rent cycle</w:t>
      </w:r>
      <w:bookmarkEnd w:id="42"/>
    </w:p>
    <w:p w14:paraId="12C60E36" w14:textId="77777777" w:rsidR="00FE7D2C" w:rsidRDefault="003A35FF">
      <w:r>
        <w:rPr>
          <w:b/>
        </w:rPr>
        <w:t>Primary actor:</w:t>
      </w:r>
      <w:r>
        <w:t xml:space="preserve"> Owner/manager and tenant</w:t>
      </w:r>
    </w:p>
    <w:p w14:paraId="531BF699" w14:textId="77777777" w:rsidR="00FE7D2C" w:rsidRDefault="003A35FF">
      <w:pPr>
        <w:pStyle w:val="ListNumber"/>
        <w:numPr>
          <w:ilvl w:val="0"/>
          <w:numId w:val="11"/>
        </w:numPr>
      </w:pPr>
      <w:r>
        <w:t>Select a property and billing month.</w:t>
      </w:r>
    </w:p>
    <w:p w14:paraId="72D02245" w14:textId="77777777" w:rsidR="00FE7D2C" w:rsidRDefault="003A35FF">
      <w:pPr>
        <w:pStyle w:val="ListNumber"/>
        <w:numPr>
          <w:ilvl w:val="0"/>
          <w:numId w:val="11"/>
        </w:numPr>
      </w:pPr>
      <w:r>
        <w:t>Preview eligible active tenancies.</w:t>
      </w:r>
    </w:p>
    <w:p w14:paraId="35BFB757" w14:textId="77777777" w:rsidR="00FE7D2C" w:rsidRDefault="003A35FF">
      <w:pPr>
        <w:pStyle w:val="ListNumber"/>
        <w:numPr>
          <w:ilvl w:val="0"/>
          <w:numId w:val="11"/>
        </w:numPr>
      </w:pPr>
      <w:r>
        <w:t>Generate missing invoices.</w:t>
      </w:r>
    </w:p>
    <w:p w14:paraId="16E94B44" w14:textId="77777777" w:rsidR="00FE7D2C" w:rsidRDefault="003A35FF">
      <w:pPr>
        <w:pStyle w:val="ListNumber"/>
        <w:numPr>
          <w:ilvl w:val="0"/>
          <w:numId w:val="11"/>
        </w:numPr>
      </w:pPr>
      <w:r>
        <w:t>Tenant opens an invoice and submits proof or operator records cash.</w:t>
      </w:r>
    </w:p>
    <w:p w14:paraId="0EF92E32" w14:textId="77777777" w:rsidR="00FE7D2C" w:rsidRDefault="003A35FF">
      <w:pPr>
        <w:pStyle w:val="ListNumber"/>
        <w:numPr>
          <w:ilvl w:val="0"/>
          <w:numId w:val="11"/>
        </w:numPr>
      </w:pPr>
      <w:r>
        <w:t>Authorized operator approves/rejects and allocations update balances.</w:t>
      </w:r>
    </w:p>
    <w:p w14:paraId="086DFA60" w14:textId="77777777" w:rsidR="00FE7D2C" w:rsidRDefault="003A35FF">
      <w:pPr>
        <w:pStyle w:val="ListNumber"/>
        <w:numPr>
          <w:ilvl w:val="0"/>
          <w:numId w:val="11"/>
        </w:numPr>
      </w:pPr>
      <w:r>
        <w:t>Tenant views or shares the resulting receipt.</w:t>
      </w:r>
    </w:p>
    <w:p w14:paraId="7E2AEFEA" w14:textId="77777777" w:rsidR="00FE7D2C" w:rsidRDefault="003A35FF">
      <w:r>
        <w:rPr>
          <w:b/>
        </w:rPr>
        <w:t>Acceptance:</w:t>
      </w:r>
      <w:r>
        <w:t xml:space="preserve"> Generation is idempotent; payment decision is atomic; partial balances reconcile; receipts are immutable.</w:t>
      </w:r>
    </w:p>
    <w:p w14:paraId="5042E94E" w14:textId="77777777" w:rsidR="00FE7D2C" w:rsidRDefault="003A35FF">
      <w:pPr>
        <w:pStyle w:val="Heading2"/>
      </w:pPr>
      <w:bookmarkStart w:id="43" w:name="_Toc238284971"/>
      <w:r>
        <w:t>UC-03 Complaint resolution</w:t>
      </w:r>
      <w:bookmarkEnd w:id="43"/>
    </w:p>
    <w:p w14:paraId="31FD3492" w14:textId="77777777" w:rsidR="00FE7D2C" w:rsidRDefault="003A35FF">
      <w:r>
        <w:rPr>
          <w:b/>
        </w:rPr>
        <w:t>Primary actor:</w:t>
      </w:r>
      <w:r>
        <w:t xml:space="preserve"> Tenant, owner/manager, maintenance staff</w:t>
      </w:r>
    </w:p>
    <w:p w14:paraId="59D699B5" w14:textId="77777777" w:rsidR="00FE7D2C" w:rsidRDefault="003A35FF">
      <w:pPr>
        <w:pStyle w:val="ListNumber"/>
        <w:numPr>
          <w:ilvl w:val="0"/>
          <w:numId w:val="12"/>
        </w:numPr>
      </w:pPr>
      <w:r>
        <w:t>Tenant creates a categorized complaint.</w:t>
      </w:r>
    </w:p>
    <w:p w14:paraId="18D39856" w14:textId="77777777" w:rsidR="00FE7D2C" w:rsidRDefault="003A35FF">
      <w:pPr>
        <w:pStyle w:val="ListNumber"/>
        <w:numPr>
          <w:ilvl w:val="0"/>
          <w:numId w:val="12"/>
        </w:numPr>
      </w:pPr>
      <w:r>
        <w:t>Operator triages and assigns it.</w:t>
      </w:r>
    </w:p>
    <w:p w14:paraId="0887DE15" w14:textId="77777777" w:rsidR="00FE7D2C" w:rsidRDefault="003A35FF">
      <w:pPr>
        <w:pStyle w:val="ListNumber"/>
        <w:numPr>
          <w:ilvl w:val="0"/>
          <w:numId w:val="12"/>
        </w:numPr>
      </w:pPr>
      <w:r>
        <w:t>Assigned staff records progress and allowed transitions.</w:t>
      </w:r>
    </w:p>
    <w:p w14:paraId="5F5F8001" w14:textId="77777777" w:rsidR="00FE7D2C" w:rsidRDefault="003A35FF">
      <w:pPr>
        <w:pStyle w:val="ListNumber"/>
        <w:numPr>
          <w:ilvl w:val="0"/>
          <w:numId w:val="12"/>
        </w:numPr>
      </w:pPr>
      <w:r>
        <w:t>Tenant views history and may reopen an eligible resolution.</w:t>
      </w:r>
    </w:p>
    <w:p w14:paraId="6DBE7EED" w14:textId="77777777" w:rsidR="00FE7D2C" w:rsidRDefault="003A35FF">
      <w:r>
        <w:rPr>
          <w:b/>
        </w:rPr>
        <w:t>Acceptance:</w:t>
      </w:r>
      <w:r>
        <w:t xml:space="preserve"> Every accepted state change produces a timestamped event and unauthorized staff cannot see the request.</w:t>
      </w:r>
    </w:p>
    <w:p w14:paraId="40183EC3" w14:textId="77777777" w:rsidR="00FE7D2C" w:rsidRDefault="003A35FF">
      <w:pPr>
        <w:pStyle w:val="Heading2"/>
      </w:pPr>
      <w:bookmarkStart w:id="44" w:name="_Toc238284972"/>
      <w:r>
        <w:t>UC-04 Occupancy transfer or vacancy</w:t>
      </w:r>
      <w:bookmarkEnd w:id="44"/>
    </w:p>
    <w:p w14:paraId="7D2C91A2" w14:textId="77777777" w:rsidR="00FE7D2C" w:rsidRDefault="003A35FF">
      <w:r>
        <w:rPr>
          <w:b/>
        </w:rPr>
        <w:t>Primary actor:</w:t>
      </w:r>
      <w:r>
        <w:t xml:space="preserve"> Owner/manager</w:t>
      </w:r>
    </w:p>
    <w:p w14:paraId="31DBE90A" w14:textId="77777777" w:rsidR="00FE7D2C" w:rsidRDefault="003A35FF">
      <w:pPr>
        <w:pStyle w:val="ListNumber"/>
        <w:numPr>
          <w:ilvl w:val="0"/>
          <w:numId w:val="13"/>
        </w:numPr>
      </w:pPr>
      <w:r>
        <w:t>Open an active tenancy.</w:t>
      </w:r>
    </w:p>
    <w:p w14:paraId="5C8801C4" w14:textId="77777777" w:rsidR="00FE7D2C" w:rsidRDefault="003A35FF">
      <w:pPr>
        <w:pStyle w:val="ListNumber"/>
        <w:numPr>
          <w:ilvl w:val="0"/>
          <w:numId w:val="13"/>
        </w:numPr>
      </w:pPr>
      <w:r>
        <w:t>Choose a new room/bed or vacancy date.</w:t>
      </w:r>
    </w:p>
    <w:p w14:paraId="68B8B3F0" w14:textId="77777777" w:rsidR="00FE7D2C" w:rsidRDefault="003A35FF">
      <w:pPr>
        <w:pStyle w:val="ListNumber"/>
        <w:numPr>
          <w:ilvl w:val="0"/>
          <w:numId w:val="13"/>
        </w:numPr>
      </w:pPr>
      <w:r>
        <w:t>Confirm the protected operation.</w:t>
      </w:r>
    </w:p>
    <w:p w14:paraId="10DBE212" w14:textId="77777777" w:rsidR="00FE7D2C" w:rsidRDefault="003A35FF">
      <w:pPr>
        <w:pStyle w:val="ListNumber"/>
        <w:numPr>
          <w:ilvl w:val="0"/>
          <w:numId w:val="13"/>
        </w:numPr>
      </w:pPr>
      <w:r>
        <w:t>Review updated occupancy and vacancy metrics.</w:t>
      </w:r>
    </w:p>
    <w:p w14:paraId="5E7C84E2" w14:textId="77777777" w:rsidR="00FE7D2C" w:rsidRDefault="003A35FF">
      <w:r>
        <w:rPr>
          <w:b/>
        </w:rPr>
        <w:t>Acceptance:</w:t>
      </w:r>
      <w:r>
        <w:t xml:space="preserve"> The prior period closes, the new state starts atomically, conflicts are rejected, and history remains queryable.</w:t>
      </w:r>
    </w:p>
    <w:p w14:paraId="6A02C2B7" w14:textId="77777777" w:rsidR="00FE7D2C" w:rsidRDefault="003A35FF">
      <w:pPr>
        <w:pStyle w:val="Heading2"/>
      </w:pPr>
      <w:bookmarkStart w:id="45" w:name="_Toc238284973"/>
      <w:r>
        <w:t>UC-05 Targeted communication</w:t>
      </w:r>
      <w:bookmarkEnd w:id="45"/>
    </w:p>
    <w:p w14:paraId="06F4E6E9" w14:textId="77777777" w:rsidR="00FE7D2C" w:rsidRDefault="003A35FF">
      <w:r>
        <w:rPr>
          <w:b/>
        </w:rPr>
        <w:t>Primary actor:</w:t>
      </w:r>
      <w:r>
        <w:t xml:space="preserve"> Owner/manager and member</w:t>
      </w:r>
    </w:p>
    <w:p w14:paraId="7C4B38DB" w14:textId="77777777" w:rsidR="00FE7D2C" w:rsidRDefault="003A35FF">
      <w:pPr>
        <w:pStyle w:val="ListNumber"/>
        <w:numPr>
          <w:ilvl w:val="0"/>
          <w:numId w:val="14"/>
        </w:numPr>
      </w:pPr>
      <w:r>
        <w:t>Compose a notice and select an organization/property/room/resident target.</w:t>
      </w:r>
    </w:p>
    <w:p w14:paraId="6CD11CF2" w14:textId="77777777" w:rsidR="00FE7D2C" w:rsidRDefault="003A35FF">
      <w:pPr>
        <w:pStyle w:val="ListNumber"/>
        <w:numPr>
          <w:ilvl w:val="0"/>
          <w:numId w:val="14"/>
        </w:numPr>
      </w:pPr>
      <w:r>
        <w:t>Publish the notice.</w:t>
      </w:r>
    </w:p>
    <w:p w14:paraId="2D5065A1" w14:textId="77777777" w:rsidR="00FE7D2C" w:rsidRDefault="003A35FF">
      <w:pPr>
        <w:pStyle w:val="ListNumber"/>
        <w:numPr>
          <w:ilvl w:val="0"/>
          <w:numId w:val="14"/>
        </w:numPr>
      </w:pPr>
      <w:r>
        <w:t>Eligible members receive an in-app notification and read the notice.</w:t>
      </w:r>
    </w:p>
    <w:p w14:paraId="005792C1" w14:textId="77777777" w:rsidR="00FE7D2C" w:rsidRDefault="003A35FF">
      <w:pPr>
        <w:pStyle w:val="ListNumber"/>
        <w:numPr>
          <w:ilvl w:val="0"/>
          <w:numId w:val="14"/>
        </w:numPr>
      </w:pPr>
      <w:r>
        <w:t>The member marks it as read.</w:t>
      </w:r>
    </w:p>
    <w:p w14:paraId="3AA5B19B" w14:textId="77777777" w:rsidR="00FE7D2C" w:rsidRDefault="003A35FF">
      <w:r>
        <w:rPr>
          <w:b/>
        </w:rPr>
        <w:t>Acceptance:</w:t>
      </w:r>
      <w:r>
        <w:t xml:space="preserve"> Only intended recipients can retrieve the notice and each read state belongs to the authenticated profile.</w:t>
      </w:r>
    </w:p>
    <w:p w14:paraId="019B69B2" w14:textId="77777777" w:rsidR="00FE7D2C" w:rsidRDefault="003A35FF">
      <w:pPr>
        <w:pStyle w:val="Heading2"/>
      </w:pPr>
      <w:bookmarkStart w:id="46" w:name="_Toc238284974"/>
      <w:r>
        <w:t>UC-06 Operational reporting</w:t>
      </w:r>
      <w:bookmarkEnd w:id="46"/>
    </w:p>
    <w:p w14:paraId="4232801F" w14:textId="77777777" w:rsidR="00FE7D2C" w:rsidRDefault="003A35FF">
      <w:r>
        <w:rPr>
          <w:b/>
        </w:rPr>
        <w:t>Primary actor:</w:t>
      </w:r>
      <w:r>
        <w:t xml:space="preserve"> Owner/manager</w:t>
      </w:r>
    </w:p>
    <w:p w14:paraId="2669F06B" w14:textId="77777777" w:rsidR="00FE7D2C" w:rsidRDefault="003A35FF">
      <w:pPr>
        <w:pStyle w:val="ListNumber"/>
        <w:numPr>
          <w:ilvl w:val="0"/>
          <w:numId w:val="15"/>
        </w:numPr>
      </w:pPr>
      <w:r>
        <w:t>Record categorized expenses and optional receipts.</w:t>
      </w:r>
    </w:p>
    <w:p w14:paraId="4938FEEE" w14:textId="77777777" w:rsidR="00FE7D2C" w:rsidRDefault="003A35FF">
      <w:pPr>
        <w:pStyle w:val="ListNumber"/>
        <w:numPr>
          <w:ilvl w:val="0"/>
          <w:numId w:val="15"/>
        </w:numPr>
      </w:pPr>
      <w:r>
        <w:t>Review collected rent, expenses, and net profit for a selected month.</w:t>
      </w:r>
    </w:p>
    <w:p w14:paraId="2A98C3EF" w14:textId="77777777" w:rsidR="00FE7D2C" w:rsidRDefault="003A35FF">
      <w:pPr>
        <w:pStyle w:val="ListNumber"/>
        <w:numPr>
          <w:ilvl w:val="0"/>
          <w:numId w:val="15"/>
        </w:numPr>
      </w:pPr>
      <w:r>
        <w:t>Export scoped billing data and renew an expiring agreement when required.</w:t>
      </w:r>
    </w:p>
    <w:p w14:paraId="41A168A3" w14:textId="77777777" w:rsidR="00FE7D2C" w:rsidRDefault="003A35FF">
      <w:r>
        <w:rPr>
          <w:b/>
        </w:rPr>
        <w:t>Acceptance:</w:t>
      </w:r>
      <w:r>
        <w:t xml:space="preserve"> Totals reconcile to source records, exports contain the expected columns, and void/renewal actions preserve history.</w:t>
      </w:r>
    </w:p>
    <w:p w14:paraId="6838139F" w14:textId="77777777" w:rsidR="00FE7D2C" w:rsidRDefault="003A35FF">
      <w:pPr>
        <w:pStyle w:val="Heading1"/>
      </w:pPr>
      <w:bookmarkStart w:id="47" w:name="_Toc238284975"/>
      <w:r>
        <w:lastRenderedPageBreak/>
        <w:t>8. Verification and Release Acceptance</w:t>
      </w:r>
      <w:bookmarkEnd w:id="47"/>
    </w:p>
    <w:p w14:paraId="4A55B5DE" w14:textId="77777777" w:rsidR="00FE7D2C" w:rsidRDefault="003A35FF">
      <w:pPr>
        <w:pStyle w:val="Heading2"/>
      </w:pPr>
      <w:bookmarkStart w:id="48" w:name="_Toc238284976"/>
      <w:r>
        <w:t>8.1 Verification Layers</w:t>
      </w:r>
      <w:bookmarkEnd w:id="48"/>
    </w:p>
    <w:tbl>
      <w:tblPr>
        <w:tblStyle w:val="TableGrid"/>
        <w:tblW w:w="9360" w:type="dxa"/>
        <w:tblInd w:w="120" w:type="dxa"/>
        <w:tblLayout w:type="fixed"/>
        <w:tblLook w:val="04A0" w:firstRow="1" w:lastRow="0" w:firstColumn="1" w:lastColumn="0" w:noHBand="0" w:noVBand="1"/>
      </w:tblPr>
      <w:tblGrid>
        <w:gridCol w:w="2088"/>
        <w:gridCol w:w="7272"/>
      </w:tblGrid>
      <w:tr w:rsidR="00FE7D2C" w14:paraId="113A8CA4" w14:textId="77777777">
        <w:trPr>
          <w:cantSplit/>
          <w:tblHeader/>
        </w:trPr>
        <w:tc>
          <w:tcPr>
            <w:tcW w:w="2088" w:type="dxa"/>
            <w:shd w:val="clear" w:color="auto" w:fill="F2F2F2"/>
            <w:tcMar>
              <w:top w:w="50" w:type="dxa"/>
              <w:left w:w="100" w:type="dxa"/>
              <w:bottom w:w="50" w:type="dxa"/>
              <w:right w:w="100" w:type="dxa"/>
            </w:tcMar>
            <w:vAlign w:val="center"/>
          </w:tcPr>
          <w:p w14:paraId="552EF032" w14:textId="77777777" w:rsidR="00FE7D2C" w:rsidRDefault="003A35FF">
            <w:pPr>
              <w:pStyle w:val="TableText"/>
              <w:keepNext/>
              <w:jc w:val="center"/>
            </w:pPr>
            <w:r>
              <w:rPr>
                <w:b/>
                <w:sz w:val="18"/>
              </w:rPr>
              <w:t>Layer</w:t>
            </w:r>
          </w:p>
        </w:tc>
        <w:tc>
          <w:tcPr>
            <w:tcW w:w="7272" w:type="dxa"/>
            <w:shd w:val="clear" w:color="auto" w:fill="F2F2F2"/>
            <w:tcMar>
              <w:top w:w="50" w:type="dxa"/>
              <w:left w:w="100" w:type="dxa"/>
              <w:bottom w:w="50" w:type="dxa"/>
              <w:right w:w="100" w:type="dxa"/>
            </w:tcMar>
            <w:vAlign w:val="center"/>
          </w:tcPr>
          <w:p w14:paraId="04C1933F" w14:textId="77777777" w:rsidR="00FE7D2C" w:rsidRDefault="003A35FF">
            <w:pPr>
              <w:pStyle w:val="TableText"/>
              <w:keepNext/>
              <w:jc w:val="center"/>
            </w:pPr>
            <w:r>
              <w:rPr>
                <w:b/>
                <w:sz w:val="18"/>
              </w:rPr>
              <w:t>Coverage</w:t>
            </w:r>
          </w:p>
        </w:tc>
      </w:tr>
      <w:tr w:rsidR="00FE7D2C" w14:paraId="5AEAEFDD" w14:textId="77777777">
        <w:trPr>
          <w:cantSplit/>
        </w:trPr>
        <w:tc>
          <w:tcPr>
            <w:tcW w:w="2088" w:type="dxa"/>
            <w:tcMar>
              <w:top w:w="50" w:type="dxa"/>
              <w:left w:w="100" w:type="dxa"/>
              <w:bottom w:w="50" w:type="dxa"/>
              <w:right w:w="100" w:type="dxa"/>
            </w:tcMar>
            <w:vAlign w:val="center"/>
          </w:tcPr>
          <w:p w14:paraId="0E321E43" w14:textId="77777777" w:rsidR="00FE7D2C" w:rsidRDefault="003A35FF">
            <w:pPr>
              <w:pStyle w:val="TableText"/>
            </w:pPr>
            <w:r>
              <w:rPr>
                <w:sz w:val="18"/>
              </w:rPr>
              <w:t>Static analysis</w:t>
            </w:r>
          </w:p>
        </w:tc>
        <w:tc>
          <w:tcPr>
            <w:tcW w:w="7272" w:type="dxa"/>
            <w:tcMar>
              <w:top w:w="50" w:type="dxa"/>
              <w:left w:w="100" w:type="dxa"/>
              <w:bottom w:w="50" w:type="dxa"/>
              <w:right w:w="100" w:type="dxa"/>
            </w:tcMar>
            <w:vAlign w:val="center"/>
          </w:tcPr>
          <w:p w14:paraId="33BFAA09" w14:textId="77777777" w:rsidR="00FE7D2C" w:rsidRDefault="003A35FF">
            <w:pPr>
              <w:pStyle w:val="TableText"/>
            </w:pPr>
            <w:r>
              <w:rPr>
                <w:sz w:val="18"/>
              </w:rPr>
              <w:t>TypeScript strict typecheck, ESLint, formatting, generated database-type compatibility, and Expo Doctor.</w:t>
            </w:r>
          </w:p>
        </w:tc>
      </w:tr>
      <w:tr w:rsidR="00FE7D2C" w14:paraId="1B77F6F5" w14:textId="77777777">
        <w:trPr>
          <w:cantSplit/>
        </w:trPr>
        <w:tc>
          <w:tcPr>
            <w:tcW w:w="2088" w:type="dxa"/>
            <w:tcMar>
              <w:top w:w="50" w:type="dxa"/>
              <w:left w:w="100" w:type="dxa"/>
              <w:bottom w:w="50" w:type="dxa"/>
              <w:right w:w="100" w:type="dxa"/>
            </w:tcMar>
            <w:vAlign w:val="center"/>
          </w:tcPr>
          <w:p w14:paraId="0200CDE7" w14:textId="77777777" w:rsidR="00FE7D2C" w:rsidRDefault="003A35FF">
            <w:pPr>
              <w:pStyle w:val="TableText"/>
            </w:pPr>
            <w:r>
              <w:rPr>
                <w:sz w:val="18"/>
              </w:rPr>
              <w:t>Unit/component</w:t>
            </w:r>
          </w:p>
        </w:tc>
        <w:tc>
          <w:tcPr>
            <w:tcW w:w="7272" w:type="dxa"/>
            <w:tcMar>
              <w:top w:w="50" w:type="dxa"/>
              <w:left w:w="100" w:type="dxa"/>
              <w:bottom w:w="50" w:type="dxa"/>
              <w:right w:w="100" w:type="dxa"/>
            </w:tcMar>
            <w:vAlign w:val="center"/>
          </w:tcPr>
          <w:p w14:paraId="73E7B782" w14:textId="77777777" w:rsidR="00FE7D2C" w:rsidRDefault="003A35FF">
            <w:pPr>
              <w:pStyle w:val="TableText"/>
            </w:pPr>
            <w:r>
              <w:rPr>
                <w:sz w:val="18"/>
              </w:rPr>
              <w:t>Money, dates, CSV, query keys, errors, validation, services, aggregates, state views, and navigation.</w:t>
            </w:r>
          </w:p>
        </w:tc>
      </w:tr>
      <w:tr w:rsidR="00FE7D2C" w14:paraId="2082937F" w14:textId="77777777">
        <w:trPr>
          <w:cantSplit/>
        </w:trPr>
        <w:tc>
          <w:tcPr>
            <w:tcW w:w="2088" w:type="dxa"/>
            <w:tcMar>
              <w:top w:w="50" w:type="dxa"/>
              <w:left w:w="100" w:type="dxa"/>
              <w:bottom w:w="50" w:type="dxa"/>
              <w:right w:w="100" w:type="dxa"/>
            </w:tcMar>
            <w:vAlign w:val="center"/>
          </w:tcPr>
          <w:p w14:paraId="6449E1CE" w14:textId="77777777" w:rsidR="00FE7D2C" w:rsidRDefault="003A35FF">
            <w:pPr>
              <w:pStyle w:val="TableText"/>
            </w:pPr>
            <w:r>
              <w:rPr>
                <w:sz w:val="18"/>
              </w:rPr>
              <w:t>Database</w:t>
            </w:r>
          </w:p>
        </w:tc>
        <w:tc>
          <w:tcPr>
            <w:tcW w:w="7272" w:type="dxa"/>
            <w:tcMar>
              <w:top w:w="50" w:type="dxa"/>
              <w:left w:w="100" w:type="dxa"/>
              <w:bottom w:w="50" w:type="dxa"/>
              <w:right w:w="100" w:type="dxa"/>
            </w:tcMar>
            <w:vAlign w:val="center"/>
          </w:tcPr>
          <w:p w14:paraId="01687CA6" w14:textId="77777777" w:rsidR="00FE7D2C" w:rsidRDefault="003A35FF">
            <w:pPr>
              <w:pStyle w:val="TableText"/>
            </w:pPr>
            <w:r>
              <w:rPr>
                <w:sz w:val="18"/>
              </w:rPr>
              <w:t>Schema, constraints, functions, RLS, storage policies, organization isolation, and release-readiness using pgTAP.</w:t>
            </w:r>
          </w:p>
        </w:tc>
      </w:tr>
      <w:tr w:rsidR="00FE7D2C" w14:paraId="7C3C756F" w14:textId="77777777">
        <w:trPr>
          <w:cantSplit/>
        </w:trPr>
        <w:tc>
          <w:tcPr>
            <w:tcW w:w="2088" w:type="dxa"/>
            <w:tcMar>
              <w:top w:w="50" w:type="dxa"/>
              <w:left w:w="100" w:type="dxa"/>
              <w:bottom w:w="50" w:type="dxa"/>
              <w:right w:w="100" w:type="dxa"/>
            </w:tcMar>
            <w:vAlign w:val="center"/>
          </w:tcPr>
          <w:p w14:paraId="4C61228A" w14:textId="77777777" w:rsidR="00FE7D2C" w:rsidRDefault="003A35FF">
            <w:pPr>
              <w:pStyle w:val="TableText"/>
            </w:pPr>
            <w:r>
              <w:rPr>
                <w:sz w:val="18"/>
              </w:rPr>
              <w:t>End-to-end</w:t>
            </w:r>
          </w:p>
        </w:tc>
        <w:tc>
          <w:tcPr>
            <w:tcW w:w="7272" w:type="dxa"/>
            <w:tcMar>
              <w:top w:w="50" w:type="dxa"/>
              <w:left w:w="100" w:type="dxa"/>
              <w:bottom w:w="50" w:type="dxa"/>
              <w:right w:w="100" w:type="dxa"/>
            </w:tcMar>
            <w:vAlign w:val="center"/>
          </w:tcPr>
          <w:p w14:paraId="4576DE56" w14:textId="77777777" w:rsidR="00FE7D2C" w:rsidRDefault="003A35FF">
            <w:pPr>
              <w:pStyle w:val="TableText"/>
            </w:pPr>
            <w:r>
              <w:rPr>
                <w:sz w:val="18"/>
              </w:rPr>
              <w:t>Owner setup, monthly rent, payment proof/decision, complaint lifecycle, staff tasks, notices, and occupancy transfer.</w:t>
            </w:r>
          </w:p>
        </w:tc>
      </w:tr>
      <w:tr w:rsidR="00FE7D2C" w14:paraId="3F1E348F" w14:textId="77777777">
        <w:trPr>
          <w:cantSplit/>
        </w:trPr>
        <w:tc>
          <w:tcPr>
            <w:tcW w:w="2088" w:type="dxa"/>
            <w:tcMar>
              <w:top w:w="50" w:type="dxa"/>
              <w:left w:w="100" w:type="dxa"/>
              <w:bottom w:w="50" w:type="dxa"/>
              <w:right w:w="100" w:type="dxa"/>
            </w:tcMar>
            <w:vAlign w:val="center"/>
          </w:tcPr>
          <w:p w14:paraId="36722E9E" w14:textId="77777777" w:rsidR="00FE7D2C" w:rsidRDefault="003A35FF">
            <w:pPr>
              <w:pStyle w:val="TableText"/>
            </w:pPr>
            <w:r>
              <w:rPr>
                <w:sz w:val="18"/>
              </w:rPr>
              <w:t>Manual quality</w:t>
            </w:r>
          </w:p>
        </w:tc>
        <w:tc>
          <w:tcPr>
            <w:tcW w:w="7272" w:type="dxa"/>
            <w:tcMar>
              <w:top w:w="50" w:type="dxa"/>
              <w:left w:w="100" w:type="dxa"/>
              <w:bottom w:w="50" w:type="dxa"/>
              <w:right w:w="100" w:type="dxa"/>
            </w:tcMar>
            <w:vAlign w:val="center"/>
          </w:tcPr>
          <w:p w14:paraId="557330A6" w14:textId="77777777" w:rsidR="00FE7D2C" w:rsidRDefault="003A35FF">
            <w:pPr>
              <w:pStyle w:val="TableText"/>
            </w:pPr>
            <w:r>
              <w:rPr>
                <w:sz w:val="18"/>
              </w:rPr>
              <w:t>Accessibility, supported-device behavior, offline failure states, private-file handling, and visual review.</w:t>
            </w:r>
          </w:p>
        </w:tc>
      </w:tr>
    </w:tbl>
    <w:p w14:paraId="04D32D24" w14:textId="77777777" w:rsidR="00FE7D2C" w:rsidRDefault="00FE7D2C">
      <w:pPr>
        <w:spacing w:after="0" w:line="20" w:lineRule="exact"/>
      </w:pPr>
    </w:p>
    <w:p w14:paraId="347773BA" w14:textId="77777777" w:rsidR="00FE7D2C" w:rsidRDefault="003A35FF">
      <w:pPr>
        <w:pStyle w:val="Heading2"/>
      </w:pPr>
      <w:bookmarkStart w:id="49" w:name="_Toc238284977"/>
      <w:r>
        <w:t>8.2 Release Acceptance Criteria</w:t>
      </w:r>
      <w:bookmarkEnd w:id="49"/>
    </w:p>
    <w:p w14:paraId="659F8281" w14:textId="77777777" w:rsidR="00FE7D2C" w:rsidRDefault="003A35FF">
      <w:pPr>
        <w:pStyle w:val="ListBullet"/>
      </w:pPr>
      <w:r>
        <w:t>An owner completes setup and invites a tenant without leaving the application.</w:t>
      </w:r>
    </w:p>
    <w:p w14:paraId="335E8A32" w14:textId="77777777" w:rsidR="00FE7D2C" w:rsidRDefault="003A35FF">
      <w:pPr>
        <w:pStyle w:val="ListBullet"/>
      </w:pPr>
      <w:r>
        <w:t>Occupancy history survives transfer and vacancy and prevents exclusive-bed conflicts.</w:t>
      </w:r>
    </w:p>
    <w:p w14:paraId="4CE87941" w14:textId="77777777" w:rsidR="00FE7D2C" w:rsidRDefault="003A35FF">
      <w:pPr>
        <w:pStyle w:val="ListBullet"/>
      </w:pPr>
      <w:r>
        <w:t>Invoice generation is idempotent; payment decisions, allocations, balances, and receipts reconcile.</w:t>
      </w:r>
    </w:p>
    <w:p w14:paraId="0D808B55" w14:textId="77777777" w:rsidR="00FE7D2C" w:rsidRDefault="003A35FF">
      <w:pPr>
        <w:pStyle w:val="ListBullet"/>
      </w:pPr>
      <w:r>
        <w:t>Owner, manager, tenant, and staff data access is isolated by passing positive and negative RLS tests.</w:t>
      </w:r>
    </w:p>
    <w:p w14:paraId="176DF1C1" w14:textId="77777777" w:rsidR="00FE7D2C" w:rsidRDefault="003A35FF">
      <w:pPr>
        <w:pStyle w:val="ListBullet"/>
      </w:pPr>
      <w:r>
        <w:t>Complaints, targeted notices, documents, dashboards, expenses, and agreement renewal work end to end.</w:t>
      </w:r>
    </w:p>
    <w:p w14:paraId="6FE04397" w14:textId="77777777" w:rsidR="00FE7D2C" w:rsidRDefault="003A35FF">
      <w:pPr>
        <w:pStyle w:val="ListBullet"/>
      </w:pPr>
      <w:r>
        <w:t>Required static, client, database, accessibility, and cross-role checks are recorded; blocked checks are not described as passing.</w:t>
      </w:r>
    </w:p>
    <w:p w14:paraId="098DE6D4" w14:textId="77777777" w:rsidR="00FE7D2C" w:rsidRDefault="003A35FF">
      <w:pPr>
        <w:pStyle w:val="Heading2"/>
      </w:pPr>
      <w:bookmarkStart w:id="50" w:name="_Toc238284978"/>
      <w:r>
        <w:t>8.3 Known Verification Notes</w:t>
      </w:r>
      <w:bookmarkEnd w:id="50"/>
    </w:p>
    <w:p w14:paraId="23DD06F1" w14:textId="77777777" w:rsidR="00FE7D2C" w:rsidRDefault="003A35FF">
      <w:r>
        <w:t>The repository contains Jest and pgTAP suites. A prior project-report run recorded passing client tests, typecheck, and lint, while local database execution was environment-blocked because the Supabase/PostgreSQL stack was not running. This SRS treats database test availability as evidence of planned verification, not as proof of a current pass. Expo Doctor also recorded an SDK/Hermes advisory that should be resolved during dependency maintenance.</w:t>
      </w:r>
    </w:p>
    <w:p w14:paraId="716020AB" w14:textId="77777777" w:rsidR="00FE7D2C" w:rsidRDefault="003A35FF">
      <w:pPr>
        <w:pStyle w:val="Heading1"/>
      </w:pPr>
      <w:bookmarkStart w:id="51" w:name="_Toc238284979"/>
      <w:r>
        <w:t>9. Requirements Traceability Matrix</w:t>
      </w:r>
      <w:bookmarkEnd w:id="51"/>
    </w:p>
    <w:p w14:paraId="0FD22727" w14:textId="77777777" w:rsidR="00FE7D2C" w:rsidRDefault="003A35FF">
      <w:r>
        <w:t>The matrix maps every normative requirement to representative repository evidence and its principal verification method. Evidence identifies implementation surfaces, not proof that every runtime test has passed in the current environment.</w:t>
      </w:r>
    </w:p>
    <w:tbl>
      <w:tblPr>
        <w:tblStyle w:val="TableGrid"/>
        <w:tblW w:w="9360" w:type="dxa"/>
        <w:tblInd w:w="120" w:type="dxa"/>
        <w:tblLayout w:type="fixed"/>
        <w:tblLook w:val="04A0" w:firstRow="1" w:lastRow="0" w:firstColumn="1" w:lastColumn="0" w:noHBand="0" w:noVBand="1"/>
      </w:tblPr>
      <w:tblGrid>
        <w:gridCol w:w="1584"/>
        <w:gridCol w:w="1584"/>
        <w:gridCol w:w="3384"/>
        <w:gridCol w:w="2808"/>
      </w:tblGrid>
      <w:tr w:rsidR="00FE7D2C" w14:paraId="36117CA6" w14:textId="77777777">
        <w:trPr>
          <w:cantSplit/>
          <w:tblHeader/>
        </w:trPr>
        <w:tc>
          <w:tcPr>
            <w:tcW w:w="1584" w:type="dxa"/>
            <w:shd w:val="clear" w:color="auto" w:fill="F2F2F2"/>
            <w:tcMar>
              <w:top w:w="50" w:type="dxa"/>
              <w:left w:w="100" w:type="dxa"/>
              <w:bottom w:w="50" w:type="dxa"/>
              <w:right w:w="100" w:type="dxa"/>
            </w:tcMar>
            <w:vAlign w:val="center"/>
          </w:tcPr>
          <w:p w14:paraId="0C34AD5B" w14:textId="77777777" w:rsidR="00FE7D2C" w:rsidRDefault="003A35FF">
            <w:pPr>
              <w:pStyle w:val="TableText"/>
              <w:keepNext/>
              <w:jc w:val="center"/>
            </w:pPr>
            <w:r>
              <w:rPr>
                <w:b/>
                <w:sz w:val="14"/>
              </w:rPr>
              <w:t>Requirement</w:t>
            </w:r>
          </w:p>
        </w:tc>
        <w:tc>
          <w:tcPr>
            <w:tcW w:w="1584" w:type="dxa"/>
            <w:shd w:val="clear" w:color="auto" w:fill="F2F2F2"/>
            <w:tcMar>
              <w:top w:w="50" w:type="dxa"/>
              <w:left w:w="100" w:type="dxa"/>
              <w:bottom w:w="50" w:type="dxa"/>
              <w:right w:w="100" w:type="dxa"/>
            </w:tcMar>
            <w:vAlign w:val="center"/>
          </w:tcPr>
          <w:p w14:paraId="5BEB39A6" w14:textId="77777777" w:rsidR="00FE7D2C" w:rsidRDefault="003A35FF">
            <w:pPr>
              <w:pStyle w:val="TableText"/>
              <w:keepNext/>
              <w:jc w:val="center"/>
            </w:pPr>
            <w:r>
              <w:rPr>
                <w:b/>
                <w:sz w:val="14"/>
              </w:rPr>
              <w:t>Status</w:t>
            </w:r>
          </w:p>
        </w:tc>
        <w:tc>
          <w:tcPr>
            <w:tcW w:w="3384" w:type="dxa"/>
            <w:shd w:val="clear" w:color="auto" w:fill="F2F2F2"/>
            <w:tcMar>
              <w:top w:w="50" w:type="dxa"/>
              <w:left w:w="100" w:type="dxa"/>
              <w:bottom w:w="50" w:type="dxa"/>
              <w:right w:w="100" w:type="dxa"/>
            </w:tcMar>
            <w:vAlign w:val="center"/>
          </w:tcPr>
          <w:p w14:paraId="6A0F7AFB" w14:textId="77777777" w:rsidR="00FE7D2C" w:rsidRDefault="003A35FF">
            <w:pPr>
              <w:pStyle w:val="TableText"/>
              <w:keepNext/>
              <w:jc w:val="center"/>
            </w:pPr>
            <w:r>
              <w:rPr>
                <w:b/>
                <w:sz w:val="14"/>
              </w:rPr>
              <w:t>Representative evidence</w:t>
            </w:r>
          </w:p>
        </w:tc>
        <w:tc>
          <w:tcPr>
            <w:tcW w:w="2808" w:type="dxa"/>
            <w:shd w:val="clear" w:color="auto" w:fill="F2F2F2"/>
            <w:tcMar>
              <w:top w:w="50" w:type="dxa"/>
              <w:left w:w="100" w:type="dxa"/>
              <w:bottom w:w="50" w:type="dxa"/>
              <w:right w:w="100" w:type="dxa"/>
            </w:tcMar>
            <w:vAlign w:val="center"/>
          </w:tcPr>
          <w:p w14:paraId="6EEDDBAD" w14:textId="77777777" w:rsidR="00FE7D2C" w:rsidRDefault="003A35FF">
            <w:pPr>
              <w:pStyle w:val="TableText"/>
              <w:keepNext/>
              <w:jc w:val="center"/>
            </w:pPr>
            <w:r>
              <w:rPr>
                <w:b/>
                <w:sz w:val="14"/>
              </w:rPr>
              <w:t>Verification method</w:t>
            </w:r>
          </w:p>
        </w:tc>
      </w:tr>
      <w:tr w:rsidR="00FE7D2C" w14:paraId="2A51279C" w14:textId="77777777">
        <w:trPr>
          <w:cantSplit/>
        </w:trPr>
        <w:tc>
          <w:tcPr>
            <w:tcW w:w="1584" w:type="dxa"/>
            <w:tcMar>
              <w:top w:w="50" w:type="dxa"/>
              <w:left w:w="100" w:type="dxa"/>
              <w:bottom w:w="50" w:type="dxa"/>
              <w:right w:w="100" w:type="dxa"/>
            </w:tcMar>
            <w:vAlign w:val="center"/>
          </w:tcPr>
          <w:p w14:paraId="57E7CF6F" w14:textId="77777777" w:rsidR="00FE7D2C" w:rsidRDefault="003A35FF">
            <w:pPr>
              <w:pStyle w:val="TableText"/>
            </w:pPr>
            <w:r>
              <w:rPr>
                <w:sz w:val="14"/>
              </w:rPr>
              <w:t>FR-AUTH-001</w:t>
            </w:r>
          </w:p>
        </w:tc>
        <w:tc>
          <w:tcPr>
            <w:tcW w:w="1584" w:type="dxa"/>
            <w:shd w:val="clear" w:color="auto" w:fill="F2F2F2"/>
            <w:tcMar>
              <w:top w:w="50" w:type="dxa"/>
              <w:left w:w="100" w:type="dxa"/>
              <w:bottom w:w="50" w:type="dxa"/>
              <w:right w:w="100" w:type="dxa"/>
            </w:tcMar>
            <w:vAlign w:val="center"/>
          </w:tcPr>
          <w:p w14:paraId="730DBB13"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0CEBB5D" w14:textId="77777777" w:rsidR="00FE7D2C" w:rsidRDefault="003A35FF">
            <w:pPr>
              <w:pStyle w:val="TableText"/>
            </w:pPr>
            <w:r>
              <w:rPr>
                <w:sz w:val="14"/>
              </w:rPr>
              <w:t>Auth routes; auth service/provider; organization and invitation services; invitation RPCs and RLS</w:t>
            </w:r>
          </w:p>
        </w:tc>
        <w:tc>
          <w:tcPr>
            <w:tcW w:w="2808" w:type="dxa"/>
            <w:tcMar>
              <w:top w:w="50" w:type="dxa"/>
              <w:left w:w="100" w:type="dxa"/>
              <w:bottom w:w="50" w:type="dxa"/>
              <w:right w:w="100" w:type="dxa"/>
            </w:tcMar>
            <w:vAlign w:val="center"/>
          </w:tcPr>
          <w:p w14:paraId="45F6DB8A" w14:textId="77777777" w:rsidR="00FE7D2C" w:rsidRDefault="003A35FF">
            <w:pPr>
              <w:pStyle w:val="TableText"/>
            </w:pPr>
            <w:r>
              <w:rPr>
                <w:sz w:val="14"/>
              </w:rPr>
              <w:t>Unit/service tests, authenticated route checks, pgTAP RLS tests, manual invitation flow</w:t>
            </w:r>
          </w:p>
        </w:tc>
      </w:tr>
      <w:tr w:rsidR="00FE7D2C" w14:paraId="36391AD4" w14:textId="77777777">
        <w:trPr>
          <w:cantSplit/>
        </w:trPr>
        <w:tc>
          <w:tcPr>
            <w:tcW w:w="1584" w:type="dxa"/>
            <w:tcMar>
              <w:top w:w="50" w:type="dxa"/>
              <w:left w:w="100" w:type="dxa"/>
              <w:bottom w:w="50" w:type="dxa"/>
              <w:right w:w="100" w:type="dxa"/>
            </w:tcMar>
            <w:vAlign w:val="center"/>
          </w:tcPr>
          <w:p w14:paraId="0669436C" w14:textId="77777777" w:rsidR="00FE7D2C" w:rsidRDefault="003A35FF">
            <w:pPr>
              <w:pStyle w:val="TableText"/>
            </w:pPr>
            <w:r>
              <w:rPr>
                <w:sz w:val="14"/>
              </w:rPr>
              <w:t>FR-AUTH-002</w:t>
            </w:r>
          </w:p>
        </w:tc>
        <w:tc>
          <w:tcPr>
            <w:tcW w:w="1584" w:type="dxa"/>
            <w:shd w:val="clear" w:color="auto" w:fill="F2F2F2"/>
            <w:tcMar>
              <w:top w:w="50" w:type="dxa"/>
              <w:left w:w="100" w:type="dxa"/>
              <w:bottom w:w="50" w:type="dxa"/>
              <w:right w:w="100" w:type="dxa"/>
            </w:tcMar>
            <w:vAlign w:val="center"/>
          </w:tcPr>
          <w:p w14:paraId="0F4C3F1C"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B1DC379" w14:textId="77777777" w:rsidR="00FE7D2C" w:rsidRDefault="003A35FF">
            <w:pPr>
              <w:pStyle w:val="TableText"/>
            </w:pPr>
            <w:r>
              <w:rPr>
                <w:sz w:val="14"/>
              </w:rPr>
              <w:t>Auth routes; auth service/provider; organization and invitation services; invitation RPCs and RLS</w:t>
            </w:r>
          </w:p>
        </w:tc>
        <w:tc>
          <w:tcPr>
            <w:tcW w:w="2808" w:type="dxa"/>
            <w:tcMar>
              <w:top w:w="50" w:type="dxa"/>
              <w:left w:w="100" w:type="dxa"/>
              <w:bottom w:w="50" w:type="dxa"/>
              <w:right w:w="100" w:type="dxa"/>
            </w:tcMar>
            <w:vAlign w:val="center"/>
          </w:tcPr>
          <w:p w14:paraId="3FE102E6" w14:textId="77777777" w:rsidR="00FE7D2C" w:rsidRDefault="003A35FF">
            <w:pPr>
              <w:pStyle w:val="TableText"/>
            </w:pPr>
            <w:r>
              <w:rPr>
                <w:sz w:val="14"/>
              </w:rPr>
              <w:t>Unit/service tests, authenticated route checks, pgTAP RLS tests, manual invitation flow</w:t>
            </w:r>
          </w:p>
        </w:tc>
      </w:tr>
      <w:tr w:rsidR="00FE7D2C" w14:paraId="1A79843D" w14:textId="77777777">
        <w:trPr>
          <w:cantSplit/>
        </w:trPr>
        <w:tc>
          <w:tcPr>
            <w:tcW w:w="1584" w:type="dxa"/>
            <w:tcMar>
              <w:top w:w="50" w:type="dxa"/>
              <w:left w:w="100" w:type="dxa"/>
              <w:bottom w:w="50" w:type="dxa"/>
              <w:right w:w="100" w:type="dxa"/>
            </w:tcMar>
            <w:vAlign w:val="center"/>
          </w:tcPr>
          <w:p w14:paraId="47C718B9" w14:textId="77777777" w:rsidR="00FE7D2C" w:rsidRDefault="003A35FF">
            <w:pPr>
              <w:pStyle w:val="TableText"/>
            </w:pPr>
            <w:r>
              <w:rPr>
                <w:sz w:val="14"/>
              </w:rPr>
              <w:t>FR-AUTH-003</w:t>
            </w:r>
          </w:p>
        </w:tc>
        <w:tc>
          <w:tcPr>
            <w:tcW w:w="1584" w:type="dxa"/>
            <w:shd w:val="clear" w:color="auto" w:fill="F2F2F2"/>
            <w:tcMar>
              <w:top w:w="50" w:type="dxa"/>
              <w:left w:w="100" w:type="dxa"/>
              <w:bottom w:w="50" w:type="dxa"/>
              <w:right w:w="100" w:type="dxa"/>
            </w:tcMar>
            <w:vAlign w:val="center"/>
          </w:tcPr>
          <w:p w14:paraId="3C0C45A7"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3DD8E658" w14:textId="77777777" w:rsidR="00FE7D2C" w:rsidRDefault="003A35FF">
            <w:pPr>
              <w:pStyle w:val="TableText"/>
            </w:pPr>
            <w:r>
              <w:rPr>
                <w:sz w:val="14"/>
              </w:rPr>
              <w:t>Auth routes; auth service/provider; organization and invitation services; invitation RPCs and RLS</w:t>
            </w:r>
          </w:p>
        </w:tc>
        <w:tc>
          <w:tcPr>
            <w:tcW w:w="2808" w:type="dxa"/>
            <w:tcMar>
              <w:top w:w="50" w:type="dxa"/>
              <w:left w:w="100" w:type="dxa"/>
              <w:bottom w:w="50" w:type="dxa"/>
              <w:right w:w="100" w:type="dxa"/>
            </w:tcMar>
            <w:vAlign w:val="center"/>
          </w:tcPr>
          <w:p w14:paraId="45098D2B" w14:textId="77777777" w:rsidR="00FE7D2C" w:rsidRDefault="003A35FF">
            <w:pPr>
              <w:pStyle w:val="TableText"/>
            </w:pPr>
            <w:r>
              <w:rPr>
                <w:sz w:val="14"/>
              </w:rPr>
              <w:t>Unit/service tests, authenticated route checks, pgTAP RLS tests, manual invitation flow</w:t>
            </w:r>
          </w:p>
        </w:tc>
      </w:tr>
      <w:tr w:rsidR="00FE7D2C" w14:paraId="42237587" w14:textId="77777777">
        <w:trPr>
          <w:cantSplit/>
        </w:trPr>
        <w:tc>
          <w:tcPr>
            <w:tcW w:w="1584" w:type="dxa"/>
            <w:tcMar>
              <w:top w:w="50" w:type="dxa"/>
              <w:left w:w="100" w:type="dxa"/>
              <w:bottom w:w="50" w:type="dxa"/>
              <w:right w:w="100" w:type="dxa"/>
            </w:tcMar>
            <w:vAlign w:val="center"/>
          </w:tcPr>
          <w:p w14:paraId="42D2D4ED" w14:textId="77777777" w:rsidR="00FE7D2C" w:rsidRDefault="003A35FF">
            <w:pPr>
              <w:pStyle w:val="TableText"/>
            </w:pPr>
            <w:r>
              <w:rPr>
                <w:sz w:val="14"/>
              </w:rPr>
              <w:t>FR-AUTH-004</w:t>
            </w:r>
          </w:p>
        </w:tc>
        <w:tc>
          <w:tcPr>
            <w:tcW w:w="1584" w:type="dxa"/>
            <w:shd w:val="clear" w:color="auto" w:fill="F2F2F2"/>
            <w:tcMar>
              <w:top w:w="50" w:type="dxa"/>
              <w:left w:w="100" w:type="dxa"/>
              <w:bottom w:w="50" w:type="dxa"/>
              <w:right w:w="100" w:type="dxa"/>
            </w:tcMar>
            <w:vAlign w:val="center"/>
          </w:tcPr>
          <w:p w14:paraId="2D3F6DDA"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566114B" w14:textId="77777777" w:rsidR="00FE7D2C" w:rsidRDefault="003A35FF">
            <w:pPr>
              <w:pStyle w:val="TableText"/>
            </w:pPr>
            <w:r>
              <w:rPr>
                <w:sz w:val="14"/>
              </w:rPr>
              <w:t>Auth routes; auth service/provider; organization and invitation services; invitation RPCs and RLS</w:t>
            </w:r>
          </w:p>
        </w:tc>
        <w:tc>
          <w:tcPr>
            <w:tcW w:w="2808" w:type="dxa"/>
            <w:tcMar>
              <w:top w:w="50" w:type="dxa"/>
              <w:left w:w="100" w:type="dxa"/>
              <w:bottom w:w="50" w:type="dxa"/>
              <w:right w:w="100" w:type="dxa"/>
            </w:tcMar>
            <w:vAlign w:val="center"/>
          </w:tcPr>
          <w:p w14:paraId="67B266ED" w14:textId="77777777" w:rsidR="00FE7D2C" w:rsidRDefault="003A35FF">
            <w:pPr>
              <w:pStyle w:val="TableText"/>
            </w:pPr>
            <w:r>
              <w:rPr>
                <w:sz w:val="14"/>
              </w:rPr>
              <w:t>Unit/service tests, authenticated route checks, pgTAP RLS tests, manual invitation flow</w:t>
            </w:r>
          </w:p>
        </w:tc>
      </w:tr>
      <w:tr w:rsidR="00FE7D2C" w14:paraId="1BAC9638" w14:textId="77777777">
        <w:trPr>
          <w:cantSplit/>
        </w:trPr>
        <w:tc>
          <w:tcPr>
            <w:tcW w:w="1584" w:type="dxa"/>
            <w:tcMar>
              <w:top w:w="50" w:type="dxa"/>
              <w:left w:w="100" w:type="dxa"/>
              <w:bottom w:w="50" w:type="dxa"/>
              <w:right w:w="100" w:type="dxa"/>
            </w:tcMar>
            <w:vAlign w:val="center"/>
          </w:tcPr>
          <w:p w14:paraId="6560974E" w14:textId="77777777" w:rsidR="00FE7D2C" w:rsidRDefault="003A35FF">
            <w:pPr>
              <w:pStyle w:val="TableText"/>
            </w:pPr>
            <w:r>
              <w:rPr>
                <w:sz w:val="14"/>
              </w:rPr>
              <w:t>FR-AUTH-005</w:t>
            </w:r>
          </w:p>
        </w:tc>
        <w:tc>
          <w:tcPr>
            <w:tcW w:w="1584" w:type="dxa"/>
            <w:shd w:val="clear" w:color="auto" w:fill="F2F2F2"/>
            <w:tcMar>
              <w:top w:w="50" w:type="dxa"/>
              <w:left w:w="100" w:type="dxa"/>
              <w:bottom w:w="50" w:type="dxa"/>
              <w:right w:w="100" w:type="dxa"/>
            </w:tcMar>
            <w:vAlign w:val="center"/>
          </w:tcPr>
          <w:p w14:paraId="45996E51"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2A29F13E" w14:textId="77777777" w:rsidR="00FE7D2C" w:rsidRDefault="003A35FF">
            <w:pPr>
              <w:pStyle w:val="TableText"/>
            </w:pPr>
            <w:r>
              <w:rPr>
                <w:sz w:val="14"/>
              </w:rPr>
              <w:t>Auth routes; auth service/provider; organization and invitation services; invitation RPCs and RLS</w:t>
            </w:r>
          </w:p>
        </w:tc>
        <w:tc>
          <w:tcPr>
            <w:tcW w:w="2808" w:type="dxa"/>
            <w:tcMar>
              <w:top w:w="50" w:type="dxa"/>
              <w:left w:w="100" w:type="dxa"/>
              <w:bottom w:w="50" w:type="dxa"/>
              <w:right w:w="100" w:type="dxa"/>
            </w:tcMar>
            <w:vAlign w:val="center"/>
          </w:tcPr>
          <w:p w14:paraId="2618ACDE" w14:textId="77777777" w:rsidR="00FE7D2C" w:rsidRDefault="003A35FF">
            <w:pPr>
              <w:pStyle w:val="TableText"/>
            </w:pPr>
            <w:r>
              <w:rPr>
                <w:sz w:val="14"/>
              </w:rPr>
              <w:t>Unit/service tests, authenticated route checks, pgTAP RLS tests, manual invitation flow</w:t>
            </w:r>
          </w:p>
        </w:tc>
      </w:tr>
      <w:tr w:rsidR="00FE7D2C" w14:paraId="5CCBE10F" w14:textId="77777777">
        <w:trPr>
          <w:cantSplit/>
        </w:trPr>
        <w:tc>
          <w:tcPr>
            <w:tcW w:w="1584" w:type="dxa"/>
            <w:tcMar>
              <w:top w:w="50" w:type="dxa"/>
              <w:left w:w="100" w:type="dxa"/>
              <w:bottom w:w="50" w:type="dxa"/>
              <w:right w:w="100" w:type="dxa"/>
            </w:tcMar>
            <w:vAlign w:val="center"/>
          </w:tcPr>
          <w:p w14:paraId="470BA674" w14:textId="77777777" w:rsidR="00FE7D2C" w:rsidRDefault="003A35FF">
            <w:pPr>
              <w:pStyle w:val="TableText"/>
            </w:pPr>
            <w:r>
              <w:rPr>
                <w:sz w:val="14"/>
              </w:rPr>
              <w:t>FR-AUTH-006</w:t>
            </w:r>
          </w:p>
        </w:tc>
        <w:tc>
          <w:tcPr>
            <w:tcW w:w="1584" w:type="dxa"/>
            <w:shd w:val="clear" w:color="auto" w:fill="F2F2F2"/>
            <w:tcMar>
              <w:top w:w="50" w:type="dxa"/>
              <w:left w:w="100" w:type="dxa"/>
              <w:bottom w:w="50" w:type="dxa"/>
              <w:right w:w="100" w:type="dxa"/>
            </w:tcMar>
            <w:vAlign w:val="center"/>
          </w:tcPr>
          <w:p w14:paraId="24FD8E41"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2E470C7C" w14:textId="77777777" w:rsidR="00FE7D2C" w:rsidRDefault="003A35FF">
            <w:pPr>
              <w:pStyle w:val="TableText"/>
            </w:pPr>
            <w:r>
              <w:rPr>
                <w:sz w:val="14"/>
              </w:rPr>
              <w:t>Auth routes; auth service/provider; organization and invitation services; invitation RPCs and RLS</w:t>
            </w:r>
          </w:p>
        </w:tc>
        <w:tc>
          <w:tcPr>
            <w:tcW w:w="2808" w:type="dxa"/>
            <w:tcMar>
              <w:top w:w="50" w:type="dxa"/>
              <w:left w:w="100" w:type="dxa"/>
              <w:bottom w:w="50" w:type="dxa"/>
              <w:right w:w="100" w:type="dxa"/>
            </w:tcMar>
            <w:vAlign w:val="center"/>
          </w:tcPr>
          <w:p w14:paraId="76B6C5B6" w14:textId="77777777" w:rsidR="00FE7D2C" w:rsidRDefault="003A35FF">
            <w:pPr>
              <w:pStyle w:val="TableText"/>
            </w:pPr>
            <w:r>
              <w:rPr>
                <w:sz w:val="14"/>
              </w:rPr>
              <w:t>Unit/service tests, authenticated route checks, pgTAP RLS tests, manual invitation flow</w:t>
            </w:r>
          </w:p>
        </w:tc>
      </w:tr>
      <w:tr w:rsidR="00FE7D2C" w14:paraId="6E8034FE" w14:textId="77777777">
        <w:trPr>
          <w:cantSplit/>
        </w:trPr>
        <w:tc>
          <w:tcPr>
            <w:tcW w:w="1584" w:type="dxa"/>
            <w:tcMar>
              <w:top w:w="50" w:type="dxa"/>
              <w:left w:w="100" w:type="dxa"/>
              <w:bottom w:w="50" w:type="dxa"/>
              <w:right w:w="100" w:type="dxa"/>
            </w:tcMar>
            <w:vAlign w:val="center"/>
          </w:tcPr>
          <w:p w14:paraId="1485E5BA" w14:textId="77777777" w:rsidR="00FE7D2C" w:rsidRDefault="003A35FF">
            <w:pPr>
              <w:pStyle w:val="TableText"/>
            </w:pPr>
            <w:r>
              <w:rPr>
                <w:sz w:val="14"/>
              </w:rPr>
              <w:lastRenderedPageBreak/>
              <w:t>FR-AUTH-007</w:t>
            </w:r>
          </w:p>
        </w:tc>
        <w:tc>
          <w:tcPr>
            <w:tcW w:w="1584" w:type="dxa"/>
            <w:shd w:val="clear" w:color="auto" w:fill="F2F2F2"/>
            <w:tcMar>
              <w:top w:w="50" w:type="dxa"/>
              <w:left w:w="100" w:type="dxa"/>
              <w:bottom w:w="50" w:type="dxa"/>
              <w:right w:w="100" w:type="dxa"/>
            </w:tcMar>
            <w:vAlign w:val="center"/>
          </w:tcPr>
          <w:p w14:paraId="6FCACBE9"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51FDA474" w14:textId="77777777" w:rsidR="00FE7D2C" w:rsidRDefault="003A35FF">
            <w:pPr>
              <w:pStyle w:val="TableText"/>
            </w:pPr>
            <w:r>
              <w:rPr>
                <w:sz w:val="14"/>
              </w:rPr>
              <w:t>Auth routes; auth service/provider; organization and invitation services; invitation RPCs and RLS</w:t>
            </w:r>
          </w:p>
        </w:tc>
        <w:tc>
          <w:tcPr>
            <w:tcW w:w="2808" w:type="dxa"/>
            <w:tcMar>
              <w:top w:w="50" w:type="dxa"/>
              <w:left w:w="100" w:type="dxa"/>
              <w:bottom w:w="50" w:type="dxa"/>
              <w:right w:w="100" w:type="dxa"/>
            </w:tcMar>
            <w:vAlign w:val="center"/>
          </w:tcPr>
          <w:p w14:paraId="0A9AC4E5" w14:textId="77777777" w:rsidR="00FE7D2C" w:rsidRDefault="003A35FF">
            <w:pPr>
              <w:pStyle w:val="TableText"/>
            </w:pPr>
            <w:r>
              <w:rPr>
                <w:sz w:val="14"/>
              </w:rPr>
              <w:t>Unit/service tests, authenticated route checks, pgTAP RLS tests, manual invitation flow</w:t>
            </w:r>
          </w:p>
        </w:tc>
      </w:tr>
      <w:tr w:rsidR="00FE7D2C" w14:paraId="6AA18119" w14:textId="77777777">
        <w:trPr>
          <w:cantSplit/>
        </w:trPr>
        <w:tc>
          <w:tcPr>
            <w:tcW w:w="1584" w:type="dxa"/>
            <w:tcMar>
              <w:top w:w="50" w:type="dxa"/>
              <w:left w:w="100" w:type="dxa"/>
              <w:bottom w:w="50" w:type="dxa"/>
              <w:right w:w="100" w:type="dxa"/>
            </w:tcMar>
            <w:vAlign w:val="center"/>
          </w:tcPr>
          <w:p w14:paraId="477DF021" w14:textId="77777777" w:rsidR="00FE7D2C" w:rsidRDefault="003A35FF">
            <w:pPr>
              <w:pStyle w:val="TableText"/>
            </w:pPr>
            <w:r>
              <w:rPr>
                <w:sz w:val="14"/>
              </w:rPr>
              <w:t>FR-AUTH-008</w:t>
            </w:r>
          </w:p>
        </w:tc>
        <w:tc>
          <w:tcPr>
            <w:tcW w:w="1584" w:type="dxa"/>
            <w:shd w:val="clear" w:color="auto" w:fill="E6E6E6"/>
            <w:tcMar>
              <w:top w:w="50" w:type="dxa"/>
              <w:left w:w="100" w:type="dxa"/>
              <w:bottom w:w="50" w:type="dxa"/>
              <w:right w:w="100" w:type="dxa"/>
            </w:tcMar>
            <w:vAlign w:val="center"/>
          </w:tcPr>
          <w:p w14:paraId="45720591" w14:textId="77777777" w:rsidR="00FE7D2C" w:rsidRDefault="003A35FF">
            <w:pPr>
              <w:pStyle w:val="TableText"/>
              <w:jc w:val="center"/>
            </w:pPr>
            <w:r>
              <w:rPr>
                <w:b/>
                <w:sz w:val="14"/>
              </w:rPr>
              <w:t>External</w:t>
            </w:r>
          </w:p>
        </w:tc>
        <w:tc>
          <w:tcPr>
            <w:tcW w:w="3384" w:type="dxa"/>
            <w:tcMar>
              <w:top w:w="50" w:type="dxa"/>
              <w:left w:w="100" w:type="dxa"/>
              <w:bottom w:w="50" w:type="dxa"/>
              <w:right w:w="100" w:type="dxa"/>
            </w:tcMar>
            <w:vAlign w:val="center"/>
          </w:tcPr>
          <w:p w14:paraId="424C74E0" w14:textId="77777777" w:rsidR="00FE7D2C" w:rsidRDefault="003A35FF">
            <w:pPr>
              <w:pStyle w:val="TableText"/>
            </w:pPr>
            <w:r>
              <w:rPr>
                <w:sz w:val="14"/>
              </w:rPr>
              <w:t>Auth routes; auth service/provider; organization and invitation services; invitation RPCs and RLS</w:t>
            </w:r>
          </w:p>
        </w:tc>
        <w:tc>
          <w:tcPr>
            <w:tcW w:w="2808" w:type="dxa"/>
            <w:tcMar>
              <w:top w:w="50" w:type="dxa"/>
              <w:left w:w="100" w:type="dxa"/>
              <w:bottom w:w="50" w:type="dxa"/>
              <w:right w:w="100" w:type="dxa"/>
            </w:tcMar>
            <w:vAlign w:val="center"/>
          </w:tcPr>
          <w:p w14:paraId="0A2C901E" w14:textId="77777777" w:rsidR="00FE7D2C" w:rsidRDefault="003A35FF">
            <w:pPr>
              <w:pStyle w:val="TableText"/>
            </w:pPr>
            <w:r>
              <w:rPr>
                <w:sz w:val="14"/>
              </w:rPr>
              <w:t>Unit/service tests, authenticated route checks, pgTAP RLS tests, manual invitation flow</w:t>
            </w:r>
          </w:p>
        </w:tc>
      </w:tr>
      <w:tr w:rsidR="00FE7D2C" w14:paraId="5F15B678" w14:textId="77777777">
        <w:trPr>
          <w:cantSplit/>
        </w:trPr>
        <w:tc>
          <w:tcPr>
            <w:tcW w:w="1584" w:type="dxa"/>
            <w:tcMar>
              <w:top w:w="50" w:type="dxa"/>
              <w:left w:w="100" w:type="dxa"/>
              <w:bottom w:w="50" w:type="dxa"/>
              <w:right w:w="100" w:type="dxa"/>
            </w:tcMar>
            <w:vAlign w:val="center"/>
          </w:tcPr>
          <w:p w14:paraId="50E290BF" w14:textId="77777777" w:rsidR="00FE7D2C" w:rsidRDefault="003A35FF">
            <w:pPr>
              <w:pStyle w:val="TableText"/>
            </w:pPr>
            <w:r>
              <w:rPr>
                <w:sz w:val="14"/>
              </w:rPr>
              <w:t>FR-PROP-001</w:t>
            </w:r>
          </w:p>
        </w:tc>
        <w:tc>
          <w:tcPr>
            <w:tcW w:w="1584" w:type="dxa"/>
            <w:shd w:val="clear" w:color="auto" w:fill="F2F2F2"/>
            <w:tcMar>
              <w:top w:w="50" w:type="dxa"/>
              <w:left w:w="100" w:type="dxa"/>
              <w:bottom w:w="50" w:type="dxa"/>
              <w:right w:w="100" w:type="dxa"/>
            </w:tcMar>
            <w:vAlign w:val="center"/>
          </w:tcPr>
          <w:p w14:paraId="1ED7C21C"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563E7407" w14:textId="77777777" w:rsidR="00FE7D2C" w:rsidRDefault="003A35FF">
            <w:pPr>
              <w:pStyle w:val="TableText"/>
            </w:pPr>
            <w:r>
              <w:rPr>
                <w:sz w:val="14"/>
              </w:rPr>
              <w:t>Owner property/resident routes; property, room, and resident services; property and inventory schema/RLS</w:t>
            </w:r>
          </w:p>
        </w:tc>
        <w:tc>
          <w:tcPr>
            <w:tcW w:w="2808" w:type="dxa"/>
            <w:tcMar>
              <w:top w:w="50" w:type="dxa"/>
              <w:left w:w="100" w:type="dxa"/>
              <w:bottom w:w="50" w:type="dxa"/>
              <w:right w:w="100" w:type="dxa"/>
            </w:tcMar>
            <w:vAlign w:val="center"/>
          </w:tcPr>
          <w:p w14:paraId="34F611CD" w14:textId="77777777" w:rsidR="00FE7D2C" w:rsidRDefault="003A35FF">
            <w:pPr>
              <w:pStyle w:val="TableText"/>
            </w:pPr>
            <w:r>
              <w:rPr>
                <w:sz w:val="14"/>
              </w:rPr>
              <w:t>Service tests, database constraints, owner/manager/tenant access tests</w:t>
            </w:r>
          </w:p>
        </w:tc>
      </w:tr>
      <w:tr w:rsidR="00FE7D2C" w14:paraId="5639FB1B" w14:textId="77777777">
        <w:trPr>
          <w:cantSplit/>
        </w:trPr>
        <w:tc>
          <w:tcPr>
            <w:tcW w:w="1584" w:type="dxa"/>
            <w:tcMar>
              <w:top w:w="50" w:type="dxa"/>
              <w:left w:w="100" w:type="dxa"/>
              <w:bottom w:w="50" w:type="dxa"/>
              <w:right w:w="100" w:type="dxa"/>
            </w:tcMar>
            <w:vAlign w:val="center"/>
          </w:tcPr>
          <w:p w14:paraId="5F0600FE" w14:textId="77777777" w:rsidR="00FE7D2C" w:rsidRDefault="003A35FF">
            <w:pPr>
              <w:pStyle w:val="TableText"/>
            </w:pPr>
            <w:r>
              <w:rPr>
                <w:sz w:val="14"/>
              </w:rPr>
              <w:t>FR-PROP-002</w:t>
            </w:r>
          </w:p>
        </w:tc>
        <w:tc>
          <w:tcPr>
            <w:tcW w:w="1584" w:type="dxa"/>
            <w:shd w:val="clear" w:color="auto" w:fill="F2F2F2"/>
            <w:tcMar>
              <w:top w:w="50" w:type="dxa"/>
              <w:left w:w="100" w:type="dxa"/>
              <w:bottom w:w="50" w:type="dxa"/>
              <w:right w:w="100" w:type="dxa"/>
            </w:tcMar>
            <w:vAlign w:val="center"/>
          </w:tcPr>
          <w:p w14:paraId="04610398"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8D3803D" w14:textId="77777777" w:rsidR="00FE7D2C" w:rsidRDefault="003A35FF">
            <w:pPr>
              <w:pStyle w:val="TableText"/>
            </w:pPr>
            <w:r>
              <w:rPr>
                <w:sz w:val="14"/>
              </w:rPr>
              <w:t>Owner property/resident routes; property, room, and resident services; property and inventory schema/RLS</w:t>
            </w:r>
          </w:p>
        </w:tc>
        <w:tc>
          <w:tcPr>
            <w:tcW w:w="2808" w:type="dxa"/>
            <w:tcMar>
              <w:top w:w="50" w:type="dxa"/>
              <w:left w:w="100" w:type="dxa"/>
              <w:bottom w:w="50" w:type="dxa"/>
              <w:right w:w="100" w:type="dxa"/>
            </w:tcMar>
            <w:vAlign w:val="center"/>
          </w:tcPr>
          <w:p w14:paraId="04EB6979" w14:textId="77777777" w:rsidR="00FE7D2C" w:rsidRDefault="003A35FF">
            <w:pPr>
              <w:pStyle w:val="TableText"/>
            </w:pPr>
            <w:r>
              <w:rPr>
                <w:sz w:val="14"/>
              </w:rPr>
              <w:t>Service tests, database constraints, owner/manager/tenant access tests</w:t>
            </w:r>
          </w:p>
        </w:tc>
      </w:tr>
      <w:tr w:rsidR="00FE7D2C" w14:paraId="36FCABED" w14:textId="77777777">
        <w:trPr>
          <w:cantSplit/>
        </w:trPr>
        <w:tc>
          <w:tcPr>
            <w:tcW w:w="1584" w:type="dxa"/>
            <w:tcMar>
              <w:top w:w="50" w:type="dxa"/>
              <w:left w:w="100" w:type="dxa"/>
              <w:bottom w:w="50" w:type="dxa"/>
              <w:right w:w="100" w:type="dxa"/>
            </w:tcMar>
            <w:vAlign w:val="center"/>
          </w:tcPr>
          <w:p w14:paraId="096324D6" w14:textId="77777777" w:rsidR="00FE7D2C" w:rsidRDefault="003A35FF">
            <w:pPr>
              <w:pStyle w:val="TableText"/>
            </w:pPr>
            <w:r>
              <w:rPr>
                <w:sz w:val="14"/>
              </w:rPr>
              <w:t>FR-PROP-003</w:t>
            </w:r>
          </w:p>
        </w:tc>
        <w:tc>
          <w:tcPr>
            <w:tcW w:w="1584" w:type="dxa"/>
            <w:shd w:val="clear" w:color="auto" w:fill="F2F2F2"/>
            <w:tcMar>
              <w:top w:w="50" w:type="dxa"/>
              <w:left w:w="100" w:type="dxa"/>
              <w:bottom w:w="50" w:type="dxa"/>
              <w:right w:w="100" w:type="dxa"/>
            </w:tcMar>
            <w:vAlign w:val="center"/>
          </w:tcPr>
          <w:p w14:paraId="3B88DA0B"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0C21A999" w14:textId="77777777" w:rsidR="00FE7D2C" w:rsidRDefault="003A35FF">
            <w:pPr>
              <w:pStyle w:val="TableText"/>
            </w:pPr>
            <w:r>
              <w:rPr>
                <w:sz w:val="14"/>
              </w:rPr>
              <w:t>Owner property/resident routes; property, room, and resident services; property and inventory schema/RLS</w:t>
            </w:r>
          </w:p>
        </w:tc>
        <w:tc>
          <w:tcPr>
            <w:tcW w:w="2808" w:type="dxa"/>
            <w:tcMar>
              <w:top w:w="50" w:type="dxa"/>
              <w:left w:w="100" w:type="dxa"/>
              <w:bottom w:w="50" w:type="dxa"/>
              <w:right w:w="100" w:type="dxa"/>
            </w:tcMar>
            <w:vAlign w:val="center"/>
          </w:tcPr>
          <w:p w14:paraId="0273FEA5" w14:textId="77777777" w:rsidR="00FE7D2C" w:rsidRDefault="003A35FF">
            <w:pPr>
              <w:pStyle w:val="TableText"/>
            </w:pPr>
            <w:r>
              <w:rPr>
                <w:sz w:val="14"/>
              </w:rPr>
              <w:t>Service tests, database constraints, owner/manager/tenant access tests</w:t>
            </w:r>
          </w:p>
        </w:tc>
      </w:tr>
      <w:tr w:rsidR="00FE7D2C" w14:paraId="235F8E9E" w14:textId="77777777">
        <w:trPr>
          <w:cantSplit/>
        </w:trPr>
        <w:tc>
          <w:tcPr>
            <w:tcW w:w="1584" w:type="dxa"/>
            <w:tcMar>
              <w:top w:w="50" w:type="dxa"/>
              <w:left w:w="100" w:type="dxa"/>
              <w:bottom w:w="50" w:type="dxa"/>
              <w:right w:w="100" w:type="dxa"/>
            </w:tcMar>
            <w:vAlign w:val="center"/>
          </w:tcPr>
          <w:p w14:paraId="165C6E7B" w14:textId="77777777" w:rsidR="00FE7D2C" w:rsidRDefault="003A35FF">
            <w:pPr>
              <w:pStyle w:val="TableText"/>
            </w:pPr>
            <w:r>
              <w:rPr>
                <w:sz w:val="14"/>
              </w:rPr>
              <w:t>FR-PROP-004</w:t>
            </w:r>
          </w:p>
        </w:tc>
        <w:tc>
          <w:tcPr>
            <w:tcW w:w="1584" w:type="dxa"/>
            <w:shd w:val="clear" w:color="auto" w:fill="F2F2F2"/>
            <w:tcMar>
              <w:top w:w="50" w:type="dxa"/>
              <w:left w:w="100" w:type="dxa"/>
              <w:bottom w:w="50" w:type="dxa"/>
              <w:right w:w="100" w:type="dxa"/>
            </w:tcMar>
            <w:vAlign w:val="center"/>
          </w:tcPr>
          <w:p w14:paraId="730724D2"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41C78B5" w14:textId="77777777" w:rsidR="00FE7D2C" w:rsidRDefault="003A35FF">
            <w:pPr>
              <w:pStyle w:val="TableText"/>
            </w:pPr>
            <w:r>
              <w:rPr>
                <w:sz w:val="14"/>
              </w:rPr>
              <w:t>Owner property/resident routes; property, room, and resident services; property and inventory schema/RLS</w:t>
            </w:r>
          </w:p>
        </w:tc>
        <w:tc>
          <w:tcPr>
            <w:tcW w:w="2808" w:type="dxa"/>
            <w:tcMar>
              <w:top w:w="50" w:type="dxa"/>
              <w:left w:w="100" w:type="dxa"/>
              <w:bottom w:w="50" w:type="dxa"/>
              <w:right w:w="100" w:type="dxa"/>
            </w:tcMar>
            <w:vAlign w:val="center"/>
          </w:tcPr>
          <w:p w14:paraId="034FB1AB" w14:textId="77777777" w:rsidR="00FE7D2C" w:rsidRDefault="003A35FF">
            <w:pPr>
              <w:pStyle w:val="TableText"/>
            </w:pPr>
            <w:r>
              <w:rPr>
                <w:sz w:val="14"/>
              </w:rPr>
              <w:t>Service tests, database constraints, owner/manager/tenant access tests</w:t>
            </w:r>
          </w:p>
        </w:tc>
      </w:tr>
      <w:tr w:rsidR="00FE7D2C" w14:paraId="6C77735A" w14:textId="77777777">
        <w:trPr>
          <w:cantSplit/>
        </w:trPr>
        <w:tc>
          <w:tcPr>
            <w:tcW w:w="1584" w:type="dxa"/>
            <w:tcMar>
              <w:top w:w="50" w:type="dxa"/>
              <w:left w:w="100" w:type="dxa"/>
              <w:bottom w:w="50" w:type="dxa"/>
              <w:right w:w="100" w:type="dxa"/>
            </w:tcMar>
            <w:vAlign w:val="center"/>
          </w:tcPr>
          <w:p w14:paraId="23EEFE4C" w14:textId="77777777" w:rsidR="00FE7D2C" w:rsidRDefault="003A35FF">
            <w:pPr>
              <w:pStyle w:val="TableText"/>
            </w:pPr>
            <w:r>
              <w:rPr>
                <w:sz w:val="14"/>
              </w:rPr>
              <w:t>FR-PROP-005</w:t>
            </w:r>
          </w:p>
        </w:tc>
        <w:tc>
          <w:tcPr>
            <w:tcW w:w="1584" w:type="dxa"/>
            <w:shd w:val="clear" w:color="auto" w:fill="F2F2F2"/>
            <w:tcMar>
              <w:top w:w="50" w:type="dxa"/>
              <w:left w:w="100" w:type="dxa"/>
              <w:bottom w:w="50" w:type="dxa"/>
              <w:right w:w="100" w:type="dxa"/>
            </w:tcMar>
            <w:vAlign w:val="center"/>
          </w:tcPr>
          <w:p w14:paraId="229E6B40"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32852E39" w14:textId="77777777" w:rsidR="00FE7D2C" w:rsidRDefault="003A35FF">
            <w:pPr>
              <w:pStyle w:val="TableText"/>
            </w:pPr>
            <w:r>
              <w:rPr>
                <w:sz w:val="14"/>
              </w:rPr>
              <w:t>Owner property/resident routes; property, room, and resident services; property and inventory schema/RLS</w:t>
            </w:r>
          </w:p>
        </w:tc>
        <w:tc>
          <w:tcPr>
            <w:tcW w:w="2808" w:type="dxa"/>
            <w:tcMar>
              <w:top w:w="50" w:type="dxa"/>
              <w:left w:w="100" w:type="dxa"/>
              <w:bottom w:w="50" w:type="dxa"/>
              <w:right w:w="100" w:type="dxa"/>
            </w:tcMar>
            <w:vAlign w:val="center"/>
          </w:tcPr>
          <w:p w14:paraId="3A4B0E7C" w14:textId="77777777" w:rsidR="00FE7D2C" w:rsidRDefault="003A35FF">
            <w:pPr>
              <w:pStyle w:val="TableText"/>
            </w:pPr>
            <w:r>
              <w:rPr>
                <w:sz w:val="14"/>
              </w:rPr>
              <w:t>Service tests, database constraints, owner/manager/tenant access tests</w:t>
            </w:r>
          </w:p>
        </w:tc>
      </w:tr>
      <w:tr w:rsidR="00FE7D2C" w14:paraId="55698720" w14:textId="77777777">
        <w:trPr>
          <w:cantSplit/>
        </w:trPr>
        <w:tc>
          <w:tcPr>
            <w:tcW w:w="1584" w:type="dxa"/>
            <w:tcMar>
              <w:top w:w="50" w:type="dxa"/>
              <w:left w:w="100" w:type="dxa"/>
              <w:bottom w:w="50" w:type="dxa"/>
              <w:right w:w="100" w:type="dxa"/>
            </w:tcMar>
            <w:vAlign w:val="center"/>
          </w:tcPr>
          <w:p w14:paraId="3D912866" w14:textId="77777777" w:rsidR="00FE7D2C" w:rsidRDefault="003A35FF">
            <w:pPr>
              <w:pStyle w:val="TableText"/>
            </w:pPr>
            <w:r>
              <w:rPr>
                <w:sz w:val="14"/>
              </w:rPr>
              <w:t>FR-PROP-006</w:t>
            </w:r>
          </w:p>
        </w:tc>
        <w:tc>
          <w:tcPr>
            <w:tcW w:w="1584" w:type="dxa"/>
            <w:shd w:val="clear" w:color="auto" w:fill="F2F2F2"/>
            <w:tcMar>
              <w:top w:w="50" w:type="dxa"/>
              <w:left w:w="100" w:type="dxa"/>
              <w:bottom w:w="50" w:type="dxa"/>
              <w:right w:w="100" w:type="dxa"/>
            </w:tcMar>
            <w:vAlign w:val="center"/>
          </w:tcPr>
          <w:p w14:paraId="04C7AFB1"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BABDC95" w14:textId="77777777" w:rsidR="00FE7D2C" w:rsidRDefault="003A35FF">
            <w:pPr>
              <w:pStyle w:val="TableText"/>
            </w:pPr>
            <w:r>
              <w:rPr>
                <w:sz w:val="14"/>
              </w:rPr>
              <w:t>Owner property/resident routes; property, room, and resident services; property and inventory schema/RLS</w:t>
            </w:r>
          </w:p>
        </w:tc>
        <w:tc>
          <w:tcPr>
            <w:tcW w:w="2808" w:type="dxa"/>
            <w:tcMar>
              <w:top w:w="50" w:type="dxa"/>
              <w:left w:w="100" w:type="dxa"/>
              <w:bottom w:w="50" w:type="dxa"/>
              <w:right w:w="100" w:type="dxa"/>
            </w:tcMar>
            <w:vAlign w:val="center"/>
          </w:tcPr>
          <w:p w14:paraId="0B3A44AE" w14:textId="77777777" w:rsidR="00FE7D2C" w:rsidRDefault="003A35FF">
            <w:pPr>
              <w:pStyle w:val="TableText"/>
            </w:pPr>
            <w:r>
              <w:rPr>
                <w:sz w:val="14"/>
              </w:rPr>
              <w:t>Service tests, database constraints, owner/manager/tenant access tests</w:t>
            </w:r>
          </w:p>
        </w:tc>
      </w:tr>
      <w:tr w:rsidR="00FE7D2C" w14:paraId="6C0B2C7C" w14:textId="77777777">
        <w:trPr>
          <w:cantSplit/>
        </w:trPr>
        <w:tc>
          <w:tcPr>
            <w:tcW w:w="1584" w:type="dxa"/>
            <w:tcMar>
              <w:top w:w="50" w:type="dxa"/>
              <w:left w:w="100" w:type="dxa"/>
              <w:bottom w:w="50" w:type="dxa"/>
              <w:right w:w="100" w:type="dxa"/>
            </w:tcMar>
            <w:vAlign w:val="center"/>
          </w:tcPr>
          <w:p w14:paraId="4C71AE24" w14:textId="77777777" w:rsidR="00FE7D2C" w:rsidRDefault="003A35FF">
            <w:pPr>
              <w:pStyle w:val="TableText"/>
            </w:pPr>
            <w:r>
              <w:rPr>
                <w:sz w:val="14"/>
              </w:rPr>
              <w:t>FR-PROP-007</w:t>
            </w:r>
          </w:p>
        </w:tc>
        <w:tc>
          <w:tcPr>
            <w:tcW w:w="1584" w:type="dxa"/>
            <w:shd w:val="clear" w:color="auto" w:fill="F2F2F2"/>
            <w:tcMar>
              <w:top w:w="50" w:type="dxa"/>
              <w:left w:w="100" w:type="dxa"/>
              <w:bottom w:w="50" w:type="dxa"/>
              <w:right w:w="100" w:type="dxa"/>
            </w:tcMar>
            <w:vAlign w:val="center"/>
          </w:tcPr>
          <w:p w14:paraId="40327AE9"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BA222B2" w14:textId="77777777" w:rsidR="00FE7D2C" w:rsidRDefault="003A35FF">
            <w:pPr>
              <w:pStyle w:val="TableText"/>
            </w:pPr>
            <w:r>
              <w:rPr>
                <w:sz w:val="14"/>
              </w:rPr>
              <w:t>Owner property/resident routes; property, room, and resident services; property and inventory schema/RLS</w:t>
            </w:r>
          </w:p>
        </w:tc>
        <w:tc>
          <w:tcPr>
            <w:tcW w:w="2808" w:type="dxa"/>
            <w:tcMar>
              <w:top w:w="50" w:type="dxa"/>
              <w:left w:w="100" w:type="dxa"/>
              <w:bottom w:w="50" w:type="dxa"/>
              <w:right w:w="100" w:type="dxa"/>
            </w:tcMar>
            <w:vAlign w:val="center"/>
          </w:tcPr>
          <w:p w14:paraId="4619EFA3" w14:textId="77777777" w:rsidR="00FE7D2C" w:rsidRDefault="003A35FF">
            <w:pPr>
              <w:pStyle w:val="TableText"/>
            </w:pPr>
            <w:r>
              <w:rPr>
                <w:sz w:val="14"/>
              </w:rPr>
              <w:t>Service tests, database constraints, owner/manager/tenant access tests</w:t>
            </w:r>
          </w:p>
        </w:tc>
      </w:tr>
      <w:tr w:rsidR="00FE7D2C" w14:paraId="608DA706" w14:textId="77777777">
        <w:trPr>
          <w:cantSplit/>
        </w:trPr>
        <w:tc>
          <w:tcPr>
            <w:tcW w:w="1584" w:type="dxa"/>
            <w:tcMar>
              <w:top w:w="50" w:type="dxa"/>
              <w:left w:w="100" w:type="dxa"/>
              <w:bottom w:w="50" w:type="dxa"/>
              <w:right w:w="100" w:type="dxa"/>
            </w:tcMar>
            <w:vAlign w:val="center"/>
          </w:tcPr>
          <w:p w14:paraId="03B67CF3" w14:textId="77777777" w:rsidR="00FE7D2C" w:rsidRDefault="003A35FF">
            <w:pPr>
              <w:pStyle w:val="TableText"/>
            </w:pPr>
            <w:r>
              <w:rPr>
                <w:sz w:val="14"/>
              </w:rPr>
              <w:t>FR-PROP-008</w:t>
            </w:r>
          </w:p>
        </w:tc>
        <w:tc>
          <w:tcPr>
            <w:tcW w:w="1584" w:type="dxa"/>
            <w:shd w:val="clear" w:color="auto" w:fill="F2F2F2"/>
            <w:tcMar>
              <w:top w:w="50" w:type="dxa"/>
              <w:left w:w="100" w:type="dxa"/>
              <w:bottom w:w="50" w:type="dxa"/>
              <w:right w:w="100" w:type="dxa"/>
            </w:tcMar>
            <w:vAlign w:val="center"/>
          </w:tcPr>
          <w:p w14:paraId="0AE418F9"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B9EBFC0" w14:textId="77777777" w:rsidR="00FE7D2C" w:rsidRDefault="003A35FF">
            <w:pPr>
              <w:pStyle w:val="TableText"/>
            </w:pPr>
            <w:r>
              <w:rPr>
                <w:sz w:val="14"/>
              </w:rPr>
              <w:t>Owner property/resident routes; property, room, and resident services; property and inventory schema/RLS</w:t>
            </w:r>
          </w:p>
        </w:tc>
        <w:tc>
          <w:tcPr>
            <w:tcW w:w="2808" w:type="dxa"/>
            <w:tcMar>
              <w:top w:w="50" w:type="dxa"/>
              <w:left w:w="100" w:type="dxa"/>
              <w:bottom w:w="50" w:type="dxa"/>
              <w:right w:w="100" w:type="dxa"/>
            </w:tcMar>
            <w:vAlign w:val="center"/>
          </w:tcPr>
          <w:p w14:paraId="442F2AE7" w14:textId="77777777" w:rsidR="00FE7D2C" w:rsidRDefault="003A35FF">
            <w:pPr>
              <w:pStyle w:val="TableText"/>
            </w:pPr>
            <w:r>
              <w:rPr>
                <w:sz w:val="14"/>
              </w:rPr>
              <w:t>Service tests, database constraints, owner/manager/tenant access tests</w:t>
            </w:r>
          </w:p>
        </w:tc>
      </w:tr>
      <w:tr w:rsidR="00FE7D2C" w14:paraId="24FFCED0" w14:textId="77777777">
        <w:trPr>
          <w:cantSplit/>
        </w:trPr>
        <w:tc>
          <w:tcPr>
            <w:tcW w:w="1584" w:type="dxa"/>
            <w:tcMar>
              <w:top w:w="50" w:type="dxa"/>
              <w:left w:w="100" w:type="dxa"/>
              <w:bottom w:w="50" w:type="dxa"/>
              <w:right w:w="100" w:type="dxa"/>
            </w:tcMar>
            <w:vAlign w:val="center"/>
          </w:tcPr>
          <w:p w14:paraId="354D797B" w14:textId="77777777" w:rsidR="00FE7D2C" w:rsidRDefault="003A35FF">
            <w:pPr>
              <w:pStyle w:val="TableText"/>
            </w:pPr>
            <w:r>
              <w:rPr>
                <w:sz w:val="14"/>
              </w:rPr>
              <w:t>FR-OCC-001</w:t>
            </w:r>
          </w:p>
        </w:tc>
        <w:tc>
          <w:tcPr>
            <w:tcW w:w="1584" w:type="dxa"/>
            <w:shd w:val="clear" w:color="auto" w:fill="F2F2F2"/>
            <w:tcMar>
              <w:top w:w="50" w:type="dxa"/>
              <w:left w:w="100" w:type="dxa"/>
              <w:bottom w:w="50" w:type="dxa"/>
              <w:right w:w="100" w:type="dxa"/>
            </w:tcMar>
            <w:vAlign w:val="center"/>
          </w:tcPr>
          <w:p w14:paraId="783A3786"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C7119B2" w14:textId="77777777" w:rsidR="00FE7D2C" w:rsidRDefault="003A35FF">
            <w:pPr>
              <w:pStyle w:val="TableText"/>
            </w:pPr>
            <w:r>
              <w:rPr>
                <w:sz w:val="14"/>
              </w:rPr>
              <w:t>Tenancy and occupancy routes/services; create_tenancy_with_assignment and transfer_occupancy RPCs</w:t>
            </w:r>
          </w:p>
        </w:tc>
        <w:tc>
          <w:tcPr>
            <w:tcW w:w="2808" w:type="dxa"/>
            <w:tcMar>
              <w:top w:w="50" w:type="dxa"/>
              <w:left w:w="100" w:type="dxa"/>
              <w:bottom w:w="50" w:type="dxa"/>
              <w:right w:w="100" w:type="dxa"/>
            </w:tcMar>
            <w:vAlign w:val="center"/>
          </w:tcPr>
          <w:p w14:paraId="49F3B1FB" w14:textId="77777777" w:rsidR="00FE7D2C" w:rsidRDefault="003A35FF">
            <w:pPr>
              <w:pStyle w:val="TableText"/>
            </w:pPr>
            <w:r>
              <w:rPr>
                <w:sz w:val="14"/>
              </w:rPr>
              <w:t>Transaction, overlap, transfer, vacancy, and cross-tenant pgTAP scenarios</w:t>
            </w:r>
          </w:p>
        </w:tc>
      </w:tr>
      <w:tr w:rsidR="00FE7D2C" w14:paraId="6DB27916" w14:textId="77777777">
        <w:trPr>
          <w:cantSplit/>
        </w:trPr>
        <w:tc>
          <w:tcPr>
            <w:tcW w:w="1584" w:type="dxa"/>
            <w:tcMar>
              <w:top w:w="50" w:type="dxa"/>
              <w:left w:w="100" w:type="dxa"/>
              <w:bottom w:w="50" w:type="dxa"/>
              <w:right w:w="100" w:type="dxa"/>
            </w:tcMar>
            <w:vAlign w:val="center"/>
          </w:tcPr>
          <w:p w14:paraId="04ADD93C" w14:textId="77777777" w:rsidR="00FE7D2C" w:rsidRDefault="003A35FF">
            <w:pPr>
              <w:pStyle w:val="TableText"/>
            </w:pPr>
            <w:r>
              <w:rPr>
                <w:sz w:val="14"/>
              </w:rPr>
              <w:t>FR-OCC-002</w:t>
            </w:r>
          </w:p>
        </w:tc>
        <w:tc>
          <w:tcPr>
            <w:tcW w:w="1584" w:type="dxa"/>
            <w:shd w:val="clear" w:color="auto" w:fill="F2F2F2"/>
            <w:tcMar>
              <w:top w:w="50" w:type="dxa"/>
              <w:left w:w="100" w:type="dxa"/>
              <w:bottom w:w="50" w:type="dxa"/>
              <w:right w:w="100" w:type="dxa"/>
            </w:tcMar>
            <w:vAlign w:val="center"/>
          </w:tcPr>
          <w:p w14:paraId="1C7373D8"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42FDCEB" w14:textId="77777777" w:rsidR="00FE7D2C" w:rsidRDefault="003A35FF">
            <w:pPr>
              <w:pStyle w:val="TableText"/>
            </w:pPr>
            <w:r>
              <w:rPr>
                <w:sz w:val="14"/>
              </w:rPr>
              <w:t>Tenancy and occupancy routes/services; create_tenancy_with_assignment and transfer_occupancy RPCs</w:t>
            </w:r>
          </w:p>
        </w:tc>
        <w:tc>
          <w:tcPr>
            <w:tcW w:w="2808" w:type="dxa"/>
            <w:tcMar>
              <w:top w:w="50" w:type="dxa"/>
              <w:left w:w="100" w:type="dxa"/>
              <w:bottom w:w="50" w:type="dxa"/>
              <w:right w:w="100" w:type="dxa"/>
            </w:tcMar>
            <w:vAlign w:val="center"/>
          </w:tcPr>
          <w:p w14:paraId="0B3AE6BC" w14:textId="77777777" w:rsidR="00FE7D2C" w:rsidRDefault="003A35FF">
            <w:pPr>
              <w:pStyle w:val="TableText"/>
            </w:pPr>
            <w:r>
              <w:rPr>
                <w:sz w:val="14"/>
              </w:rPr>
              <w:t>Transaction, overlap, transfer, vacancy, and cross-tenant pgTAP scenarios</w:t>
            </w:r>
          </w:p>
        </w:tc>
      </w:tr>
      <w:tr w:rsidR="00FE7D2C" w14:paraId="7CA14546" w14:textId="77777777">
        <w:trPr>
          <w:cantSplit/>
        </w:trPr>
        <w:tc>
          <w:tcPr>
            <w:tcW w:w="1584" w:type="dxa"/>
            <w:tcMar>
              <w:top w:w="50" w:type="dxa"/>
              <w:left w:w="100" w:type="dxa"/>
              <w:bottom w:w="50" w:type="dxa"/>
              <w:right w:w="100" w:type="dxa"/>
            </w:tcMar>
            <w:vAlign w:val="center"/>
          </w:tcPr>
          <w:p w14:paraId="72DC2312" w14:textId="77777777" w:rsidR="00FE7D2C" w:rsidRDefault="003A35FF">
            <w:pPr>
              <w:pStyle w:val="TableText"/>
            </w:pPr>
            <w:r>
              <w:rPr>
                <w:sz w:val="14"/>
              </w:rPr>
              <w:t>FR-OCC-003</w:t>
            </w:r>
          </w:p>
        </w:tc>
        <w:tc>
          <w:tcPr>
            <w:tcW w:w="1584" w:type="dxa"/>
            <w:shd w:val="clear" w:color="auto" w:fill="F2F2F2"/>
            <w:tcMar>
              <w:top w:w="50" w:type="dxa"/>
              <w:left w:w="100" w:type="dxa"/>
              <w:bottom w:w="50" w:type="dxa"/>
              <w:right w:w="100" w:type="dxa"/>
            </w:tcMar>
            <w:vAlign w:val="center"/>
          </w:tcPr>
          <w:p w14:paraId="023A60E7"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4A43F09" w14:textId="77777777" w:rsidR="00FE7D2C" w:rsidRDefault="003A35FF">
            <w:pPr>
              <w:pStyle w:val="TableText"/>
            </w:pPr>
            <w:r>
              <w:rPr>
                <w:sz w:val="14"/>
              </w:rPr>
              <w:t>Tenancy and occupancy routes/services; create_tenancy_with_assignment and transfer_occupancy RPCs</w:t>
            </w:r>
          </w:p>
        </w:tc>
        <w:tc>
          <w:tcPr>
            <w:tcW w:w="2808" w:type="dxa"/>
            <w:tcMar>
              <w:top w:w="50" w:type="dxa"/>
              <w:left w:w="100" w:type="dxa"/>
              <w:bottom w:w="50" w:type="dxa"/>
              <w:right w:w="100" w:type="dxa"/>
            </w:tcMar>
            <w:vAlign w:val="center"/>
          </w:tcPr>
          <w:p w14:paraId="7C12E9D3" w14:textId="77777777" w:rsidR="00FE7D2C" w:rsidRDefault="003A35FF">
            <w:pPr>
              <w:pStyle w:val="TableText"/>
            </w:pPr>
            <w:r>
              <w:rPr>
                <w:sz w:val="14"/>
              </w:rPr>
              <w:t>Transaction, overlap, transfer, vacancy, and cross-tenant pgTAP scenarios</w:t>
            </w:r>
          </w:p>
        </w:tc>
      </w:tr>
      <w:tr w:rsidR="00FE7D2C" w14:paraId="567B90EA" w14:textId="77777777">
        <w:trPr>
          <w:cantSplit/>
        </w:trPr>
        <w:tc>
          <w:tcPr>
            <w:tcW w:w="1584" w:type="dxa"/>
            <w:tcMar>
              <w:top w:w="50" w:type="dxa"/>
              <w:left w:w="100" w:type="dxa"/>
              <w:bottom w:w="50" w:type="dxa"/>
              <w:right w:w="100" w:type="dxa"/>
            </w:tcMar>
            <w:vAlign w:val="center"/>
          </w:tcPr>
          <w:p w14:paraId="51EB97EC" w14:textId="77777777" w:rsidR="00FE7D2C" w:rsidRDefault="003A35FF">
            <w:pPr>
              <w:pStyle w:val="TableText"/>
            </w:pPr>
            <w:r>
              <w:rPr>
                <w:sz w:val="14"/>
              </w:rPr>
              <w:t>FR-OCC-004</w:t>
            </w:r>
          </w:p>
        </w:tc>
        <w:tc>
          <w:tcPr>
            <w:tcW w:w="1584" w:type="dxa"/>
            <w:shd w:val="clear" w:color="auto" w:fill="F2F2F2"/>
            <w:tcMar>
              <w:top w:w="50" w:type="dxa"/>
              <w:left w:w="100" w:type="dxa"/>
              <w:bottom w:w="50" w:type="dxa"/>
              <w:right w:w="100" w:type="dxa"/>
            </w:tcMar>
            <w:vAlign w:val="center"/>
          </w:tcPr>
          <w:p w14:paraId="56301E90"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0F114E63" w14:textId="77777777" w:rsidR="00FE7D2C" w:rsidRDefault="003A35FF">
            <w:pPr>
              <w:pStyle w:val="TableText"/>
            </w:pPr>
            <w:r>
              <w:rPr>
                <w:sz w:val="14"/>
              </w:rPr>
              <w:t>Tenancy and occupancy routes/services; create_tenancy_with_assignment and transfer_occupancy RPCs</w:t>
            </w:r>
          </w:p>
        </w:tc>
        <w:tc>
          <w:tcPr>
            <w:tcW w:w="2808" w:type="dxa"/>
            <w:tcMar>
              <w:top w:w="50" w:type="dxa"/>
              <w:left w:w="100" w:type="dxa"/>
              <w:bottom w:w="50" w:type="dxa"/>
              <w:right w:w="100" w:type="dxa"/>
            </w:tcMar>
            <w:vAlign w:val="center"/>
          </w:tcPr>
          <w:p w14:paraId="25F8D7CD" w14:textId="77777777" w:rsidR="00FE7D2C" w:rsidRDefault="003A35FF">
            <w:pPr>
              <w:pStyle w:val="TableText"/>
            </w:pPr>
            <w:r>
              <w:rPr>
                <w:sz w:val="14"/>
              </w:rPr>
              <w:t>Transaction, overlap, transfer, vacancy, and cross-tenant pgTAP scenarios</w:t>
            </w:r>
          </w:p>
        </w:tc>
      </w:tr>
      <w:tr w:rsidR="00FE7D2C" w14:paraId="2E1D1A87" w14:textId="77777777">
        <w:trPr>
          <w:cantSplit/>
        </w:trPr>
        <w:tc>
          <w:tcPr>
            <w:tcW w:w="1584" w:type="dxa"/>
            <w:tcMar>
              <w:top w:w="50" w:type="dxa"/>
              <w:left w:w="100" w:type="dxa"/>
              <w:bottom w:w="50" w:type="dxa"/>
              <w:right w:w="100" w:type="dxa"/>
            </w:tcMar>
            <w:vAlign w:val="center"/>
          </w:tcPr>
          <w:p w14:paraId="5D7338BF" w14:textId="77777777" w:rsidR="00FE7D2C" w:rsidRDefault="003A35FF">
            <w:pPr>
              <w:pStyle w:val="TableText"/>
            </w:pPr>
            <w:r>
              <w:rPr>
                <w:sz w:val="14"/>
              </w:rPr>
              <w:t>FR-OCC-005</w:t>
            </w:r>
          </w:p>
        </w:tc>
        <w:tc>
          <w:tcPr>
            <w:tcW w:w="1584" w:type="dxa"/>
            <w:shd w:val="clear" w:color="auto" w:fill="F2F2F2"/>
            <w:tcMar>
              <w:top w:w="50" w:type="dxa"/>
              <w:left w:w="100" w:type="dxa"/>
              <w:bottom w:w="50" w:type="dxa"/>
              <w:right w:w="100" w:type="dxa"/>
            </w:tcMar>
            <w:vAlign w:val="center"/>
          </w:tcPr>
          <w:p w14:paraId="2854EC20"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5CF36150" w14:textId="77777777" w:rsidR="00FE7D2C" w:rsidRDefault="003A35FF">
            <w:pPr>
              <w:pStyle w:val="TableText"/>
            </w:pPr>
            <w:r>
              <w:rPr>
                <w:sz w:val="14"/>
              </w:rPr>
              <w:t>Tenancy and occupancy routes/services; create_tenancy_with_assignment and transfer_occupancy RPCs</w:t>
            </w:r>
          </w:p>
        </w:tc>
        <w:tc>
          <w:tcPr>
            <w:tcW w:w="2808" w:type="dxa"/>
            <w:tcMar>
              <w:top w:w="50" w:type="dxa"/>
              <w:left w:w="100" w:type="dxa"/>
              <w:bottom w:w="50" w:type="dxa"/>
              <w:right w:w="100" w:type="dxa"/>
            </w:tcMar>
            <w:vAlign w:val="center"/>
          </w:tcPr>
          <w:p w14:paraId="7FE92428" w14:textId="77777777" w:rsidR="00FE7D2C" w:rsidRDefault="003A35FF">
            <w:pPr>
              <w:pStyle w:val="TableText"/>
            </w:pPr>
            <w:r>
              <w:rPr>
                <w:sz w:val="14"/>
              </w:rPr>
              <w:t>Transaction, overlap, transfer, vacancy, and cross-tenant pgTAP scenarios</w:t>
            </w:r>
          </w:p>
        </w:tc>
      </w:tr>
      <w:tr w:rsidR="00FE7D2C" w14:paraId="4FFF42A3" w14:textId="77777777">
        <w:trPr>
          <w:cantSplit/>
        </w:trPr>
        <w:tc>
          <w:tcPr>
            <w:tcW w:w="1584" w:type="dxa"/>
            <w:tcMar>
              <w:top w:w="50" w:type="dxa"/>
              <w:left w:w="100" w:type="dxa"/>
              <w:bottom w:w="50" w:type="dxa"/>
              <w:right w:w="100" w:type="dxa"/>
            </w:tcMar>
            <w:vAlign w:val="center"/>
          </w:tcPr>
          <w:p w14:paraId="2D8F7A98" w14:textId="77777777" w:rsidR="00FE7D2C" w:rsidRDefault="003A35FF">
            <w:pPr>
              <w:pStyle w:val="TableText"/>
            </w:pPr>
            <w:r>
              <w:rPr>
                <w:sz w:val="14"/>
              </w:rPr>
              <w:t>FR-OCC-006</w:t>
            </w:r>
          </w:p>
        </w:tc>
        <w:tc>
          <w:tcPr>
            <w:tcW w:w="1584" w:type="dxa"/>
            <w:shd w:val="clear" w:color="auto" w:fill="F2F2F2"/>
            <w:tcMar>
              <w:top w:w="50" w:type="dxa"/>
              <w:left w:w="100" w:type="dxa"/>
              <w:bottom w:w="50" w:type="dxa"/>
              <w:right w:w="100" w:type="dxa"/>
            </w:tcMar>
            <w:vAlign w:val="center"/>
          </w:tcPr>
          <w:p w14:paraId="745EF2FB"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99C783F" w14:textId="77777777" w:rsidR="00FE7D2C" w:rsidRDefault="003A35FF">
            <w:pPr>
              <w:pStyle w:val="TableText"/>
            </w:pPr>
            <w:r>
              <w:rPr>
                <w:sz w:val="14"/>
              </w:rPr>
              <w:t>Tenancy and occupancy routes/services; create_tenancy_with_assignment and transfer_occupancy RPCs</w:t>
            </w:r>
          </w:p>
        </w:tc>
        <w:tc>
          <w:tcPr>
            <w:tcW w:w="2808" w:type="dxa"/>
            <w:tcMar>
              <w:top w:w="50" w:type="dxa"/>
              <w:left w:w="100" w:type="dxa"/>
              <w:bottom w:w="50" w:type="dxa"/>
              <w:right w:w="100" w:type="dxa"/>
            </w:tcMar>
            <w:vAlign w:val="center"/>
          </w:tcPr>
          <w:p w14:paraId="02BE0CD7" w14:textId="77777777" w:rsidR="00FE7D2C" w:rsidRDefault="003A35FF">
            <w:pPr>
              <w:pStyle w:val="TableText"/>
            </w:pPr>
            <w:r>
              <w:rPr>
                <w:sz w:val="14"/>
              </w:rPr>
              <w:t>Transaction, overlap, transfer, vacancy, and cross-tenant pgTAP scenarios</w:t>
            </w:r>
          </w:p>
        </w:tc>
      </w:tr>
      <w:tr w:rsidR="00FE7D2C" w14:paraId="2BAFA2C2" w14:textId="77777777">
        <w:trPr>
          <w:cantSplit/>
        </w:trPr>
        <w:tc>
          <w:tcPr>
            <w:tcW w:w="1584" w:type="dxa"/>
            <w:tcMar>
              <w:top w:w="50" w:type="dxa"/>
              <w:left w:w="100" w:type="dxa"/>
              <w:bottom w:w="50" w:type="dxa"/>
              <w:right w:w="100" w:type="dxa"/>
            </w:tcMar>
            <w:vAlign w:val="center"/>
          </w:tcPr>
          <w:p w14:paraId="0EAC3958" w14:textId="77777777" w:rsidR="00FE7D2C" w:rsidRDefault="003A35FF">
            <w:pPr>
              <w:pStyle w:val="TableText"/>
            </w:pPr>
            <w:r>
              <w:rPr>
                <w:sz w:val="14"/>
              </w:rPr>
              <w:t>FR-OCC-007</w:t>
            </w:r>
          </w:p>
        </w:tc>
        <w:tc>
          <w:tcPr>
            <w:tcW w:w="1584" w:type="dxa"/>
            <w:shd w:val="clear" w:color="auto" w:fill="F2F2F2"/>
            <w:tcMar>
              <w:top w:w="50" w:type="dxa"/>
              <w:left w:w="100" w:type="dxa"/>
              <w:bottom w:w="50" w:type="dxa"/>
              <w:right w:w="100" w:type="dxa"/>
            </w:tcMar>
            <w:vAlign w:val="center"/>
          </w:tcPr>
          <w:p w14:paraId="00208C16"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BAAD46C" w14:textId="77777777" w:rsidR="00FE7D2C" w:rsidRDefault="003A35FF">
            <w:pPr>
              <w:pStyle w:val="TableText"/>
            </w:pPr>
            <w:r>
              <w:rPr>
                <w:sz w:val="14"/>
              </w:rPr>
              <w:t>Tenancy and occupancy routes/services; create_tenancy_with_assignment and transfer_occupancy RPCs</w:t>
            </w:r>
          </w:p>
        </w:tc>
        <w:tc>
          <w:tcPr>
            <w:tcW w:w="2808" w:type="dxa"/>
            <w:tcMar>
              <w:top w:w="50" w:type="dxa"/>
              <w:left w:w="100" w:type="dxa"/>
              <w:bottom w:w="50" w:type="dxa"/>
              <w:right w:w="100" w:type="dxa"/>
            </w:tcMar>
            <w:vAlign w:val="center"/>
          </w:tcPr>
          <w:p w14:paraId="63A4286C" w14:textId="77777777" w:rsidR="00FE7D2C" w:rsidRDefault="003A35FF">
            <w:pPr>
              <w:pStyle w:val="TableText"/>
            </w:pPr>
            <w:r>
              <w:rPr>
                <w:sz w:val="14"/>
              </w:rPr>
              <w:t>Transaction, overlap, transfer, vacancy, and cross-tenant pgTAP scenarios</w:t>
            </w:r>
          </w:p>
        </w:tc>
      </w:tr>
      <w:tr w:rsidR="00FE7D2C" w14:paraId="699EE583" w14:textId="77777777">
        <w:trPr>
          <w:cantSplit/>
        </w:trPr>
        <w:tc>
          <w:tcPr>
            <w:tcW w:w="1584" w:type="dxa"/>
            <w:tcMar>
              <w:top w:w="50" w:type="dxa"/>
              <w:left w:w="100" w:type="dxa"/>
              <w:bottom w:w="50" w:type="dxa"/>
              <w:right w:w="100" w:type="dxa"/>
            </w:tcMar>
            <w:vAlign w:val="center"/>
          </w:tcPr>
          <w:p w14:paraId="0C03B90F" w14:textId="77777777" w:rsidR="00FE7D2C" w:rsidRDefault="003A35FF">
            <w:pPr>
              <w:pStyle w:val="TableText"/>
            </w:pPr>
            <w:r>
              <w:rPr>
                <w:sz w:val="14"/>
              </w:rPr>
              <w:t>FR-BILL-001</w:t>
            </w:r>
          </w:p>
        </w:tc>
        <w:tc>
          <w:tcPr>
            <w:tcW w:w="1584" w:type="dxa"/>
            <w:shd w:val="clear" w:color="auto" w:fill="F2F2F2"/>
            <w:tcMar>
              <w:top w:w="50" w:type="dxa"/>
              <w:left w:w="100" w:type="dxa"/>
              <w:bottom w:w="50" w:type="dxa"/>
              <w:right w:w="100" w:type="dxa"/>
            </w:tcMar>
            <w:vAlign w:val="center"/>
          </w:tcPr>
          <w:p w14:paraId="05DF19FE"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5AF4D8D3"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7E2EEF4A" w14:textId="77777777" w:rsidR="00FE7D2C" w:rsidRDefault="003A35FF">
            <w:pPr>
              <w:pStyle w:val="TableText"/>
            </w:pPr>
            <w:r>
              <w:rPr>
                <w:sz w:val="14"/>
              </w:rPr>
              <w:t>Billing unit tests, idempotency and allocation pgTAP tests, owner/tenant end-to-end flow</w:t>
            </w:r>
          </w:p>
        </w:tc>
      </w:tr>
      <w:tr w:rsidR="00FE7D2C" w14:paraId="573A90D1" w14:textId="77777777">
        <w:trPr>
          <w:cantSplit/>
        </w:trPr>
        <w:tc>
          <w:tcPr>
            <w:tcW w:w="1584" w:type="dxa"/>
            <w:tcMar>
              <w:top w:w="50" w:type="dxa"/>
              <w:left w:w="100" w:type="dxa"/>
              <w:bottom w:w="50" w:type="dxa"/>
              <w:right w:w="100" w:type="dxa"/>
            </w:tcMar>
            <w:vAlign w:val="center"/>
          </w:tcPr>
          <w:p w14:paraId="0FD7C7B5" w14:textId="77777777" w:rsidR="00FE7D2C" w:rsidRDefault="003A35FF">
            <w:pPr>
              <w:pStyle w:val="TableText"/>
            </w:pPr>
            <w:r>
              <w:rPr>
                <w:sz w:val="14"/>
              </w:rPr>
              <w:t>FR-BILL-002</w:t>
            </w:r>
          </w:p>
        </w:tc>
        <w:tc>
          <w:tcPr>
            <w:tcW w:w="1584" w:type="dxa"/>
            <w:shd w:val="clear" w:color="auto" w:fill="F2F2F2"/>
            <w:tcMar>
              <w:top w:w="50" w:type="dxa"/>
              <w:left w:w="100" w:type="dxa"/>
              <w:bottom w:w="50" w:type="dxa"/>
              <w:right w:w="100" w:type="dxa"/>
            </w:tcMar>
            <w:vAlign w:val="center"/>
          </w:tcPr>
          <w:p w14:paraId="64151A8E"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8A8B572"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1B45938F" w14:textId="77777777" w:rsidR="00FE7D2C" w:rsidRDefault="003A35FF">
            <w:pPr>
              <w:pStyle w:val="TableText"/>
            </w:pPr>
            <w:r>
              <w:rPr>
                <w:sz w:val="14"/>
              </w:rPr>
              <w:t>Billing unit tests, idempotency and allocation pgTAP tests, owner/tenant end-to-end flow</w:t>
            </w:r>
          </w:p>
        </w:tc>
      </w:tr>
      <w:tr w:rsidR="00FE7D2C" w14:paraId="1CD5FD54" w14:textId="77777777">
        <w:trPr>
          <w:cantSplit/>
        </w:trPr>
        <w:tc>
          <w:tcPr>
            <w:tcW w:w="1584" w:type="dxa"/>
            <w:tcMar>
              <w:top w:w="50" w:type="dxa"/>
              <w:left w:w="100" w:type="dxa"/>
              <w:bottom w:w="50" w:type="dxa"/>
              <w:right w:w="100" w:type="dxa"/>
            </w:tcMar>
            <w:vAlign w:val="center"/>
          </w:tcPr>
          <w:p w14:paraId="7CD280C8" w14:textId="77777777" w:rsidR="00FE7D2C" w:rsidRDefault="003A35FF">
            <w:pPr>
              <w:pStyle w:val="TableText"/>
            </w:pPr>
            <w:r>
              <w:rPr>
                <w:sz w:val="14"/>
              </w:rPr>
              <w:t>FR-BILL-003</w:t>
            </w:r>
          </w:p>
        </w:tc>
        <w:tc>
          <w:tcPr>
            <w:tcW w:w="1584" w:type="dxa"/>
            <w:shd w:val="clear" w:color="auto" w:fill="F2F2F2"/>
            <w:tcMar>
              <w:top w:w="50" w:type="dxa"/>
              <w:left w:w="100" w:type="dxa"/>
              <w:bottom w:w="50" w:type="dxa"/>
              <w:right w:w="100" w:type="dxa"/>
            </w:tcMar>
            <w:vAlign w:val="center"/>
          </w:tcPr>
          <w:p w14:paraId="32A37736"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44212484"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4682A3E2" w14:textId="77777777" w:rsidR="00FE7D2C" w:rsidRDefault="003A35FF">
            <w:pPr>
              <w:pStyle w:val="TableText"/>
            </w:pPr>
            <w:r>
              <w:rPr>
                <w:sz w:val="14"/>
              </w:rPr>
              <w:t>Billing unit tests, idempotency and allocation pgTAP tests, owner/tenant end-to-end flow</w:t>
            </w:r>
          </w:p>
        </w:tc>
      </w:tr>
      <w:tr w:rsidR="00FE7D2C" w14:paraId="10635428" w14:textId="77777777">
        <w:trPr>
          <w:cantSplit/>
        </w:trPr>
        <w:tc>
          <w:tcPr>
            <w:tcW w:w="1584" w:type="dxa"/>
            <w:tcMar>
              <w:top w:w="50" w:type="dxa"/>
              <w:left w:w="100" w:type="dxa"/>
              <w:bottom w:w="50" w:type="dxa"/>
              <w:right w:w="100" w:type="dxa"/>
            </w:tcMar>
            <w:vAlign w:val="center"/>
          </w:tcPr>
          <w:p w14:paraId="58644C64" w14:textId="77777777" w:rsidR="00FE7D2C" w:rsidRDefault="003A35FF">
            <w:pPr>
              <w:pStyle w:val="TableText"/>
            </w:pPr>
            <w:r>
              <w:rPr>
                <w:sz w:val="14"/>
              </w:rPr>
              <w:t>FR-BILL-004</w:t>
            </w:r>
          </w:p>
        </w:tc>
        <w:tc>
          <w:tcPr>
            <w:tcW w:w="1584" w:type="dxa"/>
            <w:shd w:val="clear" w:color="auto" w:fill="F2F2F2"/>
            <w:tcMar>
              <w:top w:w="50" w:type="dxa"/>
              <w:left w:w="100" w:type="dxa"/>
              <w:bottom w:w="50" w:type="dxa"/>
              <w:right w:w="100" w:type="dxa"/>
            </w:tcMar>
            <w:vAlign w:val="center"/>
          </w:tcPr>
          <w:p w14:paraId="1AD3801B"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3EE6553D"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2560DF4D" w14:textId="77777777" w:rsidR="00FE7D2C" w:rsidRDefault="003A35FF">
            <w:pPr>
              <w:pStyle w:val="TableText"/>
            </w:pPr>
            <w:r>
              <w:rPr>
                <w:sz w:val="14"/>
              </w:rPr>
              <w:t>Billing unit tests, idempotency and allocation pgTAP tests, owner/tenant end-to-end flow</w:t>
            </w:r>
          </w:p>
        </w:tc>
      </w:tr>
      <w:tr w:rsidR="00FE7D2C" w14:paraId="4ECBCFDD" w14:textId="77777777">
        <w:trPr>
          <w:cantSplit/>
        </w:trPr>
        <w:tc>
          <w:tcPr>
            <w:tcW w:w="1584" w:type="dxa"/>
            <w:tcMar>
              <w:top w:w="50" w:type="dxa"/>
              <w:left w:w="100" w:type="dxa"/>
              <w:bottom w:w="50" w:type="dxa"/>
              <w:right w:w="100" w:type="dxa"/>
            </w:tcMar>
            <w:vAlign w:val="center"/>
          </w:tcPr>
          <w:p w14:paraId="4DA04B70" w14:textId="77777777" w:rsidR="00FE7D2C" w:rsidRDefault="003A35FF">
            <w:pPr>
              <w:pStyle w:val="TableText"/>
            </w:pPr>
            <w:r>
              <w:rPr>
                <w:sz w:val="14"/>
              </w:rPr>
              <w:t>FR-BILL-005</w:t>
            </w:r>
          </w:p>
        </w:tc>
        <w:tc>
          <w:tcPr>
            <w:tcW w:w="1584" w:type="dxa"/>
            <w:shd w:val="clear" w:color="auto" w:fill="F2F2F2"/>
            <w:tcMar>
              <w:top w:w="50" w:type="dxa"/>
              <w:left w:w="100" w:type="dxa"/>
              <w:bottom w:w="50" w:type="dxa"/>
              <w:right w:w="100" w:type="dxa"/>
            </w:tcMar>
            <w:vAlign w:val="center"/>
          </w:tcPr>
          <w:p w14:paraId="197AD76A"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8A6BB2D"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4F6773A1" w14:textId="77777777" w:rsidR="00FE7D2C" w:rsidRDefault="003A35FF">
            <w:pPr>
              <w:pStyle w:val="TableText"/>
            </w:pPr>
            <w:r>
              <w:rPr>
                <w:sz w:val="14"/>
              </w:rPr>
              <w:t>Billing unit tests, idempotency and allocation pgTAP tests, owner/tenant end-to-end flow</w:t>
            </w:r>
          </w:p>
        </w:tc>
      </w:tr>
      <w:tr w:rsidR="00FE7D2C" w14:paraId="78D4BD82" w14:textId="77777777">
        <w:trPr>
          <w:cantSplit/>
        </w:trPr>
        <w:tc>
          <w:tcPr>
            <w:tcW w:w="1584" w:type="dxa"/>
            <w:tcMar>
              <w:top w:w="50" w:type="dxa"/>
              <w:left w:w="100" w:type="dxa"/>
              <w:bottom w:w="50" w:type="dxa"/>
              <w:right w:w="100" w:type="dxa"/>
            </w:tcMar>
            <w:vAlign w:val="center"/>
          </w:tcPr>
          <w:p w14:paraId="7BF22C18" w14:textId="77777777" w:rsidR="00FE7D2C" w:rsidRDefault="003A35FF">
            <w:pPr>
              <w:pStyle w:val="TableText"/>
            </w:pPr>
            <w:r>
              <w:rPr>
                <w:sz w:val="14"/>
              </w:rPr>
              <w:t>FR-BILL-006</w:t>
            </w:r>
          </w:p>
        </w:tc>
        <w:tc>
          <w:tcPr>
            <w:tcW w:w="1584" w:type="dxa"/>
            <w:shd w:val="clear" w:color="auto" w:fill="F2F2F2"/>
            <w:tcMar>
              <w:top w:w="50" w:type="dxa"/>
              <w:left w:w="100" w:type="dxa"/>
              <w:bottom w:w="50" w:type="dxa"/>
              <w:right w:w="100" w:type="dxa"/>
            </w:tcMar>
            <w:vAlign w:val="center"/>
          </w:tcPr>
          <w:p w14:paraId="14929A9E"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574269A7"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29DC05BC" w14:textId="77777777" w:rsidR="00FE7D2C" w:rsidRDefault="003A35FF">
            <w:pPr>
              <w:pStyle w:val="TableText"/>
            </w:pPr>
            <w:r>
              <w:rPr>
                <w:sz w:val="14"/>
              </w:rPr>
              <w:t>Billing unit tests, idempotency and allocation pgTAP tests, owner/tenant end-to-end flow</w:t>
            </w:r>
          </w:p>
        </w:tc>
      </w:tr>
      <w:tr w:rsidR="00FE7D2C" w14:paraId="6C917267" w14:textId="77777777">
        <w:trPr>
          <w:cantSplit/>
        </w:trPr>
        <w:tc>
          <w:tcPr>
            <w:tcW w:w="1584" w:type="dxa"/>
            <w:tcMar>
              <w:top w:w="50" w:type="dxa"/>
              <w:left w:w="100" w:type="dxa"/>
              <w:bottom w:w="50" w:type="dxa"/>
              <w:right w:w="100" w:type="dxa"/>
            </w:tcMar>
            <w:vAlign w:val="center"/>
          </w:tcPr>
          <w:p w14:paraId="1477179E" w14:textId="77777777" w:rsidR="00FE7D2C" w:rsidRDefault="003A35FF">
            <w:pPr>
              <w:pStyle w:val="TableText"/>
            </w:pPr>
            <w:r>
              <w:rPr>
                <w:sz w:val="14"/>
              </w:rPr>
              <w:t>FR-BILL-007</w:t>
            </w:r>
          </w:p>
        </w:tc>
        <w:tc>
          <w:tcPr>
            <w:tcW w:w="1584" w:type="dxa"/>
            <w:shd w:val="clear" w:color="auto" w:fill="F2F2F2"/>
            <w:tcMar>
              <w:top w:w="50" w:type="dxa"/>
              <w:left w:w="100" w:type="dxa"/>
              <w:bottom w:w="50" w:type="dxa"/>
              <w:right w:w="100" w:type="dxa"/>
            </w:tcMar>
            <w:vAlign w:val="center"/>
          </w:tcPr>
          <w:p w14:paraId="37D1D7C0"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084EA1F1"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4BA74F13" w14:textId="77777777" w:rsidR="00FE7D2C" w:rsidRDefault="003A35FF">
            <w:pPr>
              <w:pStyle w:val="TableText"/>
            </w:pPr>
            <w:r>
              <w:rPr>
                <w:sz w:val="14"/>
              </w:rPr>
              <w:t>Billing unit tests, idempotency and allocation pgTAP tests, owner/tenant end-to-end flow</w:t>
            </w:r>
          </w:p>
        </w:tc>
      </w:tr>
      <w:tr w:rsidR="00FE7D2C" w14:paraId="5AA1295E" w14:textId="77777777">
        <w:trPr>
          <w:cantSplit/>
        </w:trPr>
        <w:tc>
          <w:tcPr>
            <w:tcW w:w="1584" w:type="dxa"/>
            <w:tcMar>
              <w:top w:w="50" w:type="dxa"/>
              <w:left w:w="100" w:type="dxa"/>
              <w:bottom w:w="50" w:type="dxa"/>
              <w:right w:w="100" w:type="dxa"/>
            </w:tcMar>
            <w:vAlign w:val="center"/>
          </w:tcPr>
          <w:p w14:paraId="22DEC5D7" w14:textId="77777777" w:rsidR="00FE7D2C" w:rsidRDefault="003A35FF">
            <w:pPr>
              <w:pStyle w:val="TableText"/>
            </w:pPr>
            <w:r>
              <w:rPr>
                <w:sz w:val="14"/>
              </w:rPr>
              <w:lastRenderedPageBreak/>
              <w:t>FR-BILL-008</w:t>
            </w:r>
          </w:p>
        </w:tc>
        <w:tc>
          <w:tcPr>
            <w:tcW w:w="1584" w:type="dxa"/>
            <w:shd w:val="clear" w:color="auto" w:fill="F2F2F2"/>
            <w:tcMar>
              <w:top w:w="50" w:type="dxa"/>
              <w:left w:w="100" w:type="dxa"/>
              <w:bottom w:w="50" w:type="dxa"/>
              <w:right w:w="100" w:type="dxa"/>
            </w:tcMar>
            <w:vAlign w:val="center"/>
          </w:tcPr>
          <w:p w14:paraId="57589CA6"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D7E7A72"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782C6810" w14:textId="77777777" w:rsidR="00FE7D2C" w:rsidRDefault="003A35FF">
            <w:pPr>
              <w:pStyle w:val="TableText"/>
            </w:pPr>
            <w:r>
              <w:rPr>
                <w:sz w:val="14"/>
              </w:rPr>
              <w:t>Billing unit tests, idempotency and allocation pgTAP tests, owner/tenant end-to-end flow</w:t>
            </w:r>
          </w:p>
        </w:tc>
      </w:tr>
      <w:tr w:rsidR="00FE7D2C" w14:paraId="6AF321E0" w14:textId="77777777">
        <w:trPr>
          <w:cantSplit/>
        </w:trPr>
        <w:tc>
          <w:tcPr>
            <w:tcW w:w="1584" w:type="dxa"/>
            <w:tcMar>
              <w:top w:w="50" w:type="dxa"/>
              <w:left w:w="100" w:type="dxa"/>
              <w:bottom w:w="50" w:type="dxa"/>
              <w:right w:w="100" w:type="dxa"/>
            </w:tcMar>
            <w:vAlign w:val="center"/>
          </w:tcPr>
          <w:p w14:paraId="73BCE937" w14:textId="77777777" w:rsidR="00FE7D2C" w:rsidRDefault="003A35FF">
            <w:pPr>
              <w:pStyle w:val="TableText"/>
            </w:pPr>
            <w:r>
              <w:rPr>
                <w:sz w:val="14"/>
              </w:rPr>
              <w:t>FR-BILL-009</w:t>
            </w:r>
          </w:p>
        </w:tc>
        <w:tc>
          <w:tcPr>
            <w:tcW w:w="1584" w:type="dxa"/>
            <w:shd w:val="clear" w:color="auto" w:fill="F2F2F2"/>
            <w:tcMar>
              <w:top w:w="50" w:type="dxa"/>
              <w:left w:w="100" w:type="dxa"/>
              <w:bottom w:w="50" w:type="dxa"/>
              <w:right w:w="100" w:type="dxa"/>
            </w:tcMar>
            <w:vAlign w:val="center"/>
          </w:tcPr>
          <w:p w14:paraId="314BDCAA"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465D3EFF"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0246A34B" w14:textId="77777777" w:rsidR="00FE7D2C" w:rsidRDefault="003A35FF">
            <w:pPr>
              <w:pStyle w:val="TableText"/>
            </w:pPr>
            <w:r>
              <w:rPr>
                <w:sz w:val="14"/>
              </w:rPr>
              <w:t>Billing unit tests, idempotency and allocation pgTAP tests, owner/tenant end-to-end flow</w:t>
            </w:r>
          </w:p>
        </w:tc>
      </w:tr>
      <w:tr w:rsidR="00FE7D2C" w14:paraId="530F72C4" w14:textId="77777777">
        <w:trPr>
          <w:cantSplit/>
        </w:trPr>
        <w:tc>
          <w:tcPr>
            <w:tcW w:w="1584" w:type="dxa"/>
            <w:tcMar>
              <w:top w:w="50" w:type="dxa"/>
              <w:left w:w="100" w:type="dxa"/>
              <w:bottom w:w="50" w:type="dxa"/>
              <w:right w:w="100" w:type="dxa"/>
            </w:tcMar>
            <w:vAlign w:val="center"/>
          </w:tcPr>
          <w:p w14:paraId="0C677FF9" w14:textId="77777777" w:rsidR="00FE7D2C" w:rsidRDefault="003A35FF">
            <w:pPr>
              <w:pStyle w:val="TableText"/>
            </w:pPr>
            <w:r>
              <w:rPr>
                <w:sz w:val="14"/>
              </w:rPr>
              <w:t>FR-BILL-010</w:t>
            </w:r>
          </w:p>
        </w:tc>
        <w:tc>
          <w:tcPr>
            <w:tcW w:w="1584" w:type="dxa"/>
            <w:shd w:val="clear" w:color="auto" w:fill="F2F2F2"/>
            <w:tcMar>
              <w:top w:w="50" w:type="dxa"/>
              <w:left w:w="100" w:type="dxa"/>
              <w:bottom w:w="50" w:type="dxa"/>
              <w:right w:w="100" w:type="dxa"/>
            </w:tcMar>
            <w:vAlign w:val="center"/>
          </w:tcPr>
          <w:p w14:paraId="79A525BB"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4FA57291"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1928F36E" w14:textId="77777777" w:rsidR="00FE7D2C" w:rsidRDefault="003A35FF">
            <w:pPr>
              <w:pStyle w:val="TableText"/>
            </w:pPr>
            <w:r>
              <w:rPr>
                <w:sz w:val="14"/>
              </w:rPr>
              <w:t>Billing unit tests, idempotency and allocation pgTAP tests, owner/tenant end-to-end flow</w:t>
            </w:r>
          </w:p>
        </w:tc>
      </w:tr>
      <w:tr w:rsidR="00FE7D2C" w14:paraId="32340C47" w14:textId="77777777">
        <w:trPr>
          <w:cantSplit/>
        </w:trPr>
        <w:tc>
          <w:tcPr>
            <w:tcW w:w="1584" w:type="dxa"/>
            <w:tcMar>
              <w:top w:w="50" w:type="dxa"/>
              <w:left w:w="100" w:type="dxa"/>
              <w:bottom w:w="50" w:type="dxa"/>
              <w:right w:w="100" w:type="dxa"/>
            </w:tcMar>
            <w:vAlign w:val="center"/>
          </w:tcPr>
          <w:p w14:paraId="12B29EB3" w14:textId="77777777" w:rsidR="00FE7D2C" w:rsidRDefault="003A35FF">
            <w:pPr>
              <w:pStyle w:val="TableText"/>
            </w:pPr>
            <w:r>
              <w:rPr>
                <w:sz w:val="14"/>
              </w:rPr>
              <w:t>FR-BILL-011</w:t>
            </w:r>
          </w:p>
        </w:tc>
        <w:tc>
          <w:tcPr>
            <w:tcW w:w="1584" w:type="dxa"/>
            <w:shd w:val="clear" w:color="auto" w:fill="F2F2F2"/>
            <w:tcMar>
              <w:top w:w="50" w:type="dxa"/>
              <w:left w:w="100" w:type="dxa"/>
              <w:bottom w:w="50" w:type="dxa"/>
              <w:right w:w="100" w:type="dxa"/>
            </w:tcMar>
            <w:vAlign w:val="center"/>
          </w:tcPr>
          <w:p w14:paraId="697EF62B"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46B6B1DA" w14:textId="77777777" w:rsidR="00FE7D2C" w:rsidRDefault="003A35FF">
            <w:pPr>
              <w:pStyle w:val="TableText"/>
            </w:pPr>
            <w:r>
              <w:rPr>
                <w:sz w:val="14"/>
              </w:rPr>
              <w:t>Billing service and routes; invoice/payment/allocation/receipt tables; generation and decision RPCs</w:t>
            </w:r>
          </w:p>
        </w:tc>
        <w:tc>
          <w:tcPr>
            <w:tcW w:w="2808" w:type="dxa"/>
            <w:tcMar>
              <w:top w:w="50" w:type="dxa"/>
              <w:left w:w="100" w:type="dxa"/>
              <w:bottom w:w="50" w:type="dxa"/>
              <w:right w:w="100" w:type="dxa"/>
            </w:tcMar>
            <w:vAlign w:val="center"/>
          </w:tcPr>
          <w:p w14:paraId="69D1D70D" w14:textId="77777777" w:rsidR="00FE7D2C" w:rsidRDefault="003A35FF">
            <w:pPr>
              <w:pStyle w:val="TableText"/>
            </w:pPr>
            <w:r>
              <w:rPr>
                <w:sz w:val="14"/>
              </w:rPr>
              <w:t>Billing unit tests, idempotency and allocation pgTAP tests, owner/tenant end-to-end flow</w:t>
            </w:r>
          </w:p>
        </w:tc>
      </w:tr>
      <w:tr w:rsidR="00FE7D2C" w14:paraId="7D132578" w14:textId="77777777">
        <w:trPr>
          <w:cantSplit/>
        </w:trPr>
        <w:tc>
          <w:tcPr>
            <w:tcW w:w="1584" w:type="dxa"/>
            <w:tcMar>
              <w:top w:w="50" w:type="dxa"/>
              <w:left w:w="100" w:type="dxa"/>
              <w:bottom w:w="50" w:type="dxa"/>
              <w:right w:w="100" w:type="dxa"/>
            </w:tcMar>
            <w:vAlign w:val="center"/>
          </w:tcPr>
          <w:p w14:paraId="11C7D19E" w14:textId="77777777" w:rsidR="00FE7D2C" w:rsidRDefault="003A35FF">
            <w:pPr>
              <w:pStyle w:val="TableText"/>
            </w:pPr>
            <w:r>
              <w:rPr>
                <w:sz w:val="14"/>
              </w:rPr>
              <w:t>FR-CMP-001</w:t>
            </w:r>
          </w:p>
        </w:tc>
        <w:tc>
          <w:tcPr>
            <w:tcW w:w="1584" w:type="dxa"/>
            <w:shd w:val="clear" w:color="auto" w:fill="F2F2F2"/>
            <w:tcMar>
              <w:top w:w="50" w:type="dxa"/>
              <w:left w:w="100" w:type="dxa"/>
              <w:bottom w:w="50" w:type="dxa"/>
              <w:right w:w="100" w:type="dxa"/>
            </w:tcMar>
            <w:vAlign w:val="center"/>
          </w:tcPr>
          <w:p w14:paraId="39C15B5D"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49DAC4C5" w14:textId="77777777" w:rsidR="00FE7D2C" w:rsidRDefault="003A35FF">
            <w:pPr>
              <w:pStyle w:val="TableText"/>
            </w:pPr>
            <w:r>
              <w:rPr>
                <w:sz w:val="14"/>
              </w:rPr>
              <w:t>Complaint routes and service; staff tasks; complaint/event schema and transition/assignment RPCs</w:t>
            </w:r>
          </w:p>
        </w:tc>
        <w:tc>
          <w:tcPr>
            <w:tcW w:w="2808" w:type="dxa"/>
            <w:tcMar>
              <w:top w:w="50" w:type="dxa"/>
              <w:left w:w="100" w:type="dxa"/>
              <w:bottom w:w="50" w:type="dxa"/>
              <w:right w:w="100" w:type="dxa"/>
            </w:tcMar>
            <w:vAlign w:val="center"/>
          </w:tcPr>
          <w:p w14:paraId="68BB8611" w14:textId="77777777" w:rsidR="00FE7D2C" w:rsidRDefault="003A35FF">
            <w:pPr>
              <w:pStyle w:val="TableText"/>
            </w:pPr>
            <w:r>
              <w:rPr>
                <w:sz w:val="14"/>
              </w:rPr>
              <w:t>Complaint service tests, lifecycle pgTAP tests, tenant-owner-staff smoke flow</w:t>
            </w:r>
          </w:p>
        </w:tc>
      </w:tr>
      <w:tr w:rsidR="00FE7D2C" w14:paraId="31CFAD94" w14:textId="77777777">
        <w:trPr>
          <w:cantSplit/>
        </w:trPr>
        <w:tc>
          <w:tcPr>
            <w:tcW w:w="1584" w:type="dxa"/>
            <w:tcMar>
              <w:top w:w="50" w:type="dxa"/>
              <w:left w:w="100" w:type="dxa"/>
              <w:bottom w:w="50" w:type="dxa"/>
              <w:right w:w="100" w:type="dxa"/>
            </w:tcMar>
            <w:vAlign w:val="center"/>
          </w:tcPr>
          <w:p w14:paraId="629170FE" w14:textId="77777777" w:rsidR="00FE7D2C" w:rsidRDefault="003A35FF">
            <w:pPr>
              <w:pStyle w:val="TableText"/>
            </w:pPr>
            <w:r>
              <w:rPr>
                <w:sz w:val="14"/>
              </w:rPr>
              <w:t>FR-CMP-002</w:t>
            </w:r>
          </w:p>
        </w:tc>
        <w:tc>
          <w:tcPr>
            <w:tcW w:w="1584" w:type="dxa"/>
            <w:shd w:val="clear" w:color="auto" w:fill="F2F2F2"/>
            <w:tcMar>
              <w:top w:w="50" w:type="dxa"/>
              <w:left w:w="100" w:type="dxa"/>
              <w:bottom w:w="50" w:type="dxa"/>
              <w:right w:w="100" w:type="dxa"/>
            </w:tcMar>
            <w:vAlign w:val="center"/>
          </w:tcPr>
          <w:p w14:paraId="00A8989E"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5EF39ECB" w14:textId="77777777" w:rsidR="00FE7D2C" w:rsidRDefault="003A35FF">
            <w:pPr>
              <w:pStyle w:val="TableText"/>
            </w:pPr>
            <w:r>
              <w:rPr>
                <w:sz w:val="14"/>
              </w:rPr>
              <w:t>Complaint routes and service; staff tasks; complaint/event schema and transition/assignment RPCs</w:t>
            </w:r>
          </w:p>
        </w:tc>
        <w:tc>
          <w:tcPr>
            <w:tcW w:w="2808" w:type="dxa"/>
            <w:tcMar>
              <w:top w:w="50" w:type="dxa"/>
              <w:left w:w="100" w:type="dxa"/>
              <w:bottom w:w="50" w:type="dxa"/>
              <w:right w:w="100" w:type="dxa"/>
            </w:tcMar>
            <w:vAlign w:val="center"/>
          </w:tcPr>
          <w:p w14:paraId="431FB0D5" w14:textId="77777777" w:rsidR="00FE7D2C" w:rsidRDefault="003A35FF">
            <w:pPr>
              <w:pStyle w:val="TableText"/>
            </w:pPr>
            <w:r>
              <w:rPr>
                <w:sz w:val="14"/>
              </w:rPr>
              <w:t>Complaint service tests, lifecycle pgTAP tests, tenant-owner-staff smoke flow</w:t>
            </w:r>
          </w:p>
        </w:tc>
      </w:tr>
      <w:tr w:rsidR="00FE7D2C" w14:paraId="0F0D3165" w14:textId="77777777">
        <w:trPr>
          <w:cantSplit/>
        </w:trPr>
        <w:tc>
          <w:tcPr>
            <w:tcW w:w="1584" w:type="dxa"/>
            <w:tcMar>
              <w:top w:w="50" w:type="dxa"/>
              <w:left w:w="100" w:type="dxa"/>
              <w:bottom w:w="50" w:type="dxa"/>
              <w:right w:w="100" w:type="dxa"/>
            </w:tcMar>
            <w:vAlign w:val="center"/>
          </w:tcPr>
          <w:p w14:paraId="0742C436" w14:textId="77777777" w:rsidR="00FE7D2C" w:rsidRDefault="003A35FF">
            <w:pPr>
              <w:pStyle w:val="TableText"/>
            </w:pPr>
            <w:r>
              <w:rPr>
                <w:sz w:val="14"/>
              </w:rPr>
              <w:t>FR-CMP-003</w:t>
            </w:r>
          </w:p>
        </w:tc>
        <w:tc>
          <w:tcPr>
            <w:tcW w:w="1584" w:type="dxa"/>
            <w:shd w:val="clear" w:color="auto" w:fill="F2F2F2"/>
            <w:tcMar>
              <w:top w:w="50" w:type="dxa"/>
              <w:left w:w="100" w:type="dxa"/>
              <w:bottom w:w="50" w:type="dxa"/>
              <w:right w:w="100" w:type="dxa"/>
            </w:tcMar>
            <w:vAlign w:val="center"/>
          </w:tcPr>
          <w:p w14:paraId="276DFCFF"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418F9103" w14:textId="77777777" w:rsidR="00FE7D2C" w:rsidRDefault="003A35FF">
            <w:pPr>
              <w:pStyle w:val="TableText"/>
            </w:pPr>
            <w:r>
              <w:rPr>
                <w:sz w:val="14"/>
              </w:rPr>
              <w:t>Complaint routes and service; staff tasks; complaint/event schema and transition/assignment RPCs</w:t>
            </w:r>
          </w:p>
        </w:tc>
        <w:tc>
          <w:tcPr>
            <w:tcW w:w="2808" w:type="dxa"/>
            <w:tcMar>
              <w:top w:w="50" w:type="dxa"/>
              <w:left w:w="100" w:type="dxa"/>
              <w:bottom w:w="50" w:type="dxa"/>
              <w:right w:w="100" w:type="dxa"/>
            </w:tcMar>
            <w:vAlign w:val="center"/>
          </w:tcPr>
          <w:p w14:paraId="3BBAF9C8" w14:textId="77777777" w:rsidR="00FE7D2C" w:rsidRDefault="003A35FF">
            <w:pPr>
              <w:pStyle w:val="TableText"/>
            </w:pPr>
            <w:r>
              <w:rPr>
                <w:sz w:val="14"/>
              </w:rPr>
              <w:t>Complaint service tests, lifecycle pgTAP tests, tenant-owner-staff smoke flow</w:t>
            </w:r>
          </w:p>
        </w:tc>
      </w:tr>
      <w:tr w:rsidR="00FE7D2C" w14:paraId="76A3502D" w14:textId="77777777">
        <w:trPr>
          <w:cantSplit/>
        </w:trPr>
        <w:tc>
          <w:tcPr>
            <w:tcW w:w="1584" w:type="dxa"/>
            <w:tcMar>
              <w:top w:w="50" w:type="dxa"/>
              <w:left w:w="100" w:type="dxa"/>
              <w:bottom w:w="50" w:type="dxa"/>
              <w:right w:w="100" w:type="dxa"/>
            </w:tcMar>
            <w:vAlign w:val="center"/>
          </w:tcPr>
          <w:p w14:paraId="082CAAF7" w14:textId="77777777" w:rsidR="00FE7D2C" w:rsidRDefault="003A35FF">
            <w:pPr>
              <w:pStyle w:val="TableText"/>
            </w:pPr>
            <w:r>
              <w:rPr>
                <w:sz w:val="14"/>
              </w:rPr>
              <w:t>FR-CMP-004</w:t>
            </w:r>
          </w:p>
        </w:tc>
        <w:tc>
          <w:tcPr>
            <w:tcW w:w="1584" w:type="dxa"/>
            <w:shd w:val="clear" w:color="auto" w:fill="F2F2F2"/>
            <w:tcMar>
              <w:top w:w="50" w:type="dxa"/>
              <w:left w:w="100" w:type="dxa"/>
              <w:bottom w:w="50" w:type="dxa"/>
              <w:right w:w="100" w:type="dxa"/>
            </w:tcMar>
            <w:vAlign w:val="center"/>
          </w:tcPr>
          <w:p w14:paraId="34A76CD8"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6076D44" w14:textId="77777777" w:rsidR="00FE7D2C" w:rsidRDefault="003A35FF">
            <w:pPr>
              <w:pStyle w:val="TableText"/>
            </w:pPr>
            <w:r>
              <w:rPr>
                <w:sz w:val="14"/>
              </w:rPr>
              <w:t>Complaint routes and service; staff tasks; complaint/event schema and transition/assignment RPCs</w:t>
            </w:r>
          </w:p>
        </w:tc>
        <w:tc>
          <w:tcPr>
            <w:tcW w:w="2808" w:type="dxa"/>
            <w:tcMar>
              <w:top w:w="50" w:type="dxa"/>
              <w:left w:w="100" w:type="dxa"/>
              <w:bottom w:w="50" w:type="dxa"/>
              <w:right w:w="100" w:type="dxa"/>
            </w:tcMar>
            <w:vAlign w:val="center"/>
          </w:tcPr>
          <w:p w14:paraId="35F79887" w14:textId="77777777" w:rsidR="00FE7D2C" w:rsidRDefault="003A35FF">
            <w:pPr>
              <w:pStyle w:val="TableText"/>
            </w:pPr>
            <w:r>
              <w:rPr>
                <w:sz w:val="14"/>
              </w:rPr>
              <w:t>Complaint service tests, lifecycle pgTAP tests, tenant-owner-staff smoke flow</w:t>
            </w:r>
          </w:p>
        </w:tc>
      </w:tr>
      <w:tr w:rsidR="00FE7D2C" w14:paraId="290EA46A" w14:textId="77777777">
        <w:trPr>
          <w:cantSplit/>
        </w:trPr>
        <w:tc>
          <w:tcPr>
            <w:tcW w:w="1584" w:type="dxa"/>
            <w:tcMar>
              <w:top w:w="50" w:type="dxa"/>
              <w:left w:w="100" w:type="dxa"/>
              <w:bottom w:w="50" w:type="dxa"/>
              <w:right w:w="100" w:type="dxa"/>
            </w:tcMar>
            <w:vAlign w:val="center"/>
          </w:tcPr>
          <w:p w14:paraId="7247C615" w14:textId="77777777" w:rsidR="00FE7D2C" w:rsidRDefault="003A35FF">
            <w:pPr>
              <w:pStyle w:val="TableText"/>
            </w:pPr>
            <w:r>
              <w:rPr>
                <w:sz w:val="14"/>
              </w:rPr>
              <w:t>FR-CMP-005</w:t>
            </w:r>
          </w:p>
        </w:tc>
        <w:tc>
          <w:tcPr>
            <w:tcW w:w="1584" w:type="dxa"/>
            <w:shd w:val="clear" w:color="auto" w:fill="F2F2F2"/>
            <w:tcMar>
              <w:top w:w="50" w:type="dxa"/>
              <w:left w:w="100" w:type="dxa"/>
              <w:bottom w:w="50" w:type="dxa"/>
              <w:right w:w="100" w:type="dxa"/>
            </w:tcMar>
            <w:vAlign w:val="center"/>
          </w:tcPr>
          <w:p w14:paraId="4686F7A8"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42D7D4C1" w14:textId="77777777" w:rsidR="00FE7D2C" w:rsidRDefault="003A35FF">
            <w:pPr>
              <w:pStyle w:val="TableText"/>
            </w:pPr>
            <w:r>
              <w:rPr>
                <w:sz w:val="14"/>
              </w:rPr>
              <w:t>Complaint routes and service; staff tasks; complaint/event schema and transition/assignment RPCs</w:t>
            </w:r>
          </w:p>
        </w:tc>
        <w:tc>
          <w:tcPr>
            <w:tcW w:w="2808" w:type="dxa"/>
            <w:tcMar>
              <w:top w:w="50" w:type="dxa"/>
              <w:left w:w="100" w:type="dxa"/>
              <w:bottom w:w="50" w:type="dxa"/>
              <w:right w:w="100" w:type="dxa"/>
            </w:tcMar>
            <w:vAlign w:val="center"/>
          </w:tcPr>
          <w:p w14:paraId="6D09B917" w14:textId="77777777" w:rsidR="00FE7D2C" w:rsidRDefault="003A35FF">
            <w:pPr>
              <w:pStyle w:val="TableText"/>
            </w:pPr>
            <w:r>
              <w:rPr>
                <w:sz w:val="14"/>
              </w:rPr>
              <w:t>Complaint service tests, lifecycle pgTAP tests, tenant-owner-staff smoke flow</w:t>
            </w:r>
          </w:p>
        </w:tc>
      </w:tr>
      <w:tr w:rsidR="00FE7D2C" w14:paraId="7B05F5B0" w14:textId="77777777">
        <w:trPr>
          <w:cantSplit/>
        </w:trPr>
        <w:tc>
          <w:tcPr>
            <w:tcW w:w="1584" w:type="dxa"/>
            <w:tcMar>
              <w:top w:w="50" w:type="dxa"/>
              <w:left w:w="100" w:type="dxa"/>
              <w:bottom w:w="50" w:type="dxa"/>
              <w:right w:w="100" w:type="dxa"/>
            </w:tcMar>
            <w:vAlign w:val="center"/>
          </w:tcPr>
          <w:p w14:paraId="31C63021" w14:textId="77777777" w:rsidR="00FE7D2C" w:rsidRDefault="003A35FF">
            <w:pPr>
              <w:pStyle w:val="TableText"/>
            </w:pPr>
            <w:r>
              <w:rPr>
                <w:sz w:val="14"/>
              </w:rPr>
              <w:t>FR-CMP-006</w:t>
            </w:r>
          </w:p>
        </w:tc>
        <w:tc>
          <w:tcPr>
            <w:tcW w:w="1584" w:type="dxa"/>
            <w:shd w:val="clear" w:color="auto" w:fill="F2F2F2"/>
            <w:tcMar>
              <w:top w:w="50" w:type="dxa"/>
              <w:left w:w="100" w:type="dxa"/>
              <w:bottom w:w="50" w:type="dxa"/>
              <w:right w:w="100" w:type="dxa"/>
            </w:tcMar>
            <w:vAlign w:val="center"/>
          </w:tcPr>
          <w:p w14:paraId="1B312F9E"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48FC7AC4" w14:textId="77777777" w:rsidR="00FE7D2C" w:rsidRDefault="003A35FF">
            <w:pPr>
              <w:pStyle w:val="TableText"/>
            </w:pPr>
            <w:r>
              <w:rPr>
                <w:sz w:val="14"/>
              </w:rPr>
              <w:t>Complaint routes and service; staff tasks; complaint/event schema and transition/assignment RPCs</w:t>
            </w:r>
          </w:p>
        </w:tc>
        <w:tc>
          <w:tcPr>
            <w:tcW w:w="2808" w:type="dxa"/>
            <w:tcMar>
              <w:top w:w="50" w:type="dxa"/>
              <w:left w:w="100" w:type="dxa"/>
              <w:bottom w:w="50" w:type="dxa"/>
              <w:right w:w="100" w:type="dxa"/>
            </w:tcMar>
            <w:vAlign w:val="center"/>
          </w:tcPr>
          <w:p w14:paraId="18FE9E27" w14:textId="77777777" w:rsidR="00FE7D2C" w:rsidRDefault="003A35FF">
            <w:pPr>
              <w:pStyle w:val="TableText"/>
            </w:pPr>
            <w:r>
              <w:rPr>
                <w:sz w:val="14"/>
              </w:rPr>
              <w:t>Complaint service tests, lifecycle pgTAP tests, tenant-owner-staff smoke flow</w:t>
            </w:r>
          </w:p>
        </w:tc>
      </w:tr>
      <w:tr w:rsidR="00FE7D2C" w14:paraId="0809F3C9" w14:textId="77777777">
        <w:trPr>
          <w:cantSplit/>
        </w:trPr>
        <w:tc>
          <w:tcPr>
            <w:tcW w:w="1584" w:type="dxa"/>
            <w:tcMar>
              <w:top w:w="50" w:type="dxa"/>
              <w:left w:w="100" w:type="dxa"/>
              <w:bottom w:w="50" w:type="dxa"/>
              <w:right w:w="100" w:type="dxa"/>
            </w:tcMar>
            <w:vAlign w:val="center"/>
          </w:tcPr>
          <w:p w14:paraId="2EAF51A2" w14:textId="77777777" w:rsidR="00FE7D2C" w:rsidRDefault="003A35FF">
            <w:pPr>
              <w:pStyle w:val="TableText"/>
            </w:pPr>
            <w:r>
              <w:rPr>
                <w:sz w:val="14"/>
              </w:rPr>
              <w:t>FR-COM-001</w:t>
            </w:r>
          </w:p>
        </w:tc>
        <w:tc>
          <w:tcPr>
            <w:tcW w:w="1584" w:type="dxa"/>
            <w:shd w:val="clear" w:color="auto" w:fill="F2F2F2"/>
            <w:tcMar>
              <w:top w:w="50" w:type="dxa"/>
              <w:left w:w="100" w:type="dxa"/>
              <w:bottom w:w="50" w:type="dxa"/>
              <w:right w:w="100" w:type="dxa"/>
            </w:tcMar>
            <w:vAlign w:val="center"/>
          </w:tcPr>
          <w:p w14:paraId="16DB6E86"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B2BC6C5" w14:textId="77777777" w:rsidR="00FE7D2C" w:rsidRDefault="003A35FF">
            <w:pPr>
              <w:pStyle w:val="TableText"/>
            </w:pPr>
            <w:r>
              <w:rPr>
                <w:sz w:val="14"/>
              </w:rPr>
              <w:t>Notice service/routes; notifications and push registration; private upload helpers and storage policies</w:t>
            </w:r>
          </w:p>
        </w:tc>
        <w:tc>
          <w:tcPr>
            <w:tcW w:w="2808" w:type="dxa"/>
            <w:tcMar>
              <w:top w:w="50" w:type="dxa"/>
              <w:left w:w="100" w:type="dxa"/>
              <w:bottom w:w="50" w:type="dxa"/>
              <w:right w:w="100" w:type="dxa"/>
            </w:tcMar>
            <w:vAlign w:val="center"/>
          </w:tcPr>
          <w:p w14:paraId="59756754" w14:textId="77777777" w:rsidR="00FE7D2C" w:rsidRDefault="003A35FF">
            <w:pPr>
              <w:pStyle w:val="TableText"/>
            </w:pPr>
            <w:r>
              <w:rPr>
                <w:sz w:val="14"/>
              </w:rPr>
              <w:t>Targeting/RLS tests, upload limit checks, device tests with and without EAS configuration</w:t>
            </w:r>
          </w:p>
        </w:tc>
      </w:tr>
      <w:tr w:rsidR="00FE7D2C" w14:paraId="725DDC1C" w14:textId="77777777">
        <w:trPr>
          <w:cantSplit/>
        </w:trPr>
        <w:tc>
          <w:tcPr>
            <w:tcW w:w="1584" w:type="dxa"/>
            <w:tcMar>
              <w:top w:w="50" w:type="dxa"/>
              <w:left w:w="100" w:type="dxa"/>
              <w:bottom w:w="50" w:type="dxa"/>
              <w:right w:w="100" w:type="dxa"/>
            </w:tcMar>
            <w:vAlign w:val="center"/>
          </w:tcPr>
          <w:p w14:paraId="00DA1993" w14:textId="77777777" w:rsidR="00FE7D2C" w:rsidRDefault="003A35FF">
            <w:pPr>
              <w:pStyle w:val="TableText"/>
            </w:pPr>
            <w:r>
              <w:rPr>
                <w:sz w:val="14"/>
              </w:rPr>
              <w:t>FR-COM-002</w:t>
            </w:r>
          </w:p>
        </w:tc>
        <w:tc>
          <w:tcPr>
            <w:tcW w:w="1584" w:type="dxa"/>
            <w:shd w:val="clear" w:color="auto" w:fill="F2F2F2"/>
            <w:tcMar>
              <w:top w:w="50" w:type="dxa"/>
              <w:left w:w="100" w:type="dxa"/>
              <w:bottom w:w="50" w:type="dxa"/>
              <w:right w:w="100" w:type="dxa"/>
            </w:tcMar>
            <w:vAlign w:val="center"/>
          </w:tcPr>
          <w:p w14:paraId="4A13CEAE"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74ECBE7A" w14:textId="77777777" w:rsidR="00FE7D2C" w:rsidRDefault="003A35FF">
            <w:pPr>
              <w:pStyle w:val="TableText"/>
            </w:pPr>
            <w:r>
              <w:rPr>
                <w:sz w:val="14"/>
              </w:rPr>
              <w:t>Notice service/routes; notifications and push registration; private upload helpers and storage policies</w:t>
            </w:r>
          </w:p>
        </w:tc>
        <w:tc>
          <w:tcPr>
            <w:tcW w:w="2808" w:type="dxa"/>
            <w:tcMar>
              <w:top w:w="50" w:type="dxa"/>
              <w:left w:w="100" w:type="dxa"/>
              <w:bottom w:w="50" w:type="dxa"/>
              <w:right w:w="100" w:type="dxa"/>
            </w:tcMar>
            <w:vAlign w:val="center"/>
          </w:tcPr>
          <w:p w14:paraId="39544EC0" w14:textId="77777777" w:rsidR="00FE7D2C" w:rsidRDefault="003A35FF">
            <w:pPr>
              <w:pStyle w:val="TableText"/>
            </w:pPr>
            <w:r>
              <w:rPr>
                <w:sz w:val="14"/>
              </w:rPr>
              <w:t>Targeting/RLS tests, upload limit checks, device tests with and without EAS configuration</w:t>
            </w:r>
          </w:p>
        </w:tc>
      </w:tr>
      <w:tr w:rsidR="00FE7D2C" w14:paraId="611CFA03" w14:textId="77777777">
        <w:trPr>
          <w:cantSplit/>
        </w:trPr>
        <w:tc>
          <w:tcPr>
            <w:tcW w:w="1584" w:type="dxa"/>
            <w:tcMar>
              <w:top w:w="50" w:type="dxa"/>
              <w:left w:w="100" w:type="dxa"/>
              <w:bottom w:w="50" w:type="dxa"/>
              <w:right w:w="100" w:type="dxa"/>
            </w:tcMar>
            <w:vAlign w:val="center"/>
          </w:tcPr>
          <w:p w14:paraId="15D21F80" w14:textId="77777777" w:rsidR="00FE7D2C" w:rsidRDefault="003A35FF">
            <w:pPr>
              <w:pStyle w:val="TableText"/>
            </w:pPr>
            <w:r>
              <w:rPr>
                <w:sz w:val="14"/>
              </w:rPr>
              <w:t>FR-COM-003</w:t>
            </w:r>
          </w:p>
        </w:tc>
        <w:tc>
          <w:tcPr>
            <w:tcW w:w="1584" w:type="dxa"/>
            <w:shd w:val="clear" w:color="auto" w:fill="F2F2F2"/>
            <w:tcMar>
              <w:top w:w="50" w:type="dxa"/>
              <w:left w:w="100" w:type="dxa"/>
              <w:bottom w:w="50" w:type="dxa"/>
              <w:right w:w="100" w:type="dxa"/>
            </w:tcMar>
            <w:vAlign w:val="center"/>
          </w:tcPr>
          <w:p w14:paraId="390F38C2"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8013A5A" w14:textId="77777777" w:rsidR="00FE7D2C" w:rsidRDefault="003A35FF">
            <w:pPr>
              <w:pStyle w:val="TableText"/>
            </w:pPr>
            <w:r>
              <w:rPr>
                <w:sz w:val="14"/>
              </w:rPr>
              <w:t>Notice service/routes; notifications and push registration; private upload helpers and storage policies</w:t>
            </w:r>
          </w:p>
        </w:tc>
        <w:tc>
          <w:tcPr>
            <w:tcW w:w="2808" w:type="dxa"/>
            <w:tcMar>
              <w:top w:w="50" w:type="dxa"/>
              <w:left w:w="100" w:type="dxa"/>
              <w:bottom w:w="50" w:type="dxa"/>
              <w:right w:w="100" w:type="dxa"/>
            </w:tcMar>
            <w:vAlign w:val="center"/>
          </w:tcPr>
          <w:p w14:paraId="02285A4D" w14:textId="77777777" w:rsidR="00FE7D2C" w:rsidRDefault="003A35FF">
            <w:pPr>
              <w:pStyle w:val="TableText"/>
            </w:pPr>
            <w:r>
              <w:rPr>
                <w:sz w:val="14"/>
              </w:rPr>
              <w:t>Targeting/RLS tests, upload limit checks, device tests with and without EAS configuration</w:t>
            </w:r>
          </w:p>
        </w:tc>
      </w:tr>
      <w:tr w:rsidR="00FE7D2C" w14:paraId="4CFF1E9A" w14:textId="77777777">
        <w:trPr>
          <w:cantSplit/>
        </w:trPr>
        <w:tc>
          <w:tcPr>
            <w:tcW w:w="1584" w:type="dxa"/>
            <w:tcMar>
              <w:top w:w="50" w:type="dxa"/>
              <w:left w:w="100" w:type="dxa"/>
              <w:bottom w:w="50" w:type="dxa"/>
              <w:right w:w="100" w:type="dxa"/>
            </w:tcMar>
            <w:vAlign w:val="center"/>
          </w:tcPr>
          <w:p w14:paraId="2FB02E38" w14:textId="77777777" w:rsidR="00FE7D2C" w:rsidRDefault="003A35FF">
            <w:pPr>
              <w:pStyle w:val="TableText"/>
            </w:pPr>
            <w:r>
              <w:rPr>
                <w:sz w:val="14"/>
              </w:rPr>
              <w:t>FR-COM-004</w:t>
            </w:r>
          </w:p>
        </w:tc>
        <w:tc>
          <w:tcPr>
            <w:tcW w:w="1584" w:type="dxa"/>
            <w:shd w:val="clear" w:color="auto" w:fill="F2F2F2"/>
            <w:tcMar>
              <w:top w:w="50" w:type="dxa"/>
              <w:left w:w="100" w:type="dxa"/>
              <w:bottom w:w="50" w:type="dxa"/>
              <w:right w:w="100" w:type="dxa"/>
            </w:tcMar>
            <w:vAlign w:val="center"/>
          </w:tcPr>
          <w:p w14:paraId="14E9DEC2"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B1365BB" w14:textId="77777777" w:rsidR="00FE7D2C" w:rsidRDefault="003A35FF">
            <w:pPr>
              <w:pStyle w:val="TableText"/>
            </w:pPr>
            <w:r>
              <w:rPr>
                <w:sz w:val="14"/>
              </w:rPr>
              <w:t>Notice service/routes; notifications and push registration; private upload helpers and storage policies</w:t>
            </w:r>
          </w:p>
        </w:tc>
        <w:tc>
          <w:tcPr>
            <w:tcW w:w="2808" w:type="dxa"/>
            <w:tcMar>
              <w:top w:w="50" w:type="dxa"/>
              <w:left w:w="100" w:type="dxa"/>
              <w:bottom w:w="50" w:type="dxa"/>
              <w:right w:w="100" w:type="dxa"/>
            </w:tcMar>
            <w:vAlign w:val="center"/>
          </w:tcPr>
          <w:p w14:paraId="6232AC0B" w14:textId="77777777" w:rsidR="00FE7D2C" w:rsidRDefault="003A35FF">
            <w:pPr>
              <w:pStyle w:val="TableText"/>
            </w:pPr>
            <w:r>
              <w:rPr>
                <w:sz w:val="14"/>
              </w:rPr>
              <w:t>Targeting/RLS tests, upload limit checks, device tests with and without EAS configuration</w:t>
            </w:r>
          </w:p>
        </w:tc>
      </w:tr>
      <w:tr w:rsidR="00FE7D2C" w14:paraId="0F72D07A" w14:textId="77777777">
        <w:trPr>
          <w:cantSplit/>
        </w:trPr>
        <w:tc>
          <w:tcPr>
            <w:tcW w:w="1584" w:type="dxa"/>
            <w:tcMar>
              <w:top w:w="50" w:type="dxa"/>
              <w:left w:w="100" w:type="dxa"/>
              <w:bottom w:w="50" w:type="dxa"/>
              <w:right w:w="100" w:type="dxa"/>
            </w:tcMar>
            <w:vAlign w:val="center"/>
          </w:tcPr>
          <w:p w14:paraId="7245D667" w14:textId="77777777" w:rsidR="00FE7D2C" w:rsidRDefault="003A35FF">
            <w:pPr>
              <w:pStyle w:val="TableText"/>
            </w:pPr>
            <w:r>
              <w:rPr>
                <w:sz w:val="14"/>
              </w:rPr>
              <w:t>FR-COM-005</w:t>
            </w:r>
          </w:p>
        </w:tc>
        <w:tc>
          <w:tcPr>
            <w:tcW w:w="1584" w:type="dxa"/>
            <w:shd w:val="clear" w:color="auto" w:fill="E8E8E8"/>
            <w:tcMar>
              <w:top w:w="50" w:type="dxa"/>
              <w:left w:w="100" w:type="dxa"/>
              <w:bottom w:w="50" w:type="dxa"/>
              <w:right w:w="100" w:type="dxa"/>
            </w:tcMar>
            <w:vAlign w:val="center"/>
          </w:tcPr>
          <w:p w14:paraId="7C3F3329" w14:textId="77777777" w:rsidR="00FE7D2C" w:rsidRDefault="003A35FF">
            <w:pPr>
              <w:pStyle w:val="TableText"/>
              <w:jc w:val="center"/>
            </w:pPr>
            <w:r>
              <w:rPr>
                <w:b/>
                <w:sz w:val="14"/>
              </w:rPr>
              <w:t>Partially implemented</w:t>
            </w:r>
          </w:p>
        </w:tc>
        <w:tc>
          <w:tcPr>
            <w:tcW w:w="3384" w:type="dxa"/>
            <w:tcMar>
              <w:top w:w="50" w:type="dxa"/>
              <w:left w:w="100" w:type="dxa"/>
              <w:bottom w:w="50" w:type="dxa"/>
              <w:right w:w="100" w:type="dxa"/>
            </w:tcMar>
            <w:vAlign w:val="center"/>
          </w:tcPr>
          <w:p w14:paraId="1F9AB4F1" w14:textId="77777777" w:rsidR="00FE7D2C" w:rsidRDefault="003A35FF">
            <w:pPr>
              <w:pStyle w:val="TableText"/>
            </w:pPr>
            <w:r>
              <w:rPr>
                <w:sz w:val="14"/>
              </w:rPr>
              <w:t>Notice service/routes; notifications and push registration; private upload helpers and storage policies</w:t>
            </w:r>
          </w:p>
        </w:tc>
        <w:tc>
          <w:tcPr>
            <w:tcW w:w="2808" w:type="dxa"/>
            <w:tcMar>
              <w:top w:w="50" w:type="dxa"/>
              <w:left w:w="100" w:type="dxa"/>
              <w:bottom w:w="50" w:type="dxa"/>
              <w:right w:w="100" w:type="dxa"/>
            </w:tcMar>
            <w:vAlign w:val="center"/>
          </w:tcPr>
          <w:p w14:paraId="0D1C3D92" w14:textId="77777777" w:rsidR="00FE7D2C" w:rsidRDefault="003A35FF">
            <w:pPr>
              <w:pStyle w:val="TableText"/>
            </w:pPr>
            <w:r>
              <w:rPr>
                <w:sz w:val="14"/>
              </w:rPr>
              <w:t>Targeting/RLS tests, upload limit checks, device tests with and without EAS configuration</w:t>
            </w:r>
          </w:p>
        </w:tc>
      </w:tr>
      <w:tr w:rsidR="00FE7D2C" w14:paraId="4E8A7789" w14:textId="77777777">
        <w:trPr>
          <w:cantSplit/>
        </w:trPr>
        <w:tc>
          <w:tcPr>
            <w:tcW w:w="1584" w:type="dxa"/>
            <w:tcMar>
              <w:top w:w="50" w:type="dxa"/>
              <w:left w:w="100" w:type="dxa"/>
              <w:bottom w:w="50" w:type="dxa"/>
              <w:right w:w="100" w:type="dxa"/>
            </w:tcMar>
            <w:vAlign w:val="center"/>
          </w:tcPr>
          <w:p w14:paraId="42B481E8" w14:textId="77777777" w:rsidR="00FE7D2C" w:rsidRDefault="003A35FF">
            <w:pPr>
              <w:pStyle w:val="TableText"/>
            </w:pPr>
            <w:r>
              <w:rPr>
                <w:sz w:val="14"/>
              </w:rPr>
              <w:t>FR-COM-006</w:t>
            </w:r>
          </w:p>
        </w:tc>
        <w:tc>
          <w:tcPr>
            <w:tcW w:w="1584" w:type="dxa"/>
            <w:shd w:val="clear" w:color="auto" w:fill="F2F2F2"/>
            <w:tcMar>
              <w:top w:w="50" w:type="dxa"/>
              <w:left w:w="100" w:type="dxa"/>
              <w:bottom w:w="50" w:type="dxa"/>
              <w:right w:w="100" w:type="dxa"/>
            </w:tcMar>
            <w:vAlign w:val="center"/>
          </w:tcPr>
          <w:p w14:paraId="21E873DB"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DB1527A" w14:textId="77777777" w:rsidR="00FE7D2C" w:rsidRDefault="003A35FF">
            <w:pPr>
              <w:pStyle w:val="TableText"/>
            </w:pPr>
            <w:r>
              <w:rPr>
                <w:sz w:val="14"/>
              </w:rPr>
              <w:t>Notice service/routes; notifications and push registration; private upload helpers and storage policies</w:t>
            </w:r>
          </w:p>
        </w:tc>
        <w:tc>
          <w:tcPr>
            <w:tcW w:w="2808" w:type="dxa"/>
            <w:tcMar>
              <w:top w:w="50" w:type="dxa"/>
              <w:left w:w="100" w:type="dxa"/>
              <w:bottom w:w="50" w:type="dxa"/>
              <w:right w:w="100" w:type="dxa"/>
            </w:tcMar>
            <w:vAlign w:val="center"/>
          </w:tcPr>
          <w:p w14:paraId="46B5FBD2" w14:textId="77777777" w:rsidR="00FE7D2C" w:rsidRDefault="003A35FF">
            <w:pPr>
              <w:pStyle w:val="TableText"/>
            </w:pPr>
            <w:r>
              <w:rPr>
                <w:sz w:val="14"/>
              </w:rPr>
              <w:t>Targeting/RLS tests, upload limit checks, device tests with and without EAS configuration</w:t>
            </w:r>
          </w:p>
        </w:tc>
      </w:tr>
      <w:tr w:rsidR="00FE7D2C" w14:paraId="3CB64888" w14:textId="77777777">
        <w:trPr>
          <w:cantSplit/>
        </w:trPr>
        <w:tc>
          <w:tcPr>
            <w:tcW w:w="1584" w:type="dxa"/>
            <w:tcMar>
              <w:top w:w="50" w:type="dxa"/>
              <w:left w:w="100" w:type="dxa"/>
              <w:bottom w:w="50" w:type="dxa"/>
              <w:right w:w="100" w:type="dxa"/>
            </w:tcMar>
            <w:vAlign w:val="center"/>
          </w:tcPr>
          <w:p w14:paraId="3118B137" w14:textId="77777777" w:rsidR="00FE7D2C" w:rsidRDefault="003A35FF">
            <w:pPr>
              <w:pStyle w:val="TableText"/>
            </w:pPr>
            <w:r>
              <w:rPr>
                <w:sz w:val="14"/>
              </w:rPr>
              <w:t>FR-OPS-001</w:t>
            </w:r>
          </w:p>
        </w:tc>
        <w:tc>
          <w:tcPr>
            <w:tcW w:w="1584" w:type="dxa"/>
            <w:shd w:val="clear" w:color="auto" w:fill="F2F2F2"/>
            <w:tcMar>
              <w:top w:w="50" w:type="dxa"/>
              <w:left w:w="100" w:type="dxa"/>
              <w:bottom w:w="50" w:type="dxa"/>
              <w:right w:w="100" w:type="dxa"/>
            </w:tcMar>
            <w:vAlign w:val="center"/>
          </w:tcPr>
          <w:p w14:paraId="1B535AC8"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7CE6F4A" w14:textId="77777777" w:rsidR="00FE7D2C" w:rsidRDefault="003A35FF">
            <w:pPr>
              <w:pStyle w:val="TableText"/>
            </w:pPr>
            <w:r>
              <w:rPr>
                <w:sz w:val="14"/>
              </w:rPr>
              <w:t>Dashboard API; owner reports/operations routes; expense and agreement RPCs; CSV and receipt export</w:t>
            </w:r>
          </w:p>
        </w:tc>
        <w:tc>
          <w:tcPr>
            <w:tcW w:w="2808" w:type="dxa"/>
            <w:tcMar>
              <w:top w:w="50" w:type="dxa"/>
              <w:left w:w="100" w:type="dxa"/>
              <w:bottom w:w="50" w:type="dxa"/>
              <w:right w:w="100" w:type="dxa"/>
            </w:tcMar>
            <w:vAlign w:val="center"/>
          </w:tcPr>
          <w:p w14:paraId="75905268" w14:textId="77777777" w:rsidR="00FE7D2C" w:rsidRDefault="003A35FF">
            <w:pPr>
              <w:pStyle w:val="TableText"/>
            </w:pPr>
            <w:r>
              <w:rPr>
                <w:sz w:val="14"/>
              </w:rPr>
              <w:t>Aggregate/unit tests, report reconciliation, export inspection, database tests</w:t>
            </w:r>
          </w:p>
        </w:tc>
      </w:tr>
      <w:tr w:rsidR="00FE7D2C" w14:paraId="4231C253" w14:textId="77777777">
        <w:trPr>
          <w:cantSplit/>
        </w:trPr>
        <w:tc>
          <w:tcPr>
            <w:tcW w:w="1584" w:type="dxa"/>
            <w:tcMar>
              <w:top w:w="50" w:type="dxa"/>
              <w:left w:w="100" w:type="dxa"/>
              <w:bottom w:w="50" w:type="dxa"/>
              <w:right w:w="100" w:type="dxa"/>
            </w:tcMar>
            <w:vAlign w:val="center"/>
          </w:tcPr>
          <w:p w14:paraId="380960D9" w14:textId="77777777" w:rsidR="00FE7D2C" w:rsidRDefault="003A35FF">
            <w:pPr>
              <w:pStyle w:val="TableText"/>
            </w:pPr>
            <w:r>
              <w:rPr>
                <w:sz w:val="14"/>
              </w:rPr>
              <w:t>FR-OPS-002</w:t>
            </w:r>
          </w:p>
        </w:tc>
        <w:tc>
          <w:tcPr>
            <w:tcW w:w="1584" w:type="dxa"/>
            <w:shd w:val="clear" w:color="auto" w:fill="F2F2F2"/>
            <w:tcMar>
              <w:top w:w="50" w:type="dxa"/>
              <w:left w:w="100" w:type="dxa"/>
              <w:bottom w:w="50" w:type="dxa"/>
              <w:right w:w="100" w:type="dxa"/>
            </w:tcMar>
            <w:vAlign w:val="center"/>
          </w:tcPr>
          <w:p w14:paraId="5AD53DB2"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41ACBFD6" w14:textId="77777777" w:rsidR="00FE7D2C" w:rsidRDefault="003A35FF">
            <w:pPr>
              <w:pStyle w:val="TableText"/>
            </w:pPr>
            <w:r>
              <w:rPr>
                <w:sz w:val="14"/>
              </w:rPr>
              <w:t>Dashboard API; owner reports/operations routes; expense and agreement RPCs; CSV and receipt export</w:t>
            </w:r>
          </w:p>
        </w:tc>
        <w:tc>
          <w:tcPr>
            <w:tcW w:w="2808" w:type="dxa"/>
            <w:tcMar>
              <w:top w:w="50" w:type="dxa"/>
              <w:left w:w="100" w:type="dxa"/>
              <w:bottom w:w="50" w:type="dxa"/>
              <w:right w:w="100" w:type="dxa"/>
            </w:tcMar>
            <w:vAlign w:val="center"/>
          </w:tcPr>
          <w:p w14:paraId="1B485D58" w14:textId="77777777" w:rsidR="00FE7D2C" w:rsidRDefault="003A35FF">
            <w:pPr>
              <w:pStyle w:val="TableText"/>
            </w:pPr>
            <w:r>
              <w:rPr>
                <w:sz w:val="14"/>
              </w:rPr>
              <w:t>Aggregate/unit tests, report reconciliation, export inspection, database tests</w:t>
            </w:r>
          </w:p>
        </w:tc>
      </w:tr>
      <w:tr w:rsidR="00FE7D2C" w14:paraId="5C1CA339" w14:textId="77777777">
        <w:trPr>
          <w:cantSplit/>
        </w:trPr>
        <w:tc>
          <w:tcPr>
            <w:tcW w:w="1584" w:type="dxa"/>
            <w:tcMar>
              <w:top w:w="50" w:type="dxa"/>
              <w:left w:w="100" w:type="dxa"/>
              <w:bottom w:w="50" w:type="dxa"/>
              <w:right w:w="100" w:type="dxa"/>
            </w:tcMar>
            <w:vAlign w:val="center"/>
          </w:tcPr>
          <w:p w14:paraId="09F8BD54" w14:textId="77777777" w:rsidR="00FE7D2C" w:rsidRDefault="003A35FF">
            <w:pPr>
              <w:pStyle w:val="TableText"/>
            </w:pPr>
            <w:r>
              <w:rPr>
                <w:sz w:val="14"/>
              </w:rPr>
              <w:t>FR-OPS-003</w:t>
            </w:r>
          </w:p>
        </w:tc>
        <w:tc>
          <w:tcPr>
            <w:tcW w:w="1584" w:type="dxa"/>
            <w:shd w:val="clear" w:color="auto" w:fill="F2F2F2"/>
            <w:tcMar>
              <w:top w:w="50" w:type="dxa"/>
              <w:left w:w="100" w:type="dxa"/>
              <w:bottom w:w="50" w:type="dxa"/>
              <w:right w:w="100" w:type="dxa"/>
            </w:tcMar>
            <w:vAlign w:val="center"/>
          </w:tcPr>
          <w:p w14:paraId="2683E475"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2CE02509" w14:textId="77777777" w:rsidR="00FE7D2C" w:rsidRDefault="003A35FF">
            <w:pPr>
              <w:pStyle w:val="TableText"/>
            </w:pPr>
            <w:r>
              <w:rPr>
                <w:sz w:val="14"/>
              </w:rPr>
              <w:t>Dashboard API; owner reports/operations routes; expense and agreement RPCs; CSV and receipt export</w:t>
            </w:r>
          </w:p>
        </w:tc>
        <w:tc>
          <w:tcPr>
            <w:tcW w:w="2808" w:type="dxa"/>
            <w:tcMar>
              <w:top w:w="50" w:type="dxa"/>
              <w:left w:w="100" w:type="dxa"/>
              <w:bottom w:w="50" w:type="dxa"/>
              <w:right w:w="100" w:type="dxa"/>
            </w:tcMar>
            <w:vAlign w:val="center"/>
          </w:tcPr>
          <w:p w14:paraId="2DF99D84" w14:textId="77777777" w:rsidR="00FE7D2C" w:rsidRDefault="003A35FF">
            <w:pPr>
              <w:pStyle w:val="TableText"/>
            </w:pPr>
            <w:r>
              <w:rPr>
                <w:sz w:val="14"/>
              </w:rPr>
              <w:t>Aggregate/unit tests, report reconciliation, export inspection, database tests</w:t>
            </w:r>
          </w:p>
        </w:tc>
      </w:tr>
      <w:tr w:rsidR="00FE7D2C" w14:paraId="41F4C163" w14:textId="77777777">
        <w:trPr>
          <w:cantSplit/>
        </w:trPr>
        <w:tc>
          <w:tcPr>
            <w:tcW w:w="1584" w:type="dxa"/>
            <w:tcMar>
              <w:top w:w="50" w:type="dxa"/>
              <w:left w:w="100" w:type="dxa"/>
              <w:bottom w:w="50" w:type="dxa"/>
              <w:right w:w="100" w:type="dxa"/>
            </w:tcMar>
            <w:vAlign w:val="center"/>
          </w:tcPr>
          <w:p w14:paraId="51AEAC7B" w14:textId="77777777" w:rsidR="00FE7D2C" w:rsidRDefault="003A35FF">
            <w:pPr>
              <w:pStyle w:val="TableText"/>
            </w:pPr>
            <w:r>
              <w:rPr>
                <w:sz w:val="14"/>
              </w:rPr>
              <w:t>FR-OPS-004</w:t>
            </w:r>
          </w:p>
        </w:tc>
        <w:tc>
          <w:tcPr>
            <w:tcW w:w="1584" w:type="dxa"/>
            <w:shd w:val="clear" w:color="auto" w:fill="F2F2F2"/>
            <w:tcMar>
              <w:top w:w="50" w:type="dxa"/>
              <w:left w:w="100" w:type="dxa"/>
              <w:bottom w:w="50" w:type="dxa"/>
              <w:right w:w="100" w:type="dxa"/>
            </w:tcMar>
            <w:vAlign w:val="center"/>
          </w:tcPr>
          <w:p w14:paraId="351BBE4E"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04608517" w14:textId="77777777" w:rsidR="00FE7D2C" w:rsidRDefault="003A35FF">
            <w:pPr>
              <w:pStyle w:val="TableText"/>
            </w:pPr>
            <w:r>
              <w:rPr>
                <w:sz w:val="14"/>
              </w:rPr>
              <w:t>Dashboard API; owner reports/operations routes; expense and agreement RPCs; CSV and receipt export</w:t>
            </w:r>
          </w:p>
        </w:tc>
        <w:tc>
          <w:tcPr>
            <w:tcW w:w="2808" w:type="dxa"/>
            <w:tcMar>
              <w:top w:w="50" w:type="dxa"/>
              <w:left w:w="100" w:type="dxa"/>
              <w:bottom w:w="50" w:type="dxa"/>
              <w:right w:w="100" w:type="dxa"/>
            </w:tcMar>
            <w:vAlign w:val="center"/>
          </w:tcPr>
          <w:p w14:paraId="05DE732A" w14:textId="77777777" w:rsidR="00FE7D2C" w:rsidRDefault="003A35FF">
            <w:pPr>
              <w:pStyle w:val="TableText"/>
            </w:pPr>
            <w:r>
              <w:rPr>
                <w:sz w:val="14"/>
              </w:rPr>
              <w:t>Aggregate/unit tests, report reconciliation, export inspection, database tests</w:t>
            </w:r>
          </w:p>
        </w:tc>
      </w:tr>
      <w:tr w:rsidR="00FE7D2C" w14:paraId="68C9EB7A" w14:textId="77777777">
        <w:trPr>
          <w:cantSplit/>
        </w:trPr>
        <w:tc>
          <w:tcPr>
            <w:tcW w:w="1584" w:type="dxa"/>
            <w:tcMar>
              <w:top w:w="50" w:type="dxa"/>
              <w:left w:w="100" w:type="dxa"/>
              <w:bottom w:w="50" w:type="dxa"/>
              <w:right w:w="100" w:type="dxa"/>
            </w:tcMar>
            <w:vAlign w:val="center"/>
          </w:tcPr>
          <w:p w14:paraId="65ABD678" w14:textId="77777777" w:rsidR="00FE7D2C" w:rsidRDefault="003A35FF">
            <w:pPr>
              <w:pStyle w:val="TableText"/>
            </w:pPr>
            <w:r>
              <w:rPr>
                <w:sz w:val="14"/>
              </w:rPr>
              <w:t>FR-OPS-005</w:t>
            </w:r>
          </w:p>
        </w:tc>
        <w:tc>
          <w:tcPr>
            <w:tcW w:w="1584" w:type="dxa"/>
            <w:shd w:val="clear" w:color="auto" w:fill="F2F2F2"/>
            <w:tcMar>
              <w:top w:w="50" w:type="dxa"/>
              <w:left w:w="100" w:type="dxa"/>
              <w:bottom w:w="50" w:type="dxa"/>
              <w:right w:w="100" w:type="dxa"/>
            </w:tcMar>
            <w:vAlign w:val="center"/>
          </w:tcPr>
          <w:p w14:paraId="0C4F9BD4"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519CC82" w14:textId="77777777" w:rsidR="00FE7D2C" w:rsidRDefault="003A35FF">
            <w:pPr>
              <w:pStyle w:val="TableText"/>
            </w:pPr>
            <w:r>
              <w:rPr>
                <w:sz w:val="14"/>
              </w:rPr>
              <w:t>Dashboard API; owner reports/operations routes; expense and agreement RPCs; CSV and receipt export</w:t>
            </w:r>
          </w:p>
        </w:tc>
        <w:tc>
          <w:tcPr>
            <w:tcW w:w="2808" w:type="dxa"/>
            <w:tcMar>
              <w:top w:w="50" w:type="dxa"/>
              <w:left w:w="100" w:type="dxa"/>
              <w:bottom w:w="50" w:type="dxa"/>
              <w:right w:w="100" w:type="dxa"/>
            </w:tcMar>
            <w:vAlign w:val="center"/>
          </w:tcPr>
          <w:p w14:paraId="29C795C8" w14:textId="77777777" w:rsidR="00FE7D2C" w:rsidRDefault="003A35FF">
            <w:pPr>
              <w:pStyle w:val="TableText"/>
            </w:pPr>
            <w:r>
              <w:rPr>
                <w:sz w:val="14"/>
              </w:rPr>
              <w:t>Aggregate/unit tests, report reconciliation, export inspection, database tests</w:t>
            </w:r>
          </w:p>
        </w:tc>
      </w:tr>
      <w:tr w:rsidR="00FE7D2C" w14:paraId="2BB7AE97" w14:textId="77777777">
        <w:trPr>
          <w:cantSplit/>
        </w:trPr>
        <w:tc>
          <w:tcPr>
            <w:tcW w:w="1584" w:type="dxa"/>
            <w:tcMar>
              <w:top w:w="50" w:type="dxa"/>
              <w:left w:w="100" w:type="dxa"/>
              <w:bottom w:w="50" w:type="dxa"/>
              <w:right w:w="100" w:type="dxa"/>
            </w:tcMar>
            <w:vAlign w:val="center"/>
          </w:tcPr>
          <w:p w14:paraId="255B8EA6" w14:textId="77777777" w:rsidR="00FE7D2C" w:rsidRDefault="003A35FF">
            <w:pPr>
              <w:pStyle w:val="TableText"/>
            </w:pPr>
            <w:r>
              <w:rPr>
                <w:sz w:val="14"/>
              </w:rPr>
              <w:t>NFR-SEC-001</w:t>
            </w:r>
          </w:p>
        </w:tc>
        <w:tc>
          <w:tcPr>
            <w:tcW w:w="1584" w:type="dxa"/>
            <w:shd w:val="clear" w:color="auto" w:fill="F2F2F2"/>
            <w:tcMar>
              <w:top w:w="50" w:type="dxa"/>
              <w:left w:w="100" w:type="dxa"/>
              <w:bottom w:w="50" w:type="dxa"/>
              <w:right w:w="100" w:type="dxa"/>
            </w:tcMar>
            <w:vAlign w:val="center"/>
          </w:tcPr>
          <w:p w14:paraId="447C3C4A"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D21AF62" w14:textId="77777777" w:rsidR="00FE7D2C" w:rsidRDefault="003A35FF">
            <w:pPr>
              <w:pStyle w:val="TableText"/>
            </w:pPr>
            <w:r>
              <w:rPr>
                <w:sz w:val="14"/>
              </w:rPr>
              <w:t>RLS and storage policies; auth/session configuration; environment rules</w:t>
            </w:r>
          </w:p>
        </w:tc>
        <w:tc>
          <w:tcPr>
            <w:tcW w:w="2808" w:type="dxa"/>
            <w:tcMar>
              <w:top w:w="50" w:type="dxa"/>
              <w:left w:w="100" w:type="dxa"/>
              <w:bottom w:w="50" w:type="dxa"/>
              <w:right w:w="100" w:type="dxa"/>
            </w:tcMar>
            <w:vAlign w:val="center"/>
          </w:tcPr>
          <w:p w14:paraId="40522DE6" w14:textId="77777777" w:rsidR="00FE7D2C" w:rsidRDefault="003A35FF">
            <w:pPr>
              <w:pStyle w:val="TableText"/>
            </w:pPr>
            <w:r>
              <w:rPr>
                <w:sz w:val="14"/>
              </w:rPr>
              <w:t>Positive/negative pgTAP tests, build/configuration review, secret scan</w:t>
            </w:r>
          </w:p>
        </w:tc>
      </w:tr>
      <w:tr w:rsidR="00FE7D2C" w14:paraId="038B8346" w14:textId="77777777">
        <w:trPr>
          <w:cantSplit/>
        </w:trPr>
        <w:tc>
          <w:tcPr>
            <w:tcW w:w="1584" w:type="dxa"/>
            <w:tcMar>
              <w:top w:w="50" w:type="dxa"/>
              <w:left w:w="100" w:type="dxa"/>
              <w:bottom w:w="50" w:type="dxa"/>
              <w:right w:w="100" w:type="dxa"/>
            </w:tcMar>
            <w:vAlign w:val="center"/>
          </w:tcPr>
          <w:p w14:paraId="40B1AF1F" w14:textId="77777777" w:rsidR="00FE7D2C" w:rsidRDefault="003A35FF">
            <w:pPr>
              <w:pStyle w:val="TableText"/>
            </w:pPr>
            <w:r>
              <w:rPr>
                <w:sz w:val="14"/>
              </w:rPr>
              <w:t>NFR-SEC-002</w:t>
            </w:r>
          </w:p>
        </w:tc>
        <w:tc>
          <w:tcPr>
            <w:tcW w:w="1584" w:type="dxa"/>
            <w:shd w:val="clear" w:color="auto" w:fill="F2F2F2"/>
            <w:tcMar>
              <w:top w:w="50" w:type="dxa"/>
              <w:left w:w="100" w:type="dxa"/>
              <w:bottom w:w="50" w:type="dxa"/>
              <w:right w:w="100" w:type="dxa"/>
            </w:tcMar>
            <w:vAlign w:val="center"/>
          </w:tcPr>
          <w:p w14:paraId="7B98110C"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3D302EE" w14:textId="77777777" w:rsidR="00FE7D2C" w:rsidRDefault="003A35FF">
            <w:pPr>
              <w:pStyle w:val="TableText"/>
            </w:pPr>
            <w:r>
              <w:rPr>
                <w:sz w:val="14"/>
              </w:rPr>
              <w:t>RLS and storage policies; auth/session configuration; environment rules</w:t>
            </w:r>
          </w:p>
        </w:tc>
        <w:tc>
          <w:tcPr>
            <w:tcW w:w="2808" w:type="dxa"/>
            <w:tcMar>
              <w:top w:w="50" w:type="dxa"/>
              <w:left w:w="100" w:type="dxa"/>
              <w:bottom w:w="50" w:type="dxa"/>
              <w:right w:w="100" w:type="dxa"/>
            </w:tcMar>
            <w:vAlign w:val="center"/>
          </w:tcPr>
          <w:p w14:paraId="21242AD2" w14:textId="77777777" w:rsidR="00FE7D2C" w:rsidRDefault="003A35FF">
            <w:pPr>
              <w:pStyle w:val="TableText"/>
            </w:pPr>
            <w:r>
              <w:rPr>
                <w:sz w:val="14"/>
              </w:rPr>
              <w:t>Positive/negative pgTAP tests, build/configuration review, secret scan</w:t>
            </w:r>
          </w:p>
        </w:tc>
      </w:tr>
      <w:tr w:rsidR="00FE7D2C" w14:paraId="13E9859C" w14:textId="77777777">
        <w:trPr>
          <w:cantSplit/>
        </w:trPr>
        <w:tc>
          <w:tcPr>
            <w:tcW w:w="1584" w:type="dxa"/>
            <w:tcMar>
              <w:top w:w="50" w:type="dxa"/>
              <w:left w:w="100" w:type="dxa"/>
              <w:bottom w:w="50" w:type="dxa"/>
              <w:right w:w="100" w:type="dxa"/>
            </w:tcMar>
            <w:vAlign w:val="center"/>
          </w:tcPr>
          <w:p w14:paraId="1A37C4C3" w14:textId="77777777" w:rsidR="00FE7D2C" w:rsidRDefault="003A35FF">
            <w:pPr>
              <w:pStyle w:val="TableText"/>
            </w:pPr>
            <w:r>
              <w:rPr>
                <w:sz w:val="14"/>
              </w:rPr>
              <w:t>NFR-SEC-003</w:t>
            </w:r>
          </w:p>
        </w:tc>
        <w:tc>
          <w:tcPr>
            <w:tcW w:w="1584" w:type="dxa"/>
            <w:shd w:val="clear" w:color="auto" w:fill="F2F2F2"/>
            <w:tcMar>
              <w:top w:w="50" w:type="dxa"/>
              <w:left w:w="100" w:type="dxa"/>
              <w:bottom w:w="50" w:type="dxa"/>
              <w:right w:w="100" w:type="dxa"/>
            </w:tcMar>
            <w:vAlign w:val="center"/>
          </w:tcPr>
          <w:p w14:paraId="68842662"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30C16AA0" w14:textId="77777777" w:rsidR="00FE7D2C" w:rsidRDefault="003A35FF">
            <w:pPr>
              <w:pStyle w:val="TableText"/>
            </w:pPr>
            <w:r>
              <w:rPr>
                <w:sz w:val="14"/>
              </w:rPr>
              <w:t>RLS and storage policies; auth/session configuration; environment rules</w:t>
            </w:r>
          </w:p>
        </w:tc>
        <w:tc>
          <w:tcPr>
            <w:tcW w:w="2808" w:type="dxa"/>
            <w:tcMar>
              <w:top w:w="50" w:type="dxa"/>
              <w:left w:w="100" w:type="dxa"/>
              <w:bottom w:w="50" w:type="dxa"/>
              <w:right w:w="100" w:type="dxa"/>
            </w:tcMar>
            <w:vAlign w:val="center"/>
          </w:tcPr>
          <w:p w14:paraId="07243A9E" w14:textId="77777777" w:rsidR="00FE7D2C" w:rsidRDefault="003A35FF">
            <w:pPr>
              <w:pStyle w:val="TableText"/>
            </w:pPr>
            <w:r>
              <w:rPr>
                <w:sz w:val="14"/>
              </w:rPr>
              <w:t>Positive/negative pgTAP tests, build/configuration review, secret scan</w:t>
            </w:r>
          </w:p>
        </w:tc>
      </w:tr>
      <w:tr w:rsidR="00FE7D2C" w14:paraId="66AE6123" w14:textId="77777777">
        <w:trPr>
          <w:cantSplit/>
        </w:trPr>
        <w:tc>
          <w:tcPr>
            <w:tcW w:w="1584" w:type="dxa"/>
            <w:tcMar>
              <w:top w:w="50" w:type="dxa"/>
              <w:left w:w="100" w:type="dxa"/>
              <w:bottom w:w="50" w:type="dxa"/>
              <w:right w:w="100" w:type="dxa"/>
            </w:tcMar>
            <w:vAlign w:val="center"/>
          </w:tcPr>
          <w:p w14:paraId="00B76CB8" w14:textId="77777777" w:rsidR="00FE7D2C" w:rsidRDefault="003A35FF">
            <w:pPr>
              <w:pStyle w:val="TableText"/>
            </w:pPr>
            <w:r>
              <w:rPr>
                <w:sz w:val="14"/>
              </w:rPr>
              <w:t>NFR-PRV-001</w:t>
            </w:r>
          </w:p>
        </w:tc>
        <w:tc>
          <w:tcPr>
            <w:tcW w:w="1584" w:type="dxa"/>
            <w:shd w:val="clear" w:color="auto" w:fill="F2F2F2"/>
            <w:tcMar>
              <w:top w:w="50" w:type="dxa"/>
              <w:left w:w="100" w:type="dxa"/>
              <w:bottom w:w="50" w:type="dxa"/>
              <w:right w:w="100" w:type="dxa"/>
            </w:tcMar>
            <w:vAlign w:val="center"/>
          </w:tcPr>
          <w:p w14:paraId="17D2876B"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02A1CCAC" w14:textId="77777777" w:rsidR="00FE7D2C" w:rsidRDefault="003A35FF">
            <w:pPr>
              <w:pStyle w:val="TableText"/>
            </w:pPr>
            <w:r>
              <w:rPr>
                <w:sz w:val="14"/>
              </w:rPr>
              <w:t>Private storage policies and upload preparation</w:t>
            </w:r>
          </w:p>
        </w:tc>
        <w:tc>
          <w:tcPr>
            <w:tcW w:w="2808" w:type="dxa"/>
            <w:tcMar>
              <w:top w:w="50" w:type="dxa"/>
              <w:left w:w="100" w:type="dxa"/>
              <w:bottom w:w="50" w:type="dxa"/>
              <w:right w:w="100" w:type="dxa"/>
            </w:tcMar>
            <w:vAlign w:val="center"/>
          </w:tcPr>
          <w:p w14:paraId="14359554" w14:textId="77777777" w:rsidR="00FE7D2C" w:rsidRDefault="003A35FF">
            <w:pPr>
              <w:pStyle w:val="TableText"/>
            </w:pPr>
            <w:r>
              <w:rPr>
                <w:sz w:val="14"/>
              </w:rPr>
              <w:t>Unauthorized object tests, file validation tests, metadata review</w:t>
            </w:r>
          </w:p>
        </w:tc>
      </w:tr>
      <w:tr w:rsidR="00FE7D2C" w14:paraId="3AC04A49" w14:textId="77777777">
        <w:trPr>
          <w:cantSplit/>
        </w:trPr>
        <w:tc>
          <w:tcPr>
            <w:tcW w:w="1584" w:type="dxa"/>
            <w:tcMar>
              <w:top w:w="50" w:type="dxa"/>
              <w:left w:w="100" w:type="dxa"/>
              <w:bottom w:w="50" w:type="dxa"/>
              <w:right w:w="100" w:type="dxa"/>
            </w:tcMar>
            <w:vAlign w:val="center"/>
          </w:tcPr>
          <w:p w14:paraId="4AD17BF4" w14:textId="77777777" w:rsidR="00FE7D2C" w:rsidRDefault="003A35FF">
            <w:pPr>
              <w:pStyle w:val="TableText"/>
            </w:pPr>
            <w:r>
              <w:rPr>
                <w:sz w:val="14"/>
              </w:rPr>
              <w:lastRenderedPageBreak/>
              <w:t>NFR-PRV-002</w:t>
            </w:r>
          </w:p>
        </w:tc>
        <w:tc>
          <w:tcPr>
            <w:tcW w:w="1584" w:type="dxa"/>
            <w:shd w:val="clear" w:color="auto" w:fill="E8E8E8"/>
            <w:tcMar>
              <w:top w:w="50" w:type="dxa"/>
              <w:left w:w="100" w:type="dxa"/>
              <w:bottom w:w="50" w:type="dxa"/>
              <w:right w:w="100" w:type="dxa"/>
            </w:tcMar>
            <w:vAlign w:val="center"/>
          </w:tcPr>
          <w:p w14:paraId="618D27F0" w14:textId="77777777" w:rsidR="00FE7D2C" w:rsidRDefault="003A35FF">
            <w:pPr>
              <w:pStyle w:val="TableText"/>
              <w:jc w:val="center"/>
            </w:pPr>
            <w:r>
              <w:rPr>
                <w:b/>
                <w:sz w:val="14"/>
              </w:rPr>
              <w:t>Partially implemented</w:t>
            </w:r>
          </w:p>
        </w:tc>
        <w:tc>
          <w:tcPr>
            <w:tcW w:w="3384" w:type="dxa"/>
            <w:tcMar>
              <w:top w:w="50" w:type="dxa"/>
              <w:left w:w="100" w:type="dxa"/>
              <w:bottom w:w="50" w:type="dxa"/>
              <w:right w:w="100" w:type="dxa"/>
            </w:tcMar>
            <w:vAlign w:val="center"/>
          </w:tcPr>
          <w:p w14:paraId="7F421C64" w14:textId="77777777" w:rsidR="00FE7D2C" w:rsidRDefault="003A35FF">
            <w:pPr>
              <w:pStyle w:val="TableText"/>
            </w:pPr>
            <w:r>
              <w:rPr>
                <w:sz w:val="14"/>
              </w:rPr>
              <w:t>Private storage policies and upload preparation</w:t>
            </w:r>
          </w:p>
        </w:tc>
        <w:tc>
          <w:tcPr>
            <w:tcW w:w="2808" w:type="dxa"/>
            <w:tcMar>
              <w:top w:w="50" w:type="dxa"/>
              <w:left w:w="100" w:type="dxa"/>
              <w:bottom w:w="50" w:type="dxa"/>
              <w:right w:w="100" w:type="dxa"/>
            </w:tcMar>
            <w:vAlign w:val="center"/>
          </w:tcPr>
          <w:p w14:paraId="26483259" w14:textId="77777777" w:rsidR="00FE7D2C" w:rsidRDefault="003A35FF">
            <w:pPr>
              <w:pStyle w:val="TableText"/>
            </w:pPr>
            <w:r>
              <w:rPr>
                <w:sz w:val="14"/>
              </w:rPr>
              <w:t>Unauthorized object tests, file validation tests, metadata review</w:t>
            </w:r>
          </w:p>
        </w:tc>
      </w:tr>
      <w:tr w:rsidR="00FE7D2C" w14:paraId="7326C176" w14:textId="77777777">
        <w:trPr>
          <w:cantSplit/>
        </w:trPr>
        <w:tc>
          <w:tcPr>
            <w:tcW w:w="1584" w:type="dxa"/>
            <w:tcMar>
              <w:top w:w="50" w:type="dxa"/>
              <w:left w:w="100" w:type="dxa"/>
              <w:bottom w:w="50" w:type="dxa"/>
              <w:right w:w="100" w:type="dxa"/>
            </w:tcMar>
            <w:vAlign w:val="center"/>
          </w:tcPr>
          <w:p w14:paraId="7DEEB712" w14:textId="77777777" w:rsidR="00FE7D2C" w:rsidRDefault="003A35FF">
            <w:pPr>
              <w:pStyle w:val="TableText"/>
            </w:pPr>
            <w:r>
              <w:rPr>
                <w:sz w:val="14"/>
              </w:rPr>
              <w:t>NFR-DAT-001</w:t>
            </w:r>
          </w:p>
        </w:tc>
        <w:tc>
          <w:tcPr>
            <w:tcW w:w="1584" w:type="dxa"/>
            <w:shd w:val="clear" w:color="auto" w:fill="F2F2F2"/>
            <w:tcMar>
              <w:top w:w="50" w:type="dxa"/>
              <w:left w:w="100" w:type="dxa"/>
              <w:bottom w:w="50" w:type="dxa"/>
              <w:right w:w="100" w:type="dxa"/>
            </w:tcMar>
            <w:vAlign w:val="center"/>
          </w:tcPr>
          <w:p w14:paraId="49F2249A"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972F38C" w14:textId="77777777" w:rsidR="00FE7D2C" w:rsidRDefault="003A35FF">
            <w:pPr>
              <w:pStyle w:val="TableText"/>
            </w:pPr>
            <w:r>
              <w:rPr>
                <w:sz w:val="14"/>
              </w:rPr>
              <w:t>Database schema, enums, constraints, triggers, transactional RPCs</w:t>
            </w:r>
          </w:p>
        </w:tc>
        <w:tc>
          <w:tcPr>
            <w:tcW w:w="2808" w:type="dxa"/>
            <w:tcMar>
              <w:top w:w="50" w:type="dxa"/>
              <w:left w:w="100" w:type="dxa"/>
              <w:bottom w:w="50" w:type="dxa"/>
              <w:right w:w="100" w:type="dxa"/>
            </w:tcMar>
            <w:vAlign w:val="center"/>
          </w:tcPr>
          <w:p w14:paraId="79F62643" w14:textId="77777777" w:rsidR="00FE7D2C" w:rsidRDefault="003A35FF">
            <w:pPr>
              <w:pStyle w:val="TableText"/>
            </w:pPr>
            <w:r>
              <w:rPr>
                <w:sz w:val="14"/>
              </w:rPr>
              <w:t>Schema/constraint pgTAP tests and reconciliation cases</w:t>
            </w:r>
          </w:p>
        </w:tc>
      </w:tr>
      <w:tr w:rsidR="00FE7D2C" w14:paraId="67B72A13" w14:textId="77777777">
        <w:trPr>
          <w:cantSplit/>
        </w:trPr>
        <w:tc>
          <w:tcPr>
            <w:tcW w:w="1584" w:type="dxa"/>
            <w:tcMar>
              <w:top w:w="50" w:type="dxa"/>
              <w:left w:w="100" w:type="dxa"/>
              <w:bottom w:w="50" w:type="dxa"/>
              <w:right w:w="100" w:type="dxa"/>
            </w:tcMar>
            <w:vAlign w:val="center"/>
          </w:tcPr>
          <w:p w14:paraId="30D8C614" w14:textId="77777777" w:rsidR="00FE7D2C" w:rsidRDefault="003A35FF">
            <w:pPr>
              <w:pStyle w:val="TableText"/>
            </w:pPr>
            <w:r>
              <w:rPr>
                <w:sz w:val="14"/>
              </w:rPr>
              <w:t>NFR-DAT-002</w:t>
            </w:r>
          </w:p>
        </w:tc>
        <w:tc>
          <w:tcPr>
            <w:tcW w:w="1584" w:type="dxa"/>
            <w:shd w:val="clear" w:color="auto" w:fill="F2F2F2"/>
            <w:tcMar>
              <w:top w:w="50" w:type="dxa"/>
              <w:left w:w="100" w:type="dxa"/>
              <w:bottom w:w="50" w:type="dxa"/>
              <w:right w:w="100" w:type="dxa"/>
            </w:tcMar>
            <w:vAlign w:val="center"/>
          </w:tcPr>
          <w:p w14:paraId="0733AAA3"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6425D99F" w14:textId="77777777" w:rsidR="00FE7D2C" w:rsidRDefault="003A35FF">
            <w:pPr>
              <w:pStyle w:val="TableText"/>
            </w:pPr>
            <w:r>
              <w:rPr>
                <w:sz w:val="14"/>
              </w:rPr>
              <w:t>Database schema, enums, constraints, triggers, transactional RPCs</w:t>
            </w:r>
          </w:p>
        </w:tc>
        <w:tc>
          <w:tcPr>
            <w:tcW w:w="2808" w:type="dxa"/>
            <w:tcMar>
              <w:top w:w="50" w:type="dxa"/>
              <w:left w:w="100" w:type="dxa"/>
              <w:bottom w:w="50" w:type="dxa"/>
              <w:right w:w="100" w:type="dxa"/>
            </w:tcMar>
            <w:vAlign w:val="center"/>
          </w:tcPr>
          <w:p w14:paraId="1B1AA1A0" w14:textId="77777777" w:rsidR="00FE7D2C" w:rsidRDefault="003A35FF">
            <w:pPr>
              <w:pStyle w:val="TableText"/>
            </w:pPr>
            <w:r>
              <w:rPr>
                <w:sz w:val="14"/>
              </w:rPr>
              <w:t>Schema/constraint pgTAP tests and reconciliation cases</w:t>
            </w:r>
          </w:p>
        </w:tc>
      </w:tr>
      <w:tr w:rsidR="00FE7D2C" w14:paraId="55A47D03" w14:textId="77777777">
        <w:trPr>
          <w:cantSplit/>
        </w:trPr>
        <w:tc>
          <w:tcPr>
            <w:tcW w:w="1584" w:type="dxa"/>
            <w:tcMar>
              <w:top w:w="50" w:type="dxa"/>
              <w:left w:w="100" w:type="dxa"/>
              <w:bottom w:w="50" w:type="dxa"/>
              <w:right w:w="100" w:type="dxa"/>
            </w:tcMar>
            <w:vAlign w:val="center"/>
          </w:tcPr>
          <w:p w14:paraId="78D60885" w14:textId="77777777" w:rsidR="00FE7D2C" w:rsidRDefault="003A35FF">
            <w:pPr>
              <w:pStyle w:val="TableText"/>
            </w:pPr>
            <w:r>
              <w:rPr>
                <w:sz w:val="14"/>
              </w:rPr>
              <w:t>NFR-DAT-003</w:t>
            </w:r>
          </w:p>
        </w:tc>
        <w:tc>
          <w:tcPr>
            <w:tcW w:w="1584" w:type="dxa"/>
            <w:shd w:val="clear" w:color="auto" w:fill="F2F2F2"/>
            <w:tcMar>
              <w:top w:w="50" w:type="dxa"/>
              <w:left w:w="100" w:type="dxa"/>
              <w:bottom w:w="50" w:type="dxa"/>
              <w:right w:w="100" w:type="dxa"/>
            </w:tcMar>
            <w:vAlign w:val="center"/>
          </w:tcPr>
          <w:p w14:paraId="4611CC8E"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33E12F57" w14:textId="77777777" w:rsidR="00FE7D2C" w:rsidRDefault="003A35FF">
            <w:pPr>
              <w:pStyle w:val="TableText"/>
            </w:pPr>
            <w:r>
              <w:rPr>
                <w:sz w:val="14"/>
              </w:rPr>
              <w:t>Database schema, enums, constraints, triggers, transactional RPCs</w:t>
            </w:r>
          </w:p>
        </w:tc>
        <w:tc>
          <w:tcPr>
            <w:tcW w:w="2808" w:type="dxa"/>
            <w:tcMar>
              <w:top w:w="50" w:type="dxa"/>
              <w:left w:w="100" w:type="dxa"/>
              <w:bottom w:w="50" w:type="dxa"/>
              <w:right w:w="100" w:type="dxa"/>
            </w:tcMar>
            <w:vAlign w:val="center"/>
          </w:tcPr>
          <w:p w14:paraId="60E1E895" w14:textId="77777777" w:rsidR="00FE7D2C" w:rsidRDefault="003A35FF">
            <w:pPr>
              <w:pStyle w:val="TableText"/>
            </w:pPr>
            <w:r>
              <w:rPr>
                <w:sz w:val="14"/>
              </w:rPr>
              <w:t>Schema/constraint pgTAP tests and reconciliation cases</w:t>
            </w:r>
          </w:p>
        </w:tc>
      </w:tr>
      <w:tr w:rsidR="00FE7D2C" w14:paraId="295BDCCE" w14:textId="77777777">
        <w:trPr>
          <w:cantSplit/>
        </w:trPr>
        <w:tc>
          <w:tcPr>
            <w:tcW w:w="1584" w:type="dxa"/>
            <w:tcMar>
              <w:top w:w="50" w:type="dxa"/>
              <w:left w:w="100" w:type="dxa"/>
              <w:bottom w:w="50" w:type="dxa"/>
              <w:right w:w="100" w:type="dxa"/>
            </w:tcMar>
            <w:vAlign w:val="center"/>
          </w:tcPr>
          <w:p w14:paraId="225CB09C" w14:textId="77777777" w:rsidR="00FE7D2C" w:rsidRDefault="003A35FF">
            <w:pPr>
              <w:pStyle w:val="TableText"/>
            </w:pPr>
            <w:r>
              <w:rPr>
                <w:sz w:val="14"/>
              </w:rPr>
              <w:t>NFR-REL-001</w:t>
            </w:r>
          </w:p>
        </w:tc>
        <w:tc>
          <w:tcPr>
            <w:tcW w:w="1584" w:type="dxa"/>
            <w:shd w:val="clear" w:color="auto" w:fill="F2F2F2"/>
            <w:tcMar>
              <w:top w:w="50" w:type="dxa"/>
              <w:left w:w="100" w:type="dxa"/>
              <w:bottom w:w="50" w:type="dxa"/>
              <w:right w:w="100" w:type="dxa"/>
            </w:tcMar>
            <w:vAlign w:val="center"/>
          </w:tcPr>
          <w:p w14:paraId="58F02650"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0FFABC82" w14:textId="77777777" w:rsidR="00FE7D2C" w:rsidRDefault="003A35FF">
            <w:pPr>
              <w:pStyle w:val="TableText"/>
            </w:pPr>
            <w:r>
              <w:rPr>
                <w:sz w:val="14"/>
              </w:rPr>
              <w:t>Transactional RPCs, configuration guard, release scripts/tests</w:t>
            </w:r>
          </w:p>
        </w:tc>
        <w:tc>
          <w:tcPr>
            <w:tcW w:w="2808" w:type="dxa"/>
            <w:tcMar>
              <w:top w:w="50" w:type="dxa"/>
              <w:left w:w="100" w:type="dxa"/>
              <w:bottom w:w="50" w:type="dxa"/>
              <w:right w:w="100" w:type="dxa"/>
            </w:tcMar>
            <w:vAlign w:val="center"/>
          </w:tcPr>
          <w:p w14:paraId="211E7ADB" w14:textId="77777777" w:rsidR="00FE7D2C" w:rsidRDefault="003A35FF">
            <w:pPr>
              <w:pStyle w:val="TableText"/>
            </w:pPr>
            <w:r>
              <w:rPr>
                <w:sz w:val="14"/>
              </w:rPr>
              <w:t>Retry/failure tests, configuration smoke test, release checklist</w:t>
            </w:r>
          </w:p>
        </w:tc>
      </w:tr>
      <w:tr w:rsidR="00FE7D2C" w14:paraId="512CC422" w14:textId="77777777">
        <w:trPr>
          <w:cantSplit/>
        </w:trPr>
        <w:tc>
          <w:tcPr>
            <w:tcW w:w="1584" w:type="dxa"/>
            <w:tcMar>
              <w:top w:w="50" w:type="dxa"/>
              <w:left w:w="100" w:type="dxa"/>
              <w:bottom w:w="50" w:type="dxa"/>
              <w:right w:w="100" w:type="dxa"/>
            </w:tcMar>
            <w:vAlign w:val="center"/>
          </w:tcPr>
          <w:p w14:paraId="44329BFC" w14:textId="77777777" w:rsidR="00FE7D2C" w:rsidRDefault="003A35FF">
            <w:pPr>
              <w:pStyle w:val="TableText"/>
            </w:pPr>
            <w:r>
              <w:rPr>
                <w:sz w:val="14"/>
              </w:rPr>
              <w:t>NFR-REL-002</w:t>
            </w:r>
          </w:p>
        </w:tc>
        <w:tc>
          <w:tcPr>
            <w:tcW w:w="1584" w:type="dxa"/>
            <w:shd w:val="clear" w:color="auto" w:fill="F2F2F2"/>
            <w:tcMar>
              <w:top w:w="50" w:type="dxa"/>
              <w:left w:w="100" w:type="dxa"/>
              <w:bottom w:w="50" w:type="dxa"/>
              <w:right w:w="100" w:type="dxa"/>
            </w:tcMar>
            <w:vAlign w:val="center"/>
          </w:tcPr>
          <w:p w14:paraId="6496E185"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0B569664" w14:textId="77777777" w:rsidR="00FE7D2C" w:rsidRDefault="003A35FF">
            <w:pPr>
              <w:pStyle w:val="TableText"/>
            </w:pPr>
            <w:r>
              <w:rPr>
                <w:sz w:val="14"/>
              </w:rPr>
              <w:t>Transactional RPCs, configuration guard, release scripts/tests</w:t>
            </w:r>
          </w:p>
        </w:tc>
        <w:tc>
          <w:tcPr>
            <w:tcW w:w="2808" w:type="dxa"/>
            <w:tcMar>
              <w:top w:w="50" w:type="dxa"/>
              <w:left w:w="100" w:type="dxa"/>
              <w:bottom w:w="50" w:type="dxa"/>
              <w:right w:w="100" w:type="dxa"/>
            </w:tcMar>
            <w:vAlign w:val="center"/>
          </w:tcPr>
          <w:p w14:paraId="13D44376" w14:textId="77777777" w:rsidR="00FE7D2C" w:rsidRDefault="003A35FF">
            <w:pPr>
              <w:pStyle w:val="TableText"/>
            </w:pPr>
            <w:r>
              <w:rPr>
                <w:sz w:val="14"/>
              </w:rPr>
              <w:t>Retry/failure tests, configuration smoke test, release checklist</w:t>
            </w:r>
          </w:p>
        </w:tc>
      </w:tr>
      <w:tr w:rsidR="00FE7D2C" w14:paraId="6735CE00" w14:textId="77777777">
        <w:trPr>
          <w:cantSplit/>
        </w:trPr>
        <w:tc>
          <w:tcPr>
            <w:tcW w:w="1584" w:type="dxa"/>
            <w:tcMar>
              <w:top w:w="50" w:type="dxa"/>
              <w:left w:w="100" w:type="dxa"/>
              <w:bottom w:w="50" w:type="dxa"/>
              <w:right w:w="100" w:type="dxa"/>
            </w:tcMar>
            <w:vAlign w:val="center"/>
          </w:tcPr>
          <w:p w14:paraId="3D6D2405" w14:textId="77777777" w:rsidR="00FE7D2C" w:rsidRDefault="003A35FF">
            <w:pPr>
              <w:pStyle w:val="TableText"/>
            </w:pPr>
            <w:r>
              <w:rPr>
                <w:sz w:val="14"/>
              </w:rPr>
              <w:t>NFR-ERR-001</w:t>
            </w:r>
          </w:p>
        </w:tc>
        <w:tc>
          <w:tcPr>
            <w:tcW w:w="1584" w:type="dxa"/>
            <w:shd w:val="clear" w:color="auto" w:fill="F2F2F2"/>
            <w:tcMar>
              <w:top w:w="50" w:type="dxa"/>
              <w:left w:w="100" w:type="dxa"/>
              <w:bottom w:w="50" w:type="dxa"/>
              <w:right w:w="100" w:type="dxa"/>
            </w:tcMar>
            <w:vAlign w:val="center"/>
          </w:tcPr>
          <w:p w14:paraId="1F0B9B3A"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B4EB785" w14:textId="77777777" w:rsidR="00FE7D2C" w:rsidRDefault="003A35FF">
            <w:pPr>
              <w:pStyle w:val="TableText"/>
            </w:pPr>
            <w:r>
              <w:rPr>
                <w:sz w:val="14"/>
              </w:rPr>
              <w:t>AppError and to-user-message utilities; shared state views</w:t>
            </w:r>
          </w:p>
        </w:tc>
        <w:tc>
          <w:tcPr>
            <w:tcW w:w="2808" w:type="dxa"/>
            <w:tcMar>
              <w:top w:w="50" w:type="dxa"/>
              <w:left w:w="100" w:type="dxa"/>
              <w:bottom w:w="50" w:type="dxa"/>
              <w:right w:w="100" w:type="dxa"/>
            </w:tcMar>
            <w:vAlign w:val="center"/>
          </w:tcPr>
          <w:p w14:paraId="35E32CAE" w14:textId="77777777" w:rsidR="00FE7D2C" w:rsidRDefault="003A35FF">
            <w:pPr>
              <w:pStyle w:val="TableText"/>
            </w:pPr>
            <w:r>
              <w:rPr>
                <w:sz w:val="14"/>
              </w:rPr>
              <w:t>Error translation unit tests and manual failure-state review</w:t>
            </w:r>
          </w:p>
        </w:tc>
      </w:tr>
      <w:tr w:rsidR="00FE7D2C" w14:paraId="1D0BE8D1" w14:textId="77777777">
        <w:trPr>
          <w:cantSplit/>
        </w:trPr>
        <w:tc>
          <w:tcPr>
            <w:tcW w:w="1584" w:type="dxa"/>
            <w:tcMar>
              <w:top w:w="50" w:type="dxa"/>
              <w:left w:w="100" w:type="dxa"/>
              <w:bottom w:w="50" w:type="dxa"/>
              <w:right w:w="100" w:type="dxa"/>
            </w:tcMar>
            <w:vAlign w:val="center"/>
          </w:tcPr>
          <w:p w14:paraId="162CB816" w14:textId="77777777" w:rsidR="00FE7D2C" w:rsidRDefault="003A35FF">
            <w:pPr>
              <w:pStyle w:val="TableText"/>
            </w:pPr>
            <w:r>
              <w:rPr>
                <w:sz w:val="14"/>
              </w:rPr>
              <w:t>NFR-OFF-001</w:t>
            </w:r>
          </w:p>
        </w:tc>
        <w:tc>
          <w:tcPr>
            <w:tcW w:w="1584" w:type="dxa"/>
            <w:shd w:val="clear" w:color="auto" w:fill="E8E8E8"/>
            <w:tcMar>
              <w:top w:w="50" w:type="dxa"/>
              <w:left w:w="100" w:type="dxa"/>
              <w:bottom w:w="50" w:type="dxa"/>
              <w:right w:w="100" w:type="dxa"/>
            </w:tcMar>
            <w:vAlign w:val="center"/>
          </w:tcPr>
          <w:p w14:paraId="4C9ECE8D" w14:textId="77777777" w:rsidR="00FE7D2C" w:rsidRDefault="003A35FF">
            <w:pPr>
              <w:pStyle w:val="TableText"/>
              <w:jc w:val="center"/>
            </w:pPr>
            <w:r>
              <w:rPr>
                <w:b/>
                <w:sz w:val="14"/>
              </w:rPr>
              <w:t>Partially implemented</w:t>
            </w:r>
          </w:p>
        </w:tc>
        <w:tc>
          <w:tcPr>
            <w:tcW w:w="3384" w:type="dxa"/>
            <w:tcMar>
              <w:top w:w="50" w:type="dxa"/>
              <w:left w:w="100" w:type="dxa"/>
              <w:bottom w:w="50" w:type="dxa"/>
              <w:right w:w="100" w:type="dxa"/>
            </w:tcMar>
            <w:vAlign w:val="center"/>
          </w:tcPr>
          <w:p w14:paraId="0366D7A9" w14:textId="77777777" w:rsidR="00FE7D2C" w:rsidRDefault="003A35FF">
            <w:pPr>
              <w:pStyle w:val="TableText"/>
            </w:pPr>
            <w:r>
              <w:rPr>
                <w:sz w:val="14"/>
              </w:rPr>
              <w:t>Offline banner and online-only mutation behavior</w:t>
            </w:r>
          </w:p>
        </w:tc>
        <w:tc>
          <w:tcPr>
            <w:tcW w:w="2808" w:type="dxa"/>
            <w:tcMar>
              <w:top w:w="50" w:type="dxa"/>
              <w:left w:w="100" w:type="dxa"/>
              <w:bottom w:w="50" w:type="dxa"/>
              <w:right w:w="100" w:type="dxa"/>
            </w:tcMar>
            <w:vAlign w:val="center"/>
          </w:tcPr>
          <w:p w14:paraId="1B6C191B" w14:textId="77777777" w:rsidR="00FE7D2C" w:rsidRDefault="003A35FF">
            <w:pPr>
              <w:pStyle w:val="TableText"/>
            </w:pPr>
            <w:r>
              <w:rPr>
                <w:sz w:val="14"/>
              </w:rPr>
              <w:t>Network-loss tests across read and protected mutation flows</w:t>
            </w:r>
          </w:p>
        </w:tc>
      </w:tr>
      <w:tr w:rsidR="00FE7D2C" w14:paraId="2F8D1ED8" w14:textId="77777777">
        <w:trPr>
          <w:cantSplit/>
        </w:trPr>
        <w:tc>
          <w:tcPr>
            <w:tcW w:w="1584" w:type="dxa"/>
            <w:tcMar>
              <w:top w:w="50" w:type="dxa"/>
              <w:left w:w="100" w:type="dxa"/>
              <w:bottom w:w="50" w:type="dxa"/>
              <w:right w:w="100" w:type="dxa"/>
            </w:tcMar>
            <w:vAlign w:val="center"/>
          </w:tcPr>
          <w:p w14:paraId="6CEF62C1" w14:textId="77777777" w:rsidR="00FE7D2C" w:rsidRDefault="003A35FF">
            <w:pPr>
              <w:pStyle w:val="TableText"/>
            </w:pPr>
            <w:r>
              <w:rPr>
                <w:sz w:val="14"/>
              </w:rPr>
              <w:t>NFR-ACC-001</w:t>
            </w:r>
          </w:p>
        </w:tc>
        <w:tc>
          <w:tcPr>
            <w:tcW w:w="1584" w:type="dxa"/>
            <w:shd w:val="clear" w:color="auto" w:fill="F2F2F2"/>
            <w:tcMar>
              <w:top w:w="50" w:type="dxa"/>
              <w:left w:w="100" w:type="dxa"/>
              <w:bottom w:w="50" w:type="dxa"/>
              <w:right w:w="100" w:type="dxa"/>
            </w:tcMar>
            <w:vAlign w:val="center"/>
          </w:tcPr>
          <w:p w14:paraId="36AC753C"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111A40A9" w14:textId="77777777" w:rsidR="00FE7D2C" w:rsidRDefault="003A35FF">
            <w:pPr>
              <w:pStyle w:val="TableText"/>
            </w:pPr>
            <w:r>
              <w:rPr>
                <w:sz w:val="14"/>
              </w:rPr>
              <w:t>Shared components, design tokens, route screens</w:t>
            </w:r>
          </w:p>
        </w:tc>
        <w:tc>
          <w:tcPr>
            <w:tcW w:w="2808" w:type="dxa"/>
            <w:tcMar>
              <w:top w:w="50" w:type="dxa"/>
              <w:left w:w="100" w:type="dxa"/>
              <w:bottom w:w="50" w:type="dxa"/>
              <w:right w:w="100" w:type="dxa"/>
            </w:tcMar>
            <w:vAlign w:val="center"/>
          </w:tcPr>
          <w:p w14:paraId="372F6046" w14:textId="77777777" w:rsidR="00FE7D2C" w:rsidRDefault="003A35FF">
            <w:pPr>
              <w:pStyle w:val="TableText"/>
            </w:pPr>
            <w:r>
              <w:rPr>
                <w:sz w:val="14"/>
              </w:rPr>
              <w:t>Screen reader, large-text, contrast, target-size, and reduced-motion review</w:t>
            </w:r>
          </w:p>
        </w:tc>
      </w:tr>
      <w:tr w:rsidR="00FE7D2C" w14:paraId="7B5B9861" w14:textId="77777777">
        <w:trPr>
          <w:cantSplit/>
        </w:trPr>
        <w:tc>
          <w:tcPr>
            <w:tcW w:w="1584" w:type="dxa"/>
            <w:tcMar>
              <w:top w:w="50" w:type="dxa"/>
              <w:left w:w="100" w:type="dxa"/>
              <w:bottom w:w="50" w:type="dxa"/>
              <w:right w:w="100" w:type="dxa"/>
            </w:tcMar>
            <w:vAlign w:val="center"/>
          </w:tcPr>
          <w:p w14:paraId="53E50DE6" w14:textId="77777777" w:rsidR="00FE7D2C" w:rsidRDefault="003A35FF">
            <w:pPr>
              <w:pStyle w:val="TableText"/>
            </w:pPr>
            <w:r>
              <w:rPr>
                <w:sz w:val="14"/>
              </w:rPr>
              <w:t>NFR-ACC-002</w:t>
            </w:r>
          </w:p>
        </w:tc>
        <w:tc>
          <w:tcPr>
            <w:tcW w:w="1584" w:type="dxa"/>
            <w:shd w:val="clear" w:color="auto" w:fill="E8E8E8"/>
            <w:tcMar>
              <w:top w:w="50" w:type="dxa"/>
              <w:left w:w="100" w:type="dxa"/>
              <w:bottom w:w="50" w:type="dxa"/>
              <w:right w:w="100" w:type="dxa"/>
            </w:tcMar>
            <w:vAlign w:val="center"/>
          </w:tcPr>
          <w:p w14:paraId="15530AB2" w14:textId="77777777" w:rsidR="00FE7D2C" w:rsidRDefault="003A35FF">
            <w:pPr>
              <w:pStyle w:val="TableText"/>
              <w:jc w:val="center"/>
            </w:pPr>
            <w:r>
              <w:rPr>
                <w:b/>
                <w:sz w:val="14"/>
              </w:rPr>
              <w:t>Partially implemented</w:t>
            </w:r>
          </w:p>
        </w:tc>
        <w:tc>
          <w:tcPr>
            <w:tcW w:w="3384" w:type="dxa"/>
            <w:tcMar>
              <w:top w:w="50" w:type="dxa"/>
              <w:left w:w="100" w:type="dxa"/>
              <w:bottom w:w="50" w:type="dxa"/>
              <w:right w:w="100" w:type="dxa"/>
            </w:tcMar>
            <w:vAlign w:val="center"/>
          </w:tcPr>
          <w:p w14:paraId="2DCE15D9" w14:textId="77777777" w:rsidR="00FE7D2C" w:rsidRDefault="003A35FF">
            <w:pPr>
              <w:pStyle w:val="TableText"/>
            </w:pPr>
            <w:r>
              <w:rPr>
                <w:sz w:val="14"/>
              </w:rPr>
              <w:t>Shared components, design tokens, route screens</w:t>
            </w:r>
          </w:p>
        </w:tc>
        <w:tc>
          <w:tcPr>
            <w:tcW w:w="2808" w:type="dxa"/>
            <w:tcMar>
              <w:top w:w="50" w:type="dxa"/>
              <w:left w:w="100" w:type="dxa"/>
              <w:bottom w:w="50" w:type="dxa"/>
              <w:right w:w="100" w:type="dxa"/>
            </w:tcMar>
            <w:vAlign w:val="center"/>
          </w:tcPr>
          <w:p w14:paraId="5628EEBC" w14:textId="77777777" w:rsidR="00FE7D2C" w:rsidRDefault="003A35FF">
            <w:pPr>
              <w:pStyle w:val="TableText"/>
            </w:pPr>
            <w:r>
              <w:rPr>
                <w:sz w:val="14"/>
              </w:rPr>
              <w:t>Screen reader, large-text, contrast, target-size, and reduced-motion review</w:t>
            </w:r>
          </w:p>
        </w:tc>
      </w:tr>
      <w:tr w:rsidR="00FE7D2C" w14:paraId="24EC2D15" w14:textId="77777777">
        <w:trPr>
          <w:cantSplit/>
        </w:trPr>
        <w:tc>
          <w:tcPr>
            <w:tcW w:w="1584" w:type="dxa"/>
            <w:tcMar>
              <w:top w:w="50" w:type="dxa"/>
              <w:left w:w="100" w:type="dxa"/>
              <w:bottom w:w="50" w:type="dxa"/>
              <w:right w:w="100" w:type="dxa"/>
            </w:tcMar>
            <w:vAlign w:val="center"/>
          </w:tcPr>
          <w:p w14:paraId="03F1CBA3" w14:textId="77777777" w:rsidR="00FE7D2C" w:rsidRDefault="003A35FF">
            <w:pPr>
              <w:pStyle w:val="TableText"/>
            </w:pPr>
            <w:r>
              <w:rPr>
                <w:sz w:val="14"/>
              </w:rPr>
              <w:t>NFR-CMP-001</w:t>
            </w:r>
          </w:p>
        </w:tc>
        <w:tc>
          <w:tcPr>
            <w:tcW w:w="1584" w:type="dxa"/>
            <w:shd w:val="clear" w:color="auto" w:fill="F2F2F2"/>
            <w:tcMar>
              <w:top w:w="50" w:type="dxa"/>
              <w:left w:w="100" w:type="dxa"/>
              <w:bottom w:w="50" w:type="dxa"/>
              <w:right w:w="100" w:type="dxa"/>
            </w:tcMar>
            <w:vAlign w:val="center"/>
          </w:tcPr>
          <w:p w14:paraId="6E1DCC35"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082FFC9A" w14:textId="77777777" w:rsidR="00FE7D2C" w:rsidRDefault="003A35FF">
            <w:pPr>
              <w:pStyle w:val="TableText"/>
            </w:pPr>
            <w:r>
              <w:rPr>
                <w:sz w:val="14"/>
              </w:rPr>
              <w:t>Expo/React Native configuration and EAS profiles</w:t>
            </w:r>
          </w:p>
        </w:tc>
        <w:tc>
          <w:tcPr>
            <w:tcW w:w="2808" w:type="dxa"/>
            <w:tcMar>
              <w:top w:w="50" w:type="dxa"/>
              <w:left w:w="100" w:type="dxa"/>
              <w:bottom w:w="50" w:type="dxa"/>
              <w:right w:w="100" w:type="dxa"/>
            </w:tcMar>
            <w:vAlign w:val="center"/>
          </w:tcPr>
          <w:p w14:paraId="33FA506D" w14:textId="77777777" w:rsidR="00FE7D2C" w:rsidRDefault="003A35FF">
            <w:pPr>
              <w:pStyle w:val="TableText"/>
            </w:pPr>
            <w:r>
              <w:rPr>
                <w:sz w:val="14"/>
              </w:rPr>
              <w:t>Android/iOS build and core-journey smoke tests</w:t>
            </w:r>
          </w:p>
        </w:tc>
      </w:tr>
      <w:tr w:rsidR="00FE7D2C" w14:paraId="4EEAE79D" w14:textId="77777777">
        <w:trPr>
          <w:cantSplit/>
        </w:trPr>
        <w:tc>
          <w:tcPr>
            <w:tcW w:w="1584" w:type="dxa"/>
            <w:tcMar>
              <w:top w:w="50" w:type="dxa"/>
              <w:left w:w="100" w:type="dxa"/>
              <w:bottom w:w="50" w:type="dxa"/>
              <w:right w:w="100" w:type="dxa"/>
            </w:tcMar>
            <w:vAlign w:val="center"/>
          </w:tcPr>
          <w:p w14:paraId="138A3D0C" w14:textId="77777777" w:rsidR="00FE7D2C" w:rsidRDefault="003A35FF">
            <w:pPr>
              <w:pStyle w:val="TableText"/>
            </w:pPr>
            <w:r>
              <w:rPr>
                <w:sz w:val="14"/>
              </w:rPr>
              <w:t>NFR-MNT-001</w:t>
            </w:r>
          </w:p>
        </w:tc>
        <w:tc>
          <w:tcPr>
            <w:tcW w:w="1584" w:type="dxa"/>
            <w:shd w:val="clear" w:color="auto" w:fill="F2F2F2"/>
            <w:tcMar>
              <w:top w:w="50" w:type="dxa"/>
              <w:left w:w="100" w:type="dxa"/>
              <w:bottom w:w="50" w:type="dxa"/>
              <w:right w:w="100" w:type="dxa"/>
            </w:tcMar>
            <w:vAlign w:val="center"/>
          </w:tcPr>
          <w:p w14:paraId="3954B499" w14:textId="77777777" w:rsidR="00FE7D2C" w:rsidRDefault="003A35FF">
            <w:pPr>
              <w:pStyle w:val="TableText"/>
              <w:jc w:val="center"/>
            </w:pPr>
            <w:r>
              <w:rPr>
                <w:b/>
                <w:sz w:val="14"/>
              </w:rPr>
              <w:t>Implemented</w:t>
            </w:r>
          </w:p>
        </w:tc>
        <w:tc>
          <w:tcPr>
            <w:tcW w:w="3384" w:type="dxa"/>
            <w:tcMar>
              <w:top w:w="50" w:type="dxa"/>
              <w:left w:w="100" w:type="dxa"/>
              <w:bottom w:w="50" w:type="dxa"/>
              <w:right w:w="100" w:type="dxa"/>
            </w:tcMar>
            <w:vAlign w:val="center"/>
          </w:tcPr>
          <w:p w14:paraId="01A1371D" w14:textId="77777777" w:rsidR="00FE7D2C" w:rsidRDefault="003A35FF">
            <w:pPr>
              <w:pStyle w:val="TableText"/>
            </w:pPr>
            <w:r>
              <w:rPr>
                <w:sz w:val="14"/>
              </w:rPr>
              <w:t>TypeScript configuration, generated database types, feature modules, query keys, i18n</w:t>
            </w:r>
          </w:p>
        </w:tc>
        <w:tc>
          <w:tcPr>
            <w:tcW w:w="2808" w:type="dxa"/>
            <w:tcMar>
              <w:top w:w="50" w:type="dxa"/>
              <w:left w:w="100" w:type="dxa"/>
              <w:bottom w:w="50" w:type="dxa"/>
              <w:right w:w="100" w:type="dxa"/>
            </w:tcMar>
            <w:vAlign w:val="center"/>
          </w:tcPr>
          <w:p w14:paraId="20CC0BBC" w14:textId="77777777" w:rsidR="00FE7D2C" w:rsidRDefault="003A35FF">
            <w:pPr>
              <w:pStyle w:val="TableText"/>
            </w:pPr>
            <w:r>
              <w:rPr>
                <w:sz w:val="14"/>
              </w:rPr>
              <w:t>Typecheck, lint, format check, architecture review</w:t>
            </w:r>
          </w:p>
        </w:tc>
      </w:tr>
      <w:tr w:rsidR="00FE7D2C" w14:paraId="2FE76C4F" w14:textId="77777777">
        <w:trPr>
          <w:cantSplit/>
        </w:trPr>
        <w:tc>
          <w:tcPr>
            <w:tcW w:w="1584" w:type="dxa"/>
            <w:tcMar>
              <w:top w:w="50" w:type="dxa"/>
              <w:left w:w="100" w:type="dxa"/>
              <w:bottom w:w="50" w:type="dxa"/>
              <w:right w:w="100" w:type="dxa"/>
            </w:tcMar>
            <w:vAlign w:val="center"/>
          </w:tcPr>
          <w:p w14:paraId="24C45FD8" w14:textId="77777777" w:rsidR="00FE7D2C" w:rsidRDefault="003A35FF">
            <w:pPr>
              <w:pStyle w:val="TableText"/>
            </w:pPr>
            <w:r>
              <w:rPr>
                <w:sz w:val="14"/>
              </w:rPr>
              <w:t>NFR-PER-001</w:t>
            </w:r>
          </w:p>
        </w:tc>
        <w:tc>
          <w:tcPr>
            <w:tcW w:w="1584" w:type="dxa"/>
            <w:shd w:val="clear" w:color="auto" w:fill="E8E8E8"/>
            <w:tcMar>
              <w:top w:w="50" w:type="dxa"/>
              <w:left w:w="100" w:type="dxa"/>
              <w:bottom w:w="50" w:type="dxa"/>
              <w:right w:w="100" w:type="dxa"/>
            </w:tcMar>
            <w:vAlign w:val="center"/>
          </w:tcPr>
          <w:p w14:paraId="1C9DAF8C" w14:textId="77777777" w:rsidR="00FE7D2C" w:rsidRDefault="003A35FF">
            <w:pPr>
              <w:pStyle w:val="TableText"/>
              <w:jc w:val="center"/>
            </w:pPr>
            <w:r>
              <w:rPr>
                <w:b/>
                <w:sz w:val="14"/>
              </w:rPr>
              <w:t>Partially implemented</w:t>
            </w:r>
          </w:p>
        </w:tc>
        <w:tc>
          <w:tcPr>
            <w:tcW w:w="3384" w:type="dxa"/>
            <w:tcMar>
              <w:top w:w="50" w:type="dxa"/>
              <w:left w:w="100" w:type="dxa"/>
              <w:bottom w:w="50" w:type="dxa"/>
              <w:right w:w="100" w:type="dxa"/>
            </w:tcMar>
            <w:vAlign w:val="center"/>
          </w:tcPr>
          <w:p w14:paraId="68644BAC" w14:textId="77777777" w:rsidR="00FE7D2C" w:rsidRDefault="003A35FF">
            <w:pPr>
              <w:pStyle w:val="TableText"/>
            </w:pPr>
            <w:r>
              <w:rPr>
                <w:sz w:val="14"/>
              </w:rPr>
              <w:t>Dashboard aggregate functions and scoped query keys</w:t>
            </w:r>
          </w:p>
        </w:tc>
        <w:tc>
          <w:tcPr>
            <w:tcW w:w="2808" w:type="dxa"/>
            <w:tcMar>
              <w:top w:w="50" w:type="dxa"/>
              <w:left w:w="100" w:type="dxa"/>
              <w:bottom w:w="50" w:type="dxa"/>
              <w:right w:w="100" w:type="dxa"/>
            </w:tcMar>
            <w:vAlign w:val="center"/>
          </w:tcPr>
          <w:p w14:paraId="6AB80011" w14:textId="77777777" w:rsidR="00FE7D2C" w:rsidRDefault="003A35FF">
            <w:pPr>
              <w:pStyle w:val="TableText"/>
            </w:pPr>
            <w:r>
              <w:rPr>
                <w:sz w:val="14"/>
              </w:rPr>
              <w:t>Large-dataset query and UI profiling</w:t>
            </w:r>
          </w:p>
        </w:tc>
      </w:tr>
      <w:tr w:rsidR="00FE7D2C" w14:paraId="41C64AD9" w14:textId="77777777">
        <w:trPr>
          <w:cantSplit/>
        </w:trPr>
        <w:tc>
          <w:tcPr>
            <w:tcW w:w="1584" w:type="dxa"/>
            <w:tcMar>
              <w:top w:w="50" w:type="dxa"/>
              <w:left w:w="100" w:type="dxa"/>
              <w:bottom w:w="50" w:type="dxa"/>
              <w:right w:w="100" w:type="dxa"/>
            </w:tcMar>
            <w:vAlign w:val="center"/>
          </w:tcPr>
          <w:p w14:paraId="5C32EE43" w14:textId="77777777" w:rsidR="00FE7D2C" w:rsidRDefault="003A35FF">
            <w:pPr>
              <w:pStyle w:val="TableText"/>
            </w:pPr>
            <w:r>
              <w:rPr>
                <w:sz w:val="14"/>
              </w:rPr>
              <w:t>NFR-OBS-001</w:t>
            </w:r>
          </w:p>
        </w:tc>
        <w:tc>
          <w:tcPr>
            <w:tcW w:w="1584" w:type="dxa"/>
            <w:shd w:val="clear" w:color="auto" w:fill="E8E8E8"/>
            <w:tcMar>
              <w:top w:w="50" w:type="dxa"/>
              <w:left w:w="100" w:type="dxa"/>
              <w:bottom w:w="50" w:type="dxa"/>
              <w:right w:w="100" w:type="dxa"/>
            </w:tcMar>
            <w:vAlign w:val="center"/>
          </w:tcPr>
          <w:p w14:paraId="28EB58D5" w14:textId="77777777" w:rsidR="00FE7D2C" w:rsidRDefault="003A35FF">
            <w:pPr>
              <w:pStyle w:val="TableText"/>
              <w:jc w:val="center"/>
            </w:pPr>
            <w:r>
              <w:rPr>
                <w:b/>
                <w:sz w:val="14"/>
              </w:rPr>
              <w:t>Partially implemented</w:t>
            </w:r>
          </w:p>
        </w:tc>
        <w:tc>
          <w:tcPr>
            <w:tcW w:w="3384" w:type="dxa"/>
            <w:tcMar>
              <w:top w:w="50" w:type="dxa"/>
              <w:left w:w="100" w:type="dxa"/>
              <w:bottom w:w="50" w:type="dxa"/>
              <w:right w:w="100" w:type="dxa"/>
            </w:tcMar>
            <w:vAlign w:val="center"/>
          </w:tcPr>
          <w:p w14:paraId="67BBAAB5" w14:textId="77777777" w:rsidR="00FE7D2C" w:rsidRDefault="003A35FF">
            <w:pPr>
              <w:pStyle w:val="TableText"/>
            </w:pPr>
            <w:r>
              <w:rPr>
                <w:sz w:val="14"/>
              </w:rPr>
              <w:t>Optional Sentry configuration and application initialization</w:t>
            </w:r>
          </w:p>
        </w:tc>
        <w:tc>
          <w:tcPr>
            <w:tcW w:w="2808" w:type="dxa"/>
            <w:tcMar>
              <w:top w:w="50" w:type="dxa"/>
              <w:left w:w="100" w:type="dxa"/>
              <w:bottom w:w="50" w:type="dxa"/>
              <w:right w:w="100" w:type="dxa"/>
            </w:tcMar>
            <w:vAlign w:val="center"/>
          </w:tcPr>
          <w:p w14:paraId="2590DEF6" w14:textId="77777777" w:rsidR="00FE7D2C" w:rsidRDefault="003A35FF">
            <w:pPr>
              <w:pStyle w:val="TableText"/>
            </w:pPr>
            <w:r>
              <w:rPr>
                <w:sz w:val="14"/>
              </w:rPr>
              <w:t>Configured test event and sensitive-data inspection</w:t>
            </w:r>
          </w:p>
        </w:tc>
      </w:tr>
      <w:tr w:rsidR="00FE7D2C" w14:paraId="739E02DC" w14:textId="77777777">
        <w:trPr>
          <w:cantSplit/>
        </w:trPr>
        <w:tc>
          <w:tcPr>
            <w:tcW w:w="1584" w:type="dxa"/>
            <w:tcMar>
              <w:top w:w="50" w:type="dxa"/>
              <w:left w:w="100" w:type="dxa"/>
              <w:bottom w:w="50" w:type="dxa"/>
              <w:right w:w="100" w:type="dxa"/>
            </w:tcMar>
            <w:vAlign w:val="center"/>
          </w:tcPr>
          <w:p w14:paraId="6F324B9C" w14:textId="77777777" w:rsidR="00FE7D2C" w:rsidRDefault="003A35FF">
            <w:pPr>
              <w:pStyle w:val="TableText"/>
            </w:pPr>
            <w:r>
              <w:rPr>
                <w:sz w:val="14"/>
              </w:rPr>
              <w:t>NFR-REL-003</w:t>
            </w:r>
          </w:p>
        </w:tc>
        <w:tc>
          <w:tcPr>
            <w:tcW w:w="1584" w:type="dxa"/>
            <w:shd w:val="clear" w:color="auto" w:fill="E8E8E8"/>
            <w:tcMar>
              <w:top w:w="50" w:type="dxa"/>
              <w:left w:w="100" w:type="dxa"/>
              <w:bottom w:w="50" w:type="dxa"/>
              <w:right w:w="100" w:type="dxa"/>
            </w:tcMar>
            <w:vAlign w:val="center"/>
          </w:tcPr>
          <w:p w14:paraId="778B8546" w14:textId="77777777" w:rsidR="00FE7D2C" w:rsidRDefault="003A35FF">
            <w:pPr>
              <w:pStyle w:val="TableText"/>
              <w:jc w:val="center"/>
            </w:pPr>
            <w:r>
              <w:rPr>
                <w:b/>
                <w:sz w:val="14"/>
              </w:rPr>
              <w:t>Partially implemented</w:t>
            </w:r>
          </w:p>
        </w:tc>
        <w:tc>
          <w:tcPr>
            <w:tcW w:w="3384" w:type="dxa"/>
            <w:tcMar>
              <w:top w:w="50" w:type="dxa"/>
              <w:left w:w="100" w:type="dxa"/>
              <w:bottom w:w="50" w:type="dxa"/>
              <w:right w:w="100" w:type="dxa"/>
            </w:tcMar>
            <w:vAlign w:val="center"/>
          </w:tcPr>
          <w:p w14:paraId="3E84B3F5" w14:textId="77777777" w:rsidR="00FE7D2C" w:rsidRDefault="003A35FF">
            <w:pPr>
              <w:pStyle w:val="TableText"/>
            </w:pPr>
            <w:r>
              <w:rPr>
                <w:sz w:val="14"/>
              </w:rPr>
              <w:t>Transactional RPCs, configuration guard, release scripts/tests</w:t>
            </w:r>
          </w:p>
        </w:tc>
        <w:tc>
          <w:tcPr>
            <w:tcW w:w="2808" w:type="dxa"/>
            <w:tcMar>
              <w:top w:w="50" w:type="dxa"/>
              <w:left w:w="100" w:type="dxa"/>
              <w:bottom w:w="50" w:type="dxa"/>
              <w:right w:w="100" w:type="dxa"/>
            </w:tcMar>
            <w:vAlign w:val="center"/>
          </w:tcPr>
          <w:p w14:paraId="03F89CA4" w14:textId="77777777" w:rsidR="00FE7D2C" w:rsidRDefault="003A35FF">
            <w:pPr>
              <w:pStyle w:val="TableText"/>
            </w:pPr>
            <w:r>
              <w:rPr>
                <w:sz w:val="14"/>
              </w:rPr>
              <w:t>Retry/failure tests, configuration smoke test, release checklist</w:t>
            </w:r>
          </w:p>
        </w:tc>
      </w:tr>
    </w:tbl>
    <w:p w14:paraId="0FE0B679" w14:textId="77777777" w:rsidR="00FE7D2C" w:rsidRDefault="00FE7D2C">
      <w:pPr>
        <w:spacing w:after="0" w:line="20" w:lineRule="exact"/>
      </w:pPr>
    </w:p>
    <w:p w14:paraId="3AC4FFDF" w14:textId="77777777" w:rsidR="00FE7D2C" w:rsidRDefault="003A35FF">
      <w:r>
        <w:br w:type="page"/>
      </w:r>
    </w:p>
    <w:p w14:paraId="3298E587" w14:textId="77777777" w:rsidR="00FE7D2C" w:rsidRDefault="003A35FF">
      <w:pPr>
        <w:pStyle w:val="Heading1"/>
      </w:pPr>
      <w:bookmarkStart w:id="52" w:name="_Toc238284980"/>
      <w:r>
        <w:lastRenderedPageBreak/>
        <w:t>Appendix A. Roadmap and Deferred Scope</w:t>
      </w:r>
      <w:bookmarkEnd w:id="52"/>
    </w:p>
    <w:p w14:paraId="2EAA4BE1" w14:textId="77777777" w:rsidR="00FE7D2C" w:rsidRDefault="003A35FF">
      <w:pPr>
        <w:pStyle w:val="Heading2"/>
      </w:pPr>
      <w:bookmarkStart w:id="53" w:name="_Toc238284981"/>
      <w:r>
        <w:t>A.1 Implemented Extensions Beyond the Original P0</w:t>
      </w:r>
      <w:bookmarkEnd w:id="53"/>
    </w:p>
    <w:p w14:paraId="562DB66D" w14:textId="77777777" w:rsidR="00FE7D2C" w:rsidRDefault="003A35FF">
      <w:pPr>
        <w:pStyle w:val="ListBullet"/>
      </w:pPr>
      <w:r>
        <w:t>Maintenance-staff role and assigned task workflow.</w:t>
      </w:r>
    </w:p>
    <w:p w14:paraId="32BC5C93" w14:textId="77777777" w:rsidR="00FE7D2C" w:rsidRDefault="003A35FF">
      <w:pPr>
        <w:pStyle w:val="ListBullet"/>
      </w:pPr>
      <w:r>
        <w:t>Operational expense recording, voiding, and monthly profit summary.</w:t>
      </w:r>
    </w:p>
    <w:p w14:paraId="7F38393B" w14:textId="77777777" w:rsidR="00FE7D2C" w:rsidRDefault="003A35FF">
      <w:pPr>
        <w:pStyle w:val="ListBullet"/>
      </w:pPr>
      <w:r>
        <w:t>Agreement expiry and renewal workflow.</w:t>
      </w:r>
    </w:p>
    <w:p w14:paraId="2AF897BA" w14:textId="77777777" w:rsidR="00FE7D2C" w:rsidRDefault="003A35FF">
      <w:pPr>
        <w:pStyle w:val="Heading2"/>
      </w:pPr>
      <w:bookmarkStart w:id="54" w:name="_Toc238284982"/>
      <w:r>
        <w:t>A.2 Planned Near-Term Requirements</w:t>
      </w:r>
      <w:bookmarkEnd w:id="54"/>
    </w:p>
    <w:tbl>
      <w:tblPr>
        <w:tblStyle w:val="TableGrid"/>
        <w:tblW w:w="9360" w:type="dxa"/>
        <w:tblInd w:w="120" w:type="dxa"/>
        <w:tblLayout w:type="fixed"/>
        <w:tblLook w:val="04A0" w:firstRow="1" w:lastRow="0" w:firstColumn="1" w:lastColumn="0" w:noHBand="0" w:noVBand="1"/>
      </w:tblPr>
      <w:tblGrid>
        <w:gridCol w:w="1512"/>
        <w:gridCol w:w="3528"/>
        <w:gridCol w:w="4320"/>
      </w:tblGrid>
      <w:tr w:rsidR="00FE7D2C" w14:paraId="3BFD87A9" w14:textId="77777777">
        <w:trPr>
          <w:cantSplit/>
          <w:tblHeader/>
        </w:trPr>
        <w:tc>
          <w:tcPr>
            <w:tcW w:w="1512" w:type="dxa"/>
            <w:shd w:val="clear" w:color="auto" w:fill="F2F2F2"/>
            <w:tcMar>
              <w:top w:w="50" w:type="dxa"/>
              <w:left w:w="100" w:type="dxa"/>
              <w:bottom w:w="50" w:type="dxa"/>
              <w:right w:w="100" w:type="dxa"/>
            </w:tcMar>
            <w:vAlign w:val="center"/>
          </w:tcPr>
          <w:p w14:paraId="1DE187D3" w14:textId="77777777" w:rsidR="00FE7D2C" w:rsidRDefault="003A35FF">
            <w:pPr>
              <w:pStyle w:val="TableText"/>
              <w:keepNext/>
              <w:jc w:val="center"/>
            </w:pPr>
            <w:r>
              <w:rPr>
                <w:b/>
                <w:sz w:val="16"/>
              </w:rPr>
              <w:t>Roadmap ID</w:t>
            </w:r>
          </w:p>
        </w:tc>
        <w:tc>
          <w:tcPr>
            <w:tcW w:w="3528" w:type="dxa"/>
            <w:shd w:val="clear" w:color="auto" w:fill="F2F2F2"/>
            <w:tcMar>
              <w:top w:w="50" w:type="dxa"/>
              <w:left w:w="100" w:type="dxa"/>
              <w:bottom w:w="50" w:type="dxa"/>
              <w:right w:w="100" w:type="dxa"/>
            </w:tcMar>
            <w:vAlign w:val="center"/>
          </w:tcPr>
          <w:p w14:paraId="7024678A" w14:textId="77777777" w:rsidR="00FE7D2C" w:rsidRDefault="003A35FF">
            <w:pPr>
              <w:pStyle w:val="TableText"/>
              <w:keepNext/>
              <w:jc w:val="center"/>
            </w:pPr>
            <w:r>
              <w:rPr>
                <w:b/>
                <w:sz w:val="16"/>
              </w:rPr>
              <w:t>Planned capability</w:t>
            </w:r>
          </w:p>
        </w:tc>
        <w:tc>
          <w:tcPr>
            <w:tcW w:w="4320" w:type="dxa"/>
            <w:shd w:val="clear" w:color="auto" w:fill="F2F2F2"/>
            <w:tcMar>
              <w:top w:w="50" w:type="dxa"/>
              <w:left w:w="100" w:type="dxa"/>
              <w:bottom w:w="50" w:type="dxa"/>
              <w:right w:w="100" w:type="dxa"/>
            </w:tcMar>
            <w:vAlign w:val="center"/>
          </w:tcPr>
          <w:p w14:paraId="3FA51AAF" w14:textId="77777777" w:rsidR="00FE7D2C" w:rsidRDefault="003A35FF">
            <w:pPr>
              <w:pStyle w:val="TableText"/>
              <w:keepNext/>
              <w:jc w:val="center"/>
            </w:pPr>
            <w:r>
              <w:rPr>
                <w:b/>
                <w:sz w:val="16"/>
              </w:rPr>
              <w:t>Baseline treatment</w:t>
            </w:r>
          </w:p>
        </w:tc>
      </w:tr>
      <w:tr w:rsidR="00FE7D2C" w14:paraId="34151D4F" w14:textId="77777777">
        <w:trPr>
          <w:cantSplit/>
        </w:trPr>
        <w:tc>
          <w:tcPr>
            <w:tcW w:w="1512" w:type="dxa"/>
            <w:tcMar>
              <w:top w:w="50" w:type="dxa"/>
              <w:left w:w="100" w:type="dxa"/>
              <w:bottom w:w="50" w:type="dxa"/>
              <w:right w:w="100" w:type="dxa"/>
            </w:tcMar>
            <w:vAlign w:val="center"/>
          </w:tcPr>
          <w:p w14:paraId="084A414E" w14:textId="77777777" w:rsidR="00FE7D2C" w:rsidRDefault="003A35FF">
            <w:pPr>
              <w:pStyle w:val="TableText"/>
            </w:pPr>
            <w:r>
              <w:rPr>
                <w:sz w:val="16"/>
              </w:rPr>
              <w:t>RM-P1-001</w:t>
            </w:r>
          </w:p>
        </w:tc>
        <w:tc>
          <w:tcPr>
            <w:tcW w:w="3528" w:type="dxa"/>
            <w:tcMar>
              <w:top w:w="50" w:type="dxa"/>
              <w:left w:w="100" w:type="dxa"/>
              <w:bottom w:w="50" w:type="dxa"/>
              <w:right w:w="100" w:type="dxa"/>
            </w:tcMar>
            <w:vAlign w:val="center"/>
          </w:tcPr>
          <w:p w14:paraId="23B7F7D3" w14:textId="77777777" w:rsidR="00FE7D2C" w:rsidRDefault="003A35FF">
            <w:pPr>
              <w:pStyle w:val="TableText"/>
            </w:pPr>
            <w:r>
              <w:rPr>
                <w:sz w:val="16"/>
              </w:rPr>
              <w:t>Move-out request and financial settlement workflow</w:t>
            </w:r>
          </w:p>
        </w:tc>
        <w:tc>
          <w:tcPr>
            <w:tcW w:w="4320" w:type="dxa"/>
            <w:tcMar>
              <w:top w:w="50" w:type="dxa"/>
              <w:left w:w="100" w:type="dxa"/>
              <w:bottom w:w="50" w:type="dxa"/>
              <w:right w:w="100" w:type="dxa"/>
            </w:tcMar>
            <w:vAlign w:val="center"/>
          </w:tcPr>
          <w:p w14:paraId="63AB0CC0" w14:textId="77777777" w:rsidR="00FE7D2C" w:rsidRDefault="003A35FF">
            <w:pPr>
              <w:pStyle w:val="TableText"/>
            </w:pPr>
            <w:r>
              <w:rPr>
                <w:sz w:val="16"/>
              </w:rPr>
              <w:t>Planned; vacancy exists, but a tenant-requested settlement workflow is not baseline.</w:t>
            </w:r>
          </w:p>
        </w:tc>
      </w:tr>
      <w:tr w:rsidR="00FE7D2C" w14:paraId="23CA0A06" w14:textId="77777777">
        <w:trPr>
          <w:cantSplit/>
        </w:trPr>
        <w:tc>
          <w:tcPr>
            <w:tcW w:w="1512" w:type="dxa"/>
            <w:tcMar>
              <w:top w:w="50" w:type="dxa"/>
              <w:left w:w="100" w:type="dxa"/>
              <w:bottom w:w="50" w:type="dxa"/>
              <w:right w:w="100" w:type="dxa"/>
            </w:tcMar>
            <w:vAlign w:val="center"/>
          </w:tcPr>
          <w:p w14:paraId="29122755" w14:textId="77777777" w:rsidR="00FE7D2C" w:rsidRDefault="003A35FF">
            <w:pPr>
              <w:pStyle w:val="TableText"/>
            </w:pPr>
            <w:r>
              <w:rPr>
                <w:sz w:val="16"/>
              </w:rPr>
              <w:t>RM-P1-002</w:t>
            </w:r>
          </w:p>
        </w:tc>
        <w:tc>
          <w:tcPr>
            <w:tcW w:w="3528" w:type="dxa"/>
            <w:tcMar>
              <w:top w:w="50" w:type="dxa"/>
              <w:left w:w="100" w:type="dxa"/>
              <w:bottom w:w="50" w:type="dxa"/>
              <w:right w:w="100" w:type="dxa"/>
            </w:tcMar>
            <w:vAlign w:val="center"/>
          </w:tcPr>
          <w:p w14:paraId="387BB43B" w14:textId="77777777" w:rsidR="00FE7D2C" w:rsidRDefault="003A35FF">
            <w:pPr>
              <w:pStyle w:val="TableText"/>
            </w:pPr>
            <w:r>
              <w:rPr>
                <w:sz w:val="16"/>
              </w:rPr>
              <w:t>Scheduled rent generation and overdue reminders</w:t>
            </w:r>
          </w:p>
        </w:tc>
        <w:tc>
          <w:tcPr>
            <w:tcW w:w="4320" w:type="dxa"/>
            <w:tcMar>
              <w:top w:w="50" w:type="dxa"/>
              <w:left w:w="100" w:type="dxa"/>
              <w:bottom w:w="50" w:type="dxa"/>
              <w:right w:w="100" w:type="dxa"/>
            </w:tcMar>
            <w:vAlign w:val="center"/>
          </w:tcPr>
          <w:p w14:paraId="7CBE18CA" w14:textId="77777777" w:rsidR="00FE7D2C" w:rsidRDefault="003A35FF">
            <w:pPr>
              <w:pStyle w:val="TableText"/>
            </w:pPr>
            <w:r>
              <w:rPr>
                <w:sz w:val="16"/>
              </w:rPr>
              <w:t>Planned; current invoice generation is operator-initiated.</w:t>
            </w:r>
          </w:p>
        </w:tc>
      </w:tr>
      <w:tr w:rsidR="00FE7D2C" w14:paraId="7A9BA79D" w14:textId="77777777">
        <w:trPr>
          <w:cantSplit/>
        </w:trPr>
        <w:tc>
          <w:tcPr>
            <w:tcW w:w="1512" w:type="dxa"/>
            <w:tcMar>
              <w:top w:w="50" w:type="dxa"/>
              <w:left w:w="100" w:type="dxa"/>
              <w:bottom w:w="50" w:type="dxa"/>
              <w:right w:w="100" w:type="dxa"/>
            </w:tcMar>
            <w:vAlign w:val="center"/>
          </w:tcPr>
          <w:p w14:paraId="18EF5FC6" w14:textId="77777777" w:rsidR="00FE7D2C" w:rsidRDefault="003A35FF">
            <w:pPr>
              <w:pStyle w:val="TableText"/>
            </w:pPr>
            <w:r>
              <w:rPr>
                <w:sz w:val="16"/>
              </w:rPr>
              <w:t>RM-P1-003</w:t>
            </w:r>
          </w:p>
        </w:tc>
        <w:tc>
          <w:tcPr>
            <w:tcW w:w="3528" w:type="dxa"/>
            <w:tcMar>
              <w:top w:w="50" w:type="dxa"/>
              <w:left w:w="100" w:type="dxa"/>
              <w:bottom w:w="50" w:type="dxa"/>
              <w:right w:w="100" w:type="dxa"/>
            </w:tcMar>
            <w:vAlign w:val="center"/>
          </w:tcPr>
          <w:p w14:paraId="3239EF5F" w14:textId="77777777" w:rsidR="00FE7D2C" w:rsidRDefault="003A35FF">
            <w:pPr>
              <w:pStyle w:val="TableText"/>
            </w:pPr>
            <w:r>
              <w:rPr>
                <w:sz w:val="16"/>
              </w:rPr>
              <w:t>PDF owner reports</w:t>
            </w:r>
          </w:p>
        </w:tc>
        <w:tc>
          <w:tcPr>
            <w:tcW w:w="4320" w:type="dxa"/>
            <w:tcMar>
              <w:top w:w="50" w:type="dxa"/>
              <w:left w:w="100" w:type="dxa"/>
              <w:bottom w:w="50" w:type="dxa"/>
              <w:right w:w="100" w:type="dxa"/>
            </w:tcMar>
            <w:vAlign w:val="center"/>
          </w:tcPr>
          <w:p w14:paraId="73A0CB14" w14:textId="77777777" w:rsidR="00FE7D2C" w:rsidRDefault="003A35FF">
            <w:pPr>
              <w:pStyle w:val="TableText"/>
            </w:pPr>
            <w:r>
              <w:rPr>
                <w:sz w:val="16"/>
              </w:rPr>
              <w:t>Planned; receipt PDF and CSV/report screens do not constitute a complete owner-report package.</w:t>
            </w:r>
          </w:p>
        </w:tc>
      </w:tr>
      <w:tr w:rsidR="00FE7D2C" w14:paraId="3D5B896B" w14:textId="77777777">
        <w:trPr>
          <w:cantSplit/>
        </w:trPr>
        <w:tc>
          <w:tcPr>
            <w:tcW w:w="1512" w:type="dxa"/>
            <w:tcMar>
              <w:top w:w="50" w:type="dxa"/>
              <w:left w:w="100" w:type="dxa"/>
              <w:bottom w:w="50" w:type="dxa"/>
              <w:right w:w="100" w:type="dxa"/>
            </w:tcMar>
            <w:vAlign w:val="center"/>
          </w:tcPr>
          <w:p w14:paraId="407A1ADC" w14:textId="77777777" w:rsidR="00FE7D2C" w:rsidRDefault="003A35FF">
            <w:pPr>
              <w:pStyle w:val="TableText"/>
            </w:pPr>
            <w:r>
              <w:rPr>
                <w:sz w:val="16"/>
              </w:rPr>
              <w:t>RM-P1-004</w:t>
            </w:r>
          </w:p>
        </w:tc>
        <w:tc>
          <w:tcPr>
            <w:tcW w:w="3528" w:type="dxa"/>
            <w:tcMar>
              <w:top w:w="50" w:type="dxa"/>
              <w:left w:w="100" w:type="dxa"/>
              <w:bottom w:w="50" w:type="dxa"/>
              <w:right w:w="100" w:type="dxa"/>
            </w:tcMar>
            <w:vAlign w:val="center"/>
          </w:tcPr>
          <w:p w14:paraId="27654842" w14:textId="77777777" w:rsidR="00FE7D2C" w:rsidRDefault="003A35FF">
            <w:pPr>
              <w:pStyle w:val="TableText"/>
            </w:pPr>
            <w:r>
              <w:rPr>
                <w:sz w:val="16"/>
              </w:rPr>
              <w:t>QR tenant onboarding and receipt verification</w:t>
            </w:r>
          </w:p>
        </w:tc>
        <w:tc>
          <w:tcPr>
            <w:tcW w:w="4320" w:type="dxa"/>
            <w:tcMar>
              <w:top w:w="50" w:type="dxa"/>
              <w:left w:w="100" w:type="dxa"/>
              <w:bottom w:w="50" w:type="dxa"/>
              <w:right w:w="100" w:type="dxa"/>
            </w:tcMar>
            <w:vAlign w:val="center"/>
          </w:tcPr>
          <w:p w14:paraId="7391D9C0" w14:textId="77777777" w:rsidR="00FE7D2C" w:rsidRDefault="003A35FF">
            <w:pPr>
              <w:pStyle w:val="TableText"/>
            </w:pPr>
            <w:r>
              <w:rPr>
                <w:sz w:val="16"/>
              </w:rPr>
              <w:t>Planned.</w:t>
            </w:r>
          </w:p>
        </w:tc>
      </w:tr>
      <w:tr w:rsidR="00FE7D2C" w14:paraId="403D6FC2" w14:textId="77777777">
        <w:trPr>
          <w:cantSplit/>
        </w:trPr>
        <w:tc>
          <w:tcPr>
            <w:tcW w:w="1512" w:type="dxa"/>
            <w:tcMar>
              <w:top w:w="50" w:type="dxa"/>
              <w:left w:w="100" w:type="dxa"/>
              <w:bottom w:w="50" w:type="dxa"/>
              <w:right w:w="100" w:type="dxa"/>
            </w:tcMar>
            <w:vAlign w:val="center"/>
          </w:tcPr>
          <w:p w14:paraId="7BB3B2A5" w14:textId="77777777" w:rsidR="00FE7D2C" w:rsidRDefault="003A35FF">
            <w:pPr>
              <w:pStyle w:val="TableText"/>
            </w:pPr>
            <w:r>
              <w:rPr>
                <w:sz w:val="16"/>
              </w:rPr>
              <w:t>RM-P1-005</w:t>
            </w:r>
          </w:p>
        </w:tc>
        <w:tc>
          <w:tcPr>
            <w:tcW w:w="3528" w:type="dxa"/>
            <w:tcMar>
              <w:top w:w="50" w:type="dxa"/>
              <w:left w:w="100" w:type="dxa"/>
              <w:bottom w:w="50" w:type="dxa"/>
              <w:right w:w="100" w:type="dxa"/>
            </w:tcMar>
            <w:vAlign w:val="center"/>
          </w:tcPr>
          <w:p w14:paraId="37D96FE9" w14:textId="77777777" w:rsidR="00FE7D2C" w:rsidRDefault="003A35FF">
            <w:pPr>
              <w:pStyle w:val="TableText"/>
            </w:pPr>
            <w:r>
              <w:rPr>
                <w:sz w:val="16"/>
              </w:rPr>
              <w:t>Persistent offline query cache and safe draft retry queue</w:t>
            </w:r>
          </w:p>
        </w:tc>
        <w:tc>
          <w:tcPr>
            <w:tcW w:w="4320" w:type="dxa"/>
            <w:tcMar>
              <w:top w:w="50" w:type="dxa"/>
              <w:left w:w="100" w:type="dxa"/>
              <w:bottom w:w="50" w:type="dxa"/>
              <w:right w:w="100" w:type="dxa"/>
            </w:tcMar>
            <w:vAlign w:val="center"/>
          </w:tcPr>
          <w:p w14:paraId="2BA6FCD0" w14:textId="77777777" w:rsidR="00FE7D2C" w:rsidRDefault="003A35FF">
            <w:pPr>
              <w:pStyle w:val="TableText"/>
            </w:pPr>
            <w:r>
              <w:rPr>
                <w:sz w:val="16"/>
              </w:rPr>
              <w:t>Planned; current behavior is graceful degradation, not full offline synchronization.</w:t>
            </w:r>
          </w:p>
        </w:tc>
      </w:tr>
      <w:tr w:rsidR="00FE7D2C" w14:paraId="405EB81C" w14:textId="77777777">
        <w:trPr>
          <w:cantSplit/>
        </w:trPr>
        <w:tc>
          <w:tcPr>
            <w:tcW w:w="1512" w:type="dxa"/>
            <w:tcMar>
              <w:top w:w="50" w:type="dxa"/>
              <w:left w:w="100" w:type="dxa"/>
              <w:bottom w:w="50" w:type="dxa"/>
              <w:right w:w="100" w:type="dxa"/>
            </w:tcMar>
            <w:vAlign w:val="center"/>
          </w:tcPr>
          <w:p w14:paraId="0FF54829" w14:textId="77777777" w:rsidR="00FE7D2C" w:rsidRDefault="003A35FF">
            <w:pPr>
              <w:pStyle w:val="TableText"/>
            </w:pPr>
            <w:r>
              <w:rPr>
                <w:sz w:val="16"/>
              </w:rPr>
              <w:t>RM-P1-006</w:t>
            </w:r>
          </w:p>
        </w:tc>
        <w:tc>
          <w:tcPr>
            <w:tcW w:w="3528" w:type="dxa"/>
            <w:tcMar>
              <w:top w:w="50" w:type="dxa"/>
              <w:left w:w="100" w:type="dxa"/>
              <w:bottom w:w="50" w:type="dxa"/>
              <w:right w:w="100" w:type="dxa"/>
            </w:tcMar>
            <w:vAlign w:val="center"/>
          </w:tcPr>
          <w:p w14:paraId="4FDE08D6" w14:textId="77777777" w:rsidR="00FE7D2C" w:rsidRDefault="003A35FF">
            <w:pPr>
              <w:pStyle w:val="TableText"/>
            </w:pPr>
            <w:r>
              <w:rPr>
                <w:sz w:val="16"/>
              </w:rPr>
              <w:t>Product analytics and feature flags</w:t>
            </w:r>
          </w:p>
        </w:tc>
        <w:tc>
          <w:tcPr>
            <w:tcW w:w="4320" w:type="dxa"/>
            <w:tcMar>
              <w:top w:w="50" w:type="dxa"/>
              <w:left w:w="100" w:type="dxa"/>
              <w:bottom w:w="50" w:type="dxa"/>
              <w:right w:w="100" w:type="dxa"/>
            </w:tcMar>
            <w:vAlign w:val="center"/>
          </w:tcPr>
          <w:p w14:paraId="1405DF93" w14:textId="77777777" w:rsidR="00FE7D2C" w:rsidRDefault="003A35FF">
            <w:pPr>
              <w:pStyle w:val="TableText"/>
            </w:pPr>
            <w:r>
              <w:rPr>
                <w:sz w:val="16"/>
              </w:rPr>
              <w:t>Planned.</w:t>
            </w:r>
          </w:p>
        </w:tc>
      </w:tr>
    </w:tbl>
    <w:p w14:paraId="0CC9DC5F" w14:textId="77777777" w:rsidR="00FE7D2C" w:rsidRDefault="00FE7D2C">
      <w:pPr>
        <w:spacing w:after="0" w:line="20" w:lineRule="exact"/>
      </w:pPr>
    </w:p>
    <w:p w14:paraId="3717E5F4" w14:textId="77777777" w:rsidR="00FE7D2C" w:rsidRDefault="003A35FF">
      <w:pPr>
        <w:pStyle w:val="Heading2"/>
      </w:pPr>
      <w:bookmarkStart w:id="55" w:name="_Toc238284983"/>
      <w:r>
        <w:t>A.3 Explicitly Excluded Modules</w:t>
      </w:r>
      <w:bookmarkEnd w:id="55"/>
    </w:p>
    <w:tbl>
      <w:tblPr>
        <w:tblStyle w:val="TableGrid"/>
        <w:tblW w:w="9360" w:type="dxa"/>
        <w:tblInd w:w="120" w:type="dxa"/>
        <w:tblLayout w:type="fixed"/>
        <w:tblLook w:val="04A0" w:firstRow="1" w:lastRow="0" w:firstColumn="1" w:lastColumn="0" w:noHBand="0" w:noVBand="1"/>
      </w:tblPr>
      <w:tblGrid>
        <w:gridCol w:w="3816"/>
        <w:gridCol w:w="5544"/>
      </w:tblGrid>
      <w:tr w:rsidR="00FE7D2C" w14:paraId="71AEDA82" w14:textId="77777777">
        <w:trPr>
          <w:cantSplit/>
          <w:tblHeader/>
        </w:trPr>
        <w:tc>
          <w:tcPr>
            <w:tcW w:w="3816" w:type="dxa"/>
            <w:shd w:val="clear" w:color="auto" w:fill="F2F2F2"/>
            <w:tcMar>
              <w:top w:w="50" w:type="dxa"/>
              <w:left w:w="100" w:type="dxa"/>
              <w:bottom w:w="50" w:type="dxa"/>
              <w:right w:w="100" w:type="dxa"/>
            </w:tcMar>
            <w:vAlign w:val="center"/>
          </w:tcPr>
          <w:p w14:paraId="2ADD9962" w14:textId="77777777" w:rsidR="00FE7D2C" w:rsidRDefault="003A35FF">
            <w:pPr>
              <w:pStyle w:val="TableText"/>
              <w:keepNext/>
              <w:jc w:val="center"/>
            </w:pPr>
            <w:r>
              <w:rPr>
                <w:b/>
              </w:rPr>
              <w:t>Exclusion</w:t>
            </w:r>
          </w:p>
        </w:tc>
        <w:tc>
          <w:tcPr>
            <w:tcW w:w="5544" w:type="dxa"/>
            <w:shd w:val="clear" w:color="auto" w:fill="F2F2F2"/>
            <w:tcMar>
              <w:top w:w="50" w:type="dxa"/>
              <w:left w:w="100" w:type="dxa"/>
              <w:bottom w:w="50" w:type="dxa"/>
              <w:right w:w="100" w:type="dxa"/>
            </w:tcMar>
            <w:vAlign w:val="center"/>
          </w:tcPr>
          <w:p w14:paraId="125212FB" w14:textId="77777777" w:rsidR="00FE7D2C" w:rsidRDefault="003A35FF">
            <w:pPr>
              <w:pStyle w:val="TableText"/>
              <w:keepNext/>
              <w:jc w:val="center"/>
            </w:pPr>
            <w:r>
              <w:rPr>
                <w:b/>
              </w:rPr>
              <w:t>Reason for exclusion from version 1.0</w:t>
            </w:r>
          </w:p>
        </w:tc>
      </w:tr>
      <w:tr w:rsidR="00FE7D2C" w14:paraId="481DE87F" w14:textId="77777777">
        <w:trPr>
          <w:cantSplit/>
        </w:trPr>
        <w:tc>
          <w:tcPr>
            <w:tcW w:w="3816" w:type="dxa"/>
            <w:tcMar>
              <w:top w:w="50" w:type="dxa"/>
              <w:left w:w="100" w:type="dxa"/>
              <w:bottom w:w="50" w:type="dxa"/>
              <w:right w:w="100" w:type="dxa"/>
            </w:tcMar>
            <w:vAlign w:val="center"/>
          </w:tcPr>
          <w:p w14:paraId="5C019753" w14:textId="77777777" w:rsidR="00FE7D2C" w:rsidRDefault="003A35FF">
            <w:pPr>
              <w:pStyle w:val="TableText"/>
            </w:pPr>
            <w:r>
              <w:t>Online payment gateway and subscription billing</w:t>
            </w:r>
          </w:p>
        </w:tc>
        <w:tc>
          <w:tcPr>
            <w:tcW w:w="5544" w:type="dxa"/>
            <w:tcMar>
              <w:top w:w="50" w:type="dxa"/>
              <w:left w:w="100" w:type="dxa"/>
              <w:bottom w:w="50" w:type="dxa"/>
              <w:right w:w="100" w:type="dxa"/>
            </w:tcMar>
            <w:vAlign w:val="center"/>
          </w:tcPr>
          <w:p w14:paraId="44172CC9" w14:textId="77777777" w:rsidR="00FE7D2C" w:rsidRDefault="003A35FF">
            <w:pPr>
              <w:pStyle w:val="TableText"/>
            </w:pPr>
            <w:r>
              <w:t>The baseline prioritizes auditable manual payment tracking without provider complexity.</w:t>
            </w:r>
          </w:p>
        </w:tc>
      </w:tr>
      <w:tr w:rsidR="00FE7D2C" w14:paraId="27333271" w14:textId="77777777">
        <w:trPr>
          <w:cantSplit/>
        </w:trPr>
        <w:tc>
          <w:tcPr>
            <w:tcW w:w="3816" w:type="dxa"/>
            <w:tcMar>
              <w:top w:w="50" w:type="dxa"/>
              <w:left w:w="100" w:type="dxa"/>
              <w:bottom w:w="50" w:type="dxa"/>
              <w:right w:w="100" w:type="dxa"/>
            </w:tcMar>
            <w:vAlign w:val="center"/>
          </w:tcPr>
          <w:p w14:paraId="3E6D22EF" w14:textId="77777777" w:rsidR="00FE7D2C" w:rsidRDefault="003A35FF">
            <w:pPr>
              <w:pStyle w:val="TableText"/>
            </w:pPr>
            <w:r>
              <w:t>WhatsApp/SMS messaging</w:t>
            </w:r>
          </w:p>
        </w:tc>
        <w:tc>
          <w:tcPr>
            <w:tcW w:w="5544" w:type="dxa"/>
            <w:tcMar>
              <w:top w:w="50" w:type="dxa"/>
              <w:left w:w="100" w:type="dxa"/>
              <w:bottom w:w="50" w:type="dxa"/>
              <w:right w:w="100" w:type="dxa"/>
            </w:tcMar>
            <w:vAlign w:val="center"/>
          </w:tcPr>
          <w:p w14:paraId="7BE1F9A5" w14:textId="77777777" w:rsidR="00FE7D2C" w:rsidRDefault="003A35FF">
            <w:pPr>
              <w:pStyle w:val="TableText"/>
            </w:pPr>
            <w:r>
              <w:t>Communication remains in-app with optional push delivery.</w:t>
            </w:r>
          </w:p>
        </w:tc>
      </w:tr>
      <w:tr w:rsidR="00FE7D2C" w14:paraId="2DE54249" w14:textId="77777777">
        <w:trPr>
          <w:cantSplit/>
        </w:trPr>
        <w:tc>
          <w:tcPr>
            <w:tcW w:w="3816" w:type="dxa"/>
            <w:tcMar>
              <w:top w:w="50" w:type="dxa"/>
              <w:left w:w="100" w:type="dxa"/>
              <w:bottom w:w="50" w:type="dxa"/>
              <w:right w:w="100" w:type="dxa"/>
            </w:tcMar>
            <w:vAlign w:val="center"/>
          </w:tcPr>
          <w:p w14:paraId="7222EA7F" w14:textId="77777777" w:rsidR="00FE7D2C" w:rsidRDefault="003A35FF">
            <w:pPr>
              <w:pStyle w:val="TableText"/>
            </w:pPr>
            <w:r>
              <w:t>Public marketplace, maps, discovery, and booking</w:t>
            </w:r>
          </w:p>
        </w:tc>
        <w:tc>
          <w:tcPr>
            <w:tcW w:w="5544" w:type="dxa"/>
            <w:tcMar>
              <w:top w:w="50" w:type="dxa"/>
              <w:left w:w="100" w:type="dxa"/>
              <w:bottom w:w="50" w:type="dxa"/>
              <w:right w:w="100" w:type="dxa"/>
            </w:tcMar>
            <w:vAlign w:val="center"/>
          </w:tcPr>
          <w:p w14:paraId="408AF4FC" w14:textId="77777777" w:rsidR="00FE7D2C" w:rsidRDefault="003A35FF">
            <w:pPr>
              <w:pStyle w:val="TableText"/>
            </w:pPr>
            <w:r>
              <w:t>Tenantly is a private property-operations product.</w:t>
            </w:r>
          </w:p>
        </w:tc>
      </w:tr>
      <w:tr w:rsidR="00FE7D2C" w14:paraId="06E99CF9" w14:textId="77777777">
        <w:trPr>
          <w:cantSplit/>
        </w:trPr>
        <w:tc>
          <w:tcPr>
            <w:tcW w:w="3816" w:type="dxa"/>
            <w:tcMar>
              <w:top w:w="50" w:type="dxa"/>
              <w:left w:w="100" w:type="dxa"/>
              <w:bottom w:w="50" w:type="dxa"/>
              <w:right w:w="100" w:type="dxa"/>
            </w:tcMar>
            <w:vAlign w:val="center"/>
          </w:tcPr>
          <w:p w14:paraId="4F2CC316" w14:textId="77777777" w:rsidR="00FE7D2C" w:rsidRDefault="003A35FF">
            <w:pPr>
              <w:pStyle w:val="TableText"/>
            </w:pPr>
            <w:r>
              <w:t>Platform-admin mobile console</w:t>
            </w:r>
          </w:p>
        </w:tc>
        <w:tc>
          <w:tcPr>
            <w:tcW w:w="5544" w:type="dxa"/>
            <w:tcMar>
              <w:top w:w="50" w:type="dxa"/>
              <w:left w:w="100" w:type="dxa"/>
              <w:bottom w:w="50" w:type="dxa"/>
              <w:right w:w="100" w:type="dxa"/>
            </w:tcMar>
            <w:vAlign w:val="center"/>
          </w:tcPr>
          <w:p w14:paraId="0344F14C" w14:textId="77777777" w:rsidR="00FE7D2C" w:rsidRDefault="003A35FF">
            <w:pPr>
              <w:pStyle w:val="TableText"/>
            </w:pPr>
            <w:r>
              <w:t>Platform privileges require a separate trusted surface.</w:t>
            </w:r>
          </w:p>
        </w:tc>
      </w:tr>
      <w:tr w:rsidR="00FE7D2C" w14:paraId="1130F90E" w14:textId="77777777">
        <w:trPr>
          <w:cantSplit/>
        </w:trPr>
        <w:tc>
          <w:tcPr>
            <w:tcW w:w="3816" w:type="dxa"/>
            <w:tcMar>
              <w:top w:w="50" w:type="dxa"/>
              <w:left w:w="100" w:type="dxa"/>
              <w:bottom w:w="50" w:type="dxa"/>
              <w:right w:w="100" w:type="dxa"/>
            </w:tcMar>
            <w:vAlign w:val="center"/>
          </w:tcPr>
          <w:p w14:paraId="4B379DF4" w14:textId="77777777" w:rsidR="00FE7D2C" w:rsidRDefault="003A35FF">
            <w:pPr>
              <w:pStyle w:val="TableText"/>
            </w:pPr>
            <w:r>
              <w:t>Visitor/security desk, electricity-meter, and mess modules</w:t>
            </w:r>
          </w:p>
        </w:tc>
        <w:tc>
          <w:tcPr>
            <w:tcW w:w="5544" w:type="dxa"/>
            <w:tcMar>
              <w:top w:w="50" w:type="dxa"/>
              <w:left w:w="100" w:type="dxa"/>
              <w:bottom w:w="50" w:type="dxa"/>
              <w:right w:w="100" w:type="dxa"/>
            </w:tcMar>
            <w:vAlign w:val="center"/>
          </w:tcPr>
          <w:p w14:paraId="2FB36B87" w14:textId="77777777" w:rsidR="00FE7D2C" w:rsidRDefault="003A35FF">
            <w:pPr>
              <w:pStyle w:val="TableText"/>
            </w:pPr>
            <w:r>
              <w:t>These operational domains are deferred until promoted by product planning.</w:t>
            </w:r>
          </w:p>
        </w:tc>
      </w:tr>
      <w:tr w:rsidR="00FE7D2C" w14:paraId="69822D01" w14:textId="77777777">
        <w:trPr>
          <w:cantSplit/>
        </w:trPr>
        <w:tc>
          <w:tcPr>
            <w:tcW w:w="3816" w:type="dxa"/>
            <w:tcMar>
              <w:top w:w="50" w:type="dxa"/>
              <w:left w:w="100" w:type="dxa"/>
              <w:bottom w:w="50" w:type="dxa"/>
              <w:right w:w="100" w:type="dxa"/>
            </w:tcMar>
            <w:vAlign w:val="center"/>
          </w:tcPr>
          <w:p w14:paraId="1ECF4DDA" w14:textId="77777777" w:rsidR="00FE7D2C" w:rsidRDefault="003A35FF">
            <w:pPr>
              <w:pStyle w:val="TableText"/>
            </w:pPr>
            <w:r>
              <w:t>Advanced forecasting, legal generation, ratings, and social features</w:t>
            </w:r>
          </w:p>
        </w:tc>
        <w:tc>
          <w:tcPr>
            <w:tcW w:w="5544" w:type="dxa"/>
            <w:tcMar>
              <w:top w:w="50" w:type="dxa"/>
              <w:left w:w="100" w:type="dxa"/>
              <w:bottom w:w="50" w:type="dxa"/>
              <w:right w:w="100" w:type="dxa"/>
            </w:tcMar>
            <w:vAlign w:val="center"/>
          </w:tcPr>
          <w:p w14:paraId="11EA6DC7" w14:textId="77777777" w:rsidR="00FE7D2C" w:rsidRDefault="003A35FF">
            <w:pPr>
              <w:pStyle w:val="TableText"/>
            </w:pPr>
            <w:r>
              <w:t>These capabilities are not required for the current operational baseline.</w:t>
            </w:r>
          </w:p>
        </w:tc>
      </w:tr>
    </w:tbl>
    <w:p w14:paraId="420564AB" w14:textId="77777777" w:rsidR="00FE7D2C" w:rsidRDefault="00FE7D2C">
      <w:pPr>
        <w:spacing w:after="0" w:line="20" w:lineRule="exact"/>
      </w:pPr>
    </w:p>
    <w:p w14:paraId="63F3BDC6" w14:textId="77777777" w:rsidR="00FE7D2C" w:rsidRDefault="003A35FF">
      <w:pPr>
        <w:pStyle w:val="Heading1"/>
      </w:pPr>
      <w:bookmarkStart w:id="56" w:name="_Toc238284984"/>
      <w:r>
        <w:t>Appendix B. Glossary</w:t>
      </w:r>
      <w:bookmarkEnd w:id="56"/>
    </w:p>
    <w:tbl>
      <w:tblPr>
        <w:tblStyle w:val="TableGrid"/>
        <w:tblW w:w="9360" w:type="dxa"/>
        <w:tblInd w:w="120" w:type="dxa"/>
        <w:tblLayout w:type="fixed"/>
        <w:tblLook w:val="04A0" w:firstRow="1" w:lastRow="0" w:firstColumn="1" w:lastColumn="0" w:noHBand="0" w:noVBand="1"/>
      </w:tblPr>
      <w:tblGrid>
        <w:gridCol w:w="2232"/>
        <w:gridCol w:w="7128"/>
      </w:tblGrid>
      <w:tr w:rsidR="00FE7D2C" w14:paraId="4436C59B" w14:textId="77777777">
        <w:trPr>
          <w:cantSplit/>
          <w:tblHeader/>
        </w:trPr>
        <w:tc>
          <w:tcPr>
            <w:tcW w:w="2232" w:type="dxa"/>
            <w:shd w:val="clear" w:color="auto" w:fill="F2F2F2"/>
            <w:tcMar>
              <w:top w:w="50" w:type="dxa"/>
              <w:left w:w="100" w:type="dxa"/>
              <w:bottom w:w="50" w:type="dxa"/>
              <w:right w:w="100" w:type="dxa"/>
            </w:tcMar>
            <w:vAlign w:val="center"/>
          </w:tcPr>
          <w:p w14:paraId="18C443FA" w14:textId="77777777" w:rsidR="00FE7D2C" w:rsidRDefault="003A35FF">
            <w:pPr>
              <w:pStyle w:val="TableText"/>
              <w:keepNext/>
              <w:jc w:val="center"/>
            </w:pPr>
            <w:r>
              <w:rPr>
                <w:b/>
                <w:sz w:val="18"/>
              </w:rPr>
              <w:t>Term</w:t>
            </w:r>
          </w:p>
        </w:tc>
        <w:tc>
          <w:tcPr>
            <w:tcW w:w="7128" w:type="dxa"/>
            <w:shd w:val="clear" w:color="auto" w:fill="F2F2F2"/>
            <w:tcMar>
              <w:top w:w="50" w:type="dxa"/>
              <w:left w:w="100" w:type="dxa"/>
              <w:bottom w:w="50" w:type="dxa"/>
              <w:right w:w="100" w:type="dxa"/>
            </w:tcMar>
            <w:vAlign w:val="center"/>
          </w:tcPr>
          <w:p w14:paraId="3C7088A4" w14:textId="77777777" w:rsidR="00FE7D2C" w:rsidRDefault="003A35FF">
            <w:pPr>
              <w:pStyle w:val="TableText"/>
              <w:keepNext/>
              <w:jc w:val="center"/>
            </w:pPr>
            <w:r>
              <w:rPr>
                <w:b/>
                <w:sz w:val="18"/>
              </w:rPr>
              <w:t>Definition</w:t>
            </w:r>
          </w:p>
        </w:tc>
      </w:tr>
      <w:tr w:rsidR="00FE7D2C" w14:paraId="3545E3E8" w14:textId="77777777">
        <w:trPr>
          <w:cantSplit/>
        </w:trPr>
        <w:tc>
          <w:tcPr>
            <w:tcW w:w="2232" w:type="dxa"/>
            <w:tcMar>
              <w:top w:w="50" w:type="dxa"/>
              <w:left w:w="100" w:type="dxa"/>
              <w:bottom w:w="50" w:type="dxa"/>
              <w:right w:w="100" w:type="dxa"/>
            </w:tcMar>
            <w:vAlign w:val="center"/>
          </w:tcPr>
          <w:p w14:paraId="0447B6D6" w14:textId="77777777" w:rsidR="00FE7D2C" w:rsidRDefault="003A35FF">
            <w:pPr>
              <w:pStyle w:val="TableText"/>
            </w:pPr>
            <w:r>
              <w:rPr>
                <w:sz w:val="18"/>
              </w:rPr>
              <w:t>Allocation</w:t>
            </w:r>
          </w:p>
        </w:tc>
        <w:tc>
          <w:tcPr>
            <w:tcW w:w="7128" w:type="dxa"/>
            <w:tcMar>
              <w:top w:w="50" w:type="dxa"/>
              <w:left w:w="100" w:type="dxa"/>
              <w:bottom w:w="50" w:type="dxa"/>
              <w:right w:w="100" w:type="dxa"/>
            </w:tcMar>
            <w:vAlign w:val="center"/>
          </w:tcPr>
          <w:p w14:paraId="4E3DD5F5" w14:textId="77777777" w:rsidR="00FE7D2C" w:rsidRDefault="003A35FF">
            <w:pPr>
              <w:pStyle w:val="TableText"/>
            </w:pPr>
            <w:r>
              <w:rPr>
                <w:sz w:val="18"/>
              </w:rPr>
              <w:t>The portion of an approved payment applied to a specific invoice.</w:t>
            </w:r>
          </w:p>
        </w:tc>
      </w:tr>
      <w:tr w:rsidR="00FE7D2C" w14:paraId="15116F1B" w14:textId="77777777">
        <w:trPr>
          <w:cantSplit/>
        </w:trPr>
        <w:tc>
          <w:tcPr>
            <w:tcW w:w="2232" w:type="dxa"/>
            <w:tcMar>
              <w:top w:w="50" w:type="dxa"/>
              <w:left w:w="100" w:type="dxa"/>
              <w:bottom w:w="50" w:type="dxa"/>
              <w:right w:w="100" w:type="dxa"/>
            </w:tcMar>
            <w:vAlign w:val="center"/>
          </w:tcPr>
          <w:p w14:paraId="55451532" w14:textId="77777777" w:rsidR="00FE7D2C" w:rsidRDefault="003A35FF">
            <w:pPr>
              <w:pStyle w:val="TableText"/>
            </w:pPr>
            <w:r>
              <w:rPr>
                <w:sz w:val="18"/>
              </w:rPr>
              <w:t>EAS</w:t>
            </w:r>
          </w:p>
        </w:tc>
        <w:tc>
          <w:tcPr>
            <w:tcW w:w="7128" w:type="dxa"/>
            <w:tcMar>
              <w:top w:w="50" w:type="dxa"/>
              <w:left w:w="100" w:type="dxa"/>
              <w:bottom w:w="50" w:type="dxa"/>
              <w:right w:w="100" w:type="dxa"/>
            </w:tcMar>
            <w:vAlign w:val="center"/>
          </w:tcPr>
          <w:p w14:paraId="564AF7CE" w14:textId="77777777" w:rsidR="00FE7D2C" w:rsidRDefault="003A35FF">
            <w:pPr>
              <w:pStyle w:val="TableText"/>
            </w:pPr>
            <w:r>
              <w:rPr>
                <w:sz w:val="18"/>
              </w:rPr>
              <w:t>Expo Application Services used for supported build, update, and notification configuration.</w:t>
            </w:r>
          </w:p>
        </w:tc>
      </w:tr>
      <w:tr w:rsidR="00FE7D2C" w14:paraId="0C4B899D" w14:textId="77777777">
        <w:trPr>
          <w:cantSplit/>
        </w:trPr>
        <w:tc>
          <w:tcPr>
            <w:tcW w:w="2232" w:type="dxa"/>
            <w:tcMar>
              <w:top w:w="50" w:type="dxa"/>
              <w:left w:w="100" w:type="dxa"/>
              <w:bottom w:w="50" w:type="dxa"/>
              <w:right w:w="100" w:type="dxa"/>
            </w:tcMar>
            <w:vAlign w:val="center"/>
          </w:tcPr>
          <w:p w14:paraId="58E02D68" w14:textId="77777777" w:rsidR="00FE7D2C" w:rsidRDefault="003A35FF">
            <w:pPr>
              <w:pStyle w:val="TableText"/>
            </w:pPr>
            <w:r>
              <w:rPr>
                <w:sz w:val="18"/>
              </w:rPr>
              <w:t>Idempotent</w:t>
            </w:r>
          </w:p>
        </w:tc>
        <w:tc>
          <w:tcPr>
            <w:tcW w:w="7128" w:type="dxa"/>
            <w:tcMar>
              <w:top w:w="50" w:type="dxa"/>
              <w:left w:w="100" w:type="dxa"/>
              <w:bottom w:w="50" w:type="dxa"/>
              <w:right w:w="100" w:type="dxa"/>
            </w:tcMar>
            <w:vAlign w:val="center"/>
          </w:tcPr>
          <w:p w14:paraId="2B3ADD61" w14:textId="77777777" w:rsidR="00FE7D2C" w:rsidRDefault="003A35FF">
            <w:pPr>
              <w:pStyle w:val="TableText"/>
            </w:pPr>
            <w:r>
              <w:rPr>
                <w:sz w:val="18"/>
              </w:rPr>
              <w:t>Safe to repeat without creating duplicate business effects.</w:t>
            </w:r>
          </w:p>
        </w:tc>
      </w:tr>
      <w:tr w:rsidR="00FE7D2C" w14:paraId="09731AB9" w14:textId="77777777">
        <w:trPr>
          <w:cantSplit/>
        </w:trPr>
        <w:tc>
          <w:tcPr>
            <w:tcW w:w="2232" w:type="dxa"/>
            <w:tcMar>
              <w:top w:w="50" w:type="dxa"/>
              <w:left w:w="100" w:type="dxa"/>
              <w:bottom w:w="50" w:type="dxa"/>
              <w:right w:w="100" w:type="dxa"/>
            </w:tcMar>
            <w:vAlign w:val="center"/>
          </w:tcPr>
          <w:p w14:paraId="48EB086D" w14:textId="77777777" w:rsidR="00FE7D2C" w:rsidRDefault="003A35FF">
            <w:pPr>
              <w:pStyle w:val="TableText"/>
            </w:pPr>
            <w:r>
              <w:rPr>
                <w:sz w:val="18"/>
              </w:rPr>
              <w:t>INR / paise</w:t>
            </w:r>
          </w:p>
        </w:tc>
        <w:tc>
          <w:tcPr>
            <w:tcW w:w="7128" w:type="dxa"/>
            <w:tcMar>
              <w:top w:w="50" w:type="dxa"/>
              <w:left w:w="100" w:type="dxa"/>
              <w:bottom w:w="50" w:type="dxa"/>
              <w:right w:w="100" w:type="dxa"/>
            </w:tcMar>
            <w:vAlign w:val="center"/>
          </w:tcPr>
          <w:p w14:paraId="7BAF26DE" w14:textId="77777777" w:rsidR="00FE7D2C" w:rsidRDefault="003A35FF">
            <w:pPr>
              <w:pStyle w:val="TableText"/>
            </w:pPr>
            <w:r>
              <w:rPr>
                <w:sz w:val="18"/>
              </w:rPr>
              <w:t>Indian rupees shown to users; one rupee equals 100 paise stored as an integer.</w:t>
            </w:r>
          </w:p>
        </w:tc>
      </w:tr>
      <w:tr w:rsidR="00FE7D2C" w14:paraId="0821CF27" w14:textId="77777777">
        <w:trPr>
          <w:cantSplit/>
        </w:trPr>
        <w:tc>
          <w:tcPr>
            <w:tcW w:w="2232" w:type="dxa"/>
            <w:tcMar>
              <w:top w:w="50" w:type="dxa"/>
              <w:left w:w="100" w:type="dxa"/>
              <w:bottom w:w="50" w:type="dxa"/>
              <w:right w:w="100" w:type="dxa"/>
            </w:tcMar>
            <w:vAlign w:val="center"/>
          </w:tcPr>
          <w:p w14:paraId="1FD4D94A" w14:textId="77777777" w:rsidR="00FE7D2C" w:rsidRDefault="003A35FF">
            <w:pPr>
              <w:pStyle w:val="TableText"/>
            </w:pPr>
            <w:r>
              <w:rPr>
                <w:sz w:val="18"/>
              </w:rPr>
              <w:t>Membership</w:t>
            </w:r>
          </w:p>
        </w:tc>
        <w:tc>
          <w:tcPr>
            <w:tcW w:w="7128" w:type="dxa"/>
            <w:tcMar>
              <w:top w:w="50" w:type="dxa"/>
              <w:left w:w="100" w:type="dxa"/>
              <w:bottom w:w="50" w:type="dxa"/>
              <w:right w:w="100" w:type="dxa"/>
            </w:tcMar>
            <w:vAlign w:val="center"/>
          </w:tcPr>
          <w:p w14:paraId="43A0BA8F" w14:textId="77777777" w:rsidR="00FE7D2C" w:rsidRDefault="003A35FF">
            <w:pPr>
              <w:pStyle w:val="TableText"/>
            </w:pPr>
            <w:r>
              <w:rPr>
                <w:sz w:val="18"/>
              </w:rPr>
              <w:t>A user's role and status within an organization, optionally narrowed by property membership.</w:t>
            </w:r>
          </w:p>
        </w:tc>
      </w:tr>
      <w:tr w:rsidR="00FE7D2C" w14:paraId="1625CFC1" w14:textId="77777777">
        <w:trPr>
          <w:cantSplit/>
        </w:trPr>
        <w:tc>
          <w:tcPr>
            <w:tcW w:w="2232" w:type="dxa"/>
            <w:tcMar>
              <w:top w:w="50" w:type="dxa"/>
              <w:left w:w="100" w:type="dxa"/>
              <w:bottom w:w="50" w:type="dxa"/>
              <w:right w:w="100" w:type="dxa"/>
            </w:tcMar>
            <w:vAlign w:val="center"/>
          </w:tcPr>
          <w:p w14:paraId="1414BE6C" w14:textId="77777777" w:rsidR="00FE7D2C" w:rsidRDefault="003A35FF">
            <w:pPr>
              <w:pStyle w:val="TableText"/>
            </w:pPr>
            <w:r>
              <w:rPr>
                <w:sz w:val="18"/>
              </w:rPr>
              <w:t>Occupancy assignment</w:t>
            </w:r>
          </w:p>
        </w:tc>
        <w:tc>
          <w:tcPr>
            <w:tcW w:w="7128" w:type="dxa"/>
            <w:tcMar>
              <w:top w:w="50" w:type="dxa"/>
              <w:left w:w="100" w:type="dxa"/>
              <w:bottom w:w="50" w:type="dxa"/>
              <w:right w:w="100" w:type="dxa"/>
            </w:tcMar>
            <w:vAlign w:val="center"/>
          </w:tcPr>
          <w:p w14:paraId="7AD9F1FF" w14:textId="77777777" w:rsidR="00FE7D2C" w:rsidRDefault="003A35FF">
            <w:pPr>
              <w:pStyle w:val="TableText"/>
            </w:pPr>
            <w:r>
              <w:rPr>
                <w:sz w:val="18"/>
              </w:rPr>
              <w:t>A dated record linking a tenancy to a room and optionally a bed.</w:t>
            </w:r>
          </w:p>
        </w:tc>
      </w:tr>
      <w:tr w:rsidR="00FE7D2C" w14:paraId="2D11AAD2" w14:textId="77777777">
        <w:trPr>
          <w:cantSplit/>
        </w:trPr>
        <w:tc>
          <w:tcPr>
            <w:tcW w:w="2232" w:type="dxa"/>
            <w:tcMar>
              <w:top w:w="50" w:type="dxa"/>
              <w:left w:w="100" w:type="dxa"/>
              <w:bottom w:w="50" w:type="dxa"/>
              <w:right w:w="100" w:type="dxa"/>
            </w:tcMar>
            <w:vAlign w:val="center"/>
          </w:tcPr>
          <w:p w14:paraId="439FEC5D" w14:textId="77777777" w:rsidR="00FE7D2C" w:rsidRDefault="003A35FF">
            <w:pPr>
              <w:pStyle w:val="TableText"/>
            </w:pPr>
            <w:r>
              <w:rPr>
                <w:sz w:val="18"/>
              </w:rPr>
              <w:t>PG</w:t>
            </w:r>
          </w:p>
        </w:tc>
        <w:tc>
          <w:tcPr>
            <w:tcW w:w="7128" w:type="dxa"/>
            <w:tcMar>
              <w:top w:w="50" w:type="dxa"/>
              <w:left w:w="100" w:type="dxa"/>
              <w:bottom w:w="50" w:type="dxa"/>
              <w:right w:w="100" w:type="dxa"/>
            </w:tcMar>
            <w:vAlign w:val="center"/>
          </w:tcPr>
          <w:p w14:paraId="693B9009" w14:textId="77777777" w:rsidR="00FE7D2C" w:rsidRDefault="003A35FF">
            <w:pPr>
              <w:pStyle w:val="TableText"/>
            </w:pPr>
            <w:r>
              <w:rPr>
                <w:sz w:val="18"/>
              </w:rPr>
              <w:t>Paying-guest accommodation.</w:t>
            </w:r>
          </w:p>
        </w:tc>
      </w:tr>
      <w:tr w:rsidR="00FE7D2C" w14:paraId="1A04B69E" w14:textId="77777777">
        <w:trPr>
          <w:cantSplit/>
        </w:trPr>
        <w:tc>
          <w:tcPr>
            <w:tcW w:w="2232" w:type="dxa"/>
            <w:tcMar>
              <w:top w:w="50" w:type="dxa"/>
              <w:left w:w="100" w:type="dxa"/>
              <w:bottom w:w="50" w:type="dxa"/>
              <w:right w:w="100" w:type="dxa"/>
            </w:tcMar>
            <w:vAlign w:val="center"/>
          </w:tcPr>
          <w:p w14:paraId="19D3164E" w14:textId="77777777" w:rsidR="00FE7D2C" w:rsidRDefault="003A35FF">
            <w:pPr>
              <w:pStyle w:val="TableText"/>
            </w:pPr>
            <w:r>
              <w:rPr>
                <w:sz w:val="18"/>
              </w:rPr>
              <w:t>RLS</w:t>
            </w:r>
          </w:p>
        </w:tc>
        <w:tc>
          <w:tcPr>
            <w:tcW w:w="7128" w:type="dxa"/>
            <w:tcMar>
              <w:top w:w="50" w:type="dxa"/>
              <w:left w:w="100" w:type="dxa"/>
              <w:bottom w:w="50" w:type="dxa"/>
              <w:right w:w="100" w:type="dxa"/>
            </w:tcMar>
            <w:vAlign w:val="center"/>
          </w:tcPr>
          <w:p w14:paraId="520B63E9" w14:textId="77777777" w:rsidR="00FE7D2C" w:rsidRDefault="003A35FF">
            <w:pPr>
              <w:pStyle w:val="TableText"/>
            </w:pPr>
            <w:r>
              <w:rPr>
                <w:sz w:val="18"/>
              </w:rPr>
              <w:t>PostgreSQL Row Level Security, which restricts rows according to authenticated identity and scope.</w:t>
            </w:r>
          </w:p>
        </w:tc>
      </w:tr>
      <w:tr w:rsidR="00FE7D2C" w14:paraId="0B9167D9" w14:textId="77777777">
        <w:trPr>
          <w:cantSplit/>
        </w:trPr>
        <w:tc>
          <w:tcPr>
            <w:tcW w:w="2232" w:type="dxa"/>
            <w:tcMar>
              <w:top w:w="50" w:type="dxa"/>
              <w:left w:w="100" w:type="dxa"/>
              <w:bottom w:w="50" w:type="dxa"/>
              <w:right w:w="100" w:type="dxa"/>
            </w:tcMar>
            <w:vAlign w:val="center"/>
          </w:tcPr>
          <w:p w14:paraId="41DE7E20" w14:textId="77777777" w:rsidR="00FE7D2C" w:rsidRDefault="003A35FF">
            <w:pPr>
              <w:pStyle w:val="TableText"/>
            </w:pPr>
            <w:r>
              <w:rPr>
                <w:sz w:val="18"/>
              </w:rPr>
              <w:t>RPC</w:t>
            </w:r>
          </w:p>
        </w:tc>
        <w:tc>
          <w:tcPr>
            <w:tcW w:w="7128" w:type="dxa"/>
            <w:tcMar>
              <w:top w:w="50" w:type="dxa"/>
              <w:left w:w="100" w:type="dxa"/>
              <w:bottom w:w="50" w:type="dxa"/>
              <w:right w:w="100" w:type="dxa"/>
            </w:tcMar>
            <w:vAlign w:val="center"/>
          </w:tcPr>
          <w:p w14:paraId="0F996A58" w14:textId="77777777" w:rsidR="00FE7D2C" w:rsidRDefault="003A35FF">
            <w:pPr>
              <w:pStyle w:val="TableText"/>
            </w:pPr>
            <w:r>
              <w:rPr>
                <w:sz w:val="18"/>
              </w:rPr>
              <w:t>A protected database function invoked remotely by the authenticated client.</w:t>
            </w:r>
          </w:p>
        </w:tc>
      </w:tr>
      <w:tr w:rsidR="00FE7D2C" w14:paraId="05C54D52" w14:textId="77777777">
        <w:trPr>
          <w:cantSplit/>
        </w:trPr>
        <w:tc>
          <w:tcPr>
            <w:tcW w:w="2232" w:type="dxa"/>
            <w:tcMar>
              <w:top w:w="50" w:type="dxa"/>
              <w:left w:w="100" w:type="dxa"/>
              <w:bottom w:w="50" w:type="dxa"/>
              <w:right w:w="100" w:type="dxa"/>
            </w:tcMar>
            <w:vAlign w:val="center"/>
          </w:tcPr>
          <w:p w14:paraId="644993F2" w14:textId="77777777" w:rsidR="00FE7D2C" w:rsidRDefault="003A35FF">
            <w:pPr>
              <w:pStyle w:val="TableText"/>
            </w:pPr>
            <w:r>
              <w:rPr>
                <w:sz w:val="18"/>
              </w:rPr>
              <w:t>Signed URL</w:t>
            </w:r>
          </w:p>
        </w:tc>
        <w:tc>
          <w:tcPr>
            <w:tcW w:w="7128" w:type="dxa"/>
            <w:tcMar>
              <w:top w:w="50" w:type="dxa"/>
              <w:left w:w="100" w:type="dxa"/>
              <w:bottom w:w="50" w:type="dxa"/>
              <w:right w:w="100" w:type="dxa"/>
            </w:tcMar>
            <w:vAlign w:val="center"/>
          </w:tcPr>
          <w:p w14:paraId="75BD99E1" w14:textId="77777777" w:rsidR="00FE7D2C" w:rsidRDefault="003A35FF">
            <w:pPr>
              <w:pStyle w:val="TableText"/>
            </w:pPr>
            <w:r>
              <w:rPr>
                <w:sz w:val="18"/>
              </w:rPr>
              <w:t>A time-limited authorized link used to retrieve a private stored object.</w:t>
            </w:r>
          </w:p>
        </w:tc>
      </w:tr>
      <w:tr w:rsidR="00FE7D2C" w14:paraId="5E449578" w14:textId="77777777">
        <w:trPr>
          <w:cantSplit/>
        </w:trPr>
        <w:tc>
          <w:tcPr>
            <w:tcW w:w="2232" w:type="dxa"/>
            <w:tcMar>
              <w:top w:w="50" w:type="dxa"/>
              <w:left w:w="100" w:type="dxa"/>
              <w:bottom w:w="50" w:type="dxa"/>
              <w:right w:w="100" w:type="dxa"/>
            </w:tcMar>
            <w:vAlign w:val="center"/>
          </w:tcPr>
          <w:p w14:paraId="7D33EA93" w14:textId="77777777" w:rsidR="00FE7D2C" w:rsidRDefault="003A35FF">
            <w:pPr>
              <w:pStyle w:val="TableText"/>
            </w:pPr>
            <w:r>
              <w:rPr>
                <w:sz w:val="18"/>
              </w:rPr>
              <w:t>Supabase</w:t>
            </w:r>
          </w:p>
        </w:tc>
        <w:tc>
          <w:tcPr>
            <w:tcW w:w="7128" w:type="dxa"/>
            <w:tcMar>
              <w:top w:w="50" w:type="dxa"/>
              <w:left w:w="100" w:type="dxa"/>
              <w:bottom w:w="50" w:type="dxa"/>
              <w:right w:w="100" w:type="dxa"/>
            </w:tcMar>
            <w:vAlign w:val="center"/>
          </w:tcPr>
          <w:p w14:paraId="4BBAF48D" w14:textId="77777777" w:rsidR="00FE7D2C" w:rsidRDefault="003A35FF">
            <w:pPr>
              <w:pStyle w:val="TableText"/>
            </w:pPr>
            <w:r>
              <w:rPr>
                <w:sz w:val="18"/>
              </w:rPr>
              <w:t>The backend platform providing authentication, PostgreSQL, storage, and related services.</w:t>
            </w:r>
          </w:p>
        </w:tc>
      </w:tr>
      <w:tr w:rsidR="00FE7D2C" w14:paraId="7DD0BCF5" w14:textId="77777777">
        <w:trPr>
          <w:cantSplit/>
        </w:trPr>
        <w:tc>
          <w:tcPr>
            <w:tcW w:w="2232" w:type="dxa"/>
            <w:tcMar>
              <w:top w:w="50" w:type="dxa"/>
              <w:left w:w="100" w:type="dxa"/>
              <w:bottom w:w="50" w:type="dxa"/>
              <w:right w:w="100" w:type="dxa"/>
            </w:tcMar>
            <w:vAlign w:val="center"/>
          </w:tcPr>
          <w:p w14:paraId="08270B0B" w14:textId="77777777" w:rsidR="00FE7D2C" w:rsidRDefault="003A35FF">
            <w:pPr>
              <w:pStyle w:val="TableText"/>
            </w:pPr>
            <w:r>
              <w:rPr>
                <w:sz w:val="18"/>
              </w:rPr>
              <w:lastRenderedPageBreak/>
              <w:t>Tenancy</w:t>
            </w:r>
          </w:p>
        </w:tc>
        <w:tc>
          <w:tcPr>
            <w:tcW w:w="7128" w:type="dxa"/>
            <w:tcMar>
              <w:top w:w="50" w:type="dxa"/>
              <w:left w:w="100" w:type="dxa"/>
              <w:bottom w:w="50" w:type="dxa"/>
              <w:right w:w="100" w:type="dxa"/>
            </w:tcMar>
            <w:vAlign w:val="center"/>
          </w:tcPr>
          <w:p w14:paraId="5CDF4E6E" w14:textId="77777777" w:rsidR="00FE7D2C" w:rsidRDefault="003A35FF">
            <w:pPr>
              <w:pStyle w:val="TableText"/>
            </w:pPr>
            <w:r>
              <w:rPr>
                <w:sz w:val="18"/>
              </w:rPr>
              <w:t>The contractual and financial relationship between a resident and a property for a defined period.</w:t>
            </w:r>
          </w:p>
        </w:tc>
      </w:tr>
    </w:tbl>
    <w:p w14:paraId="4BEDEB87" w14:textId="77777777" w:rsidR="00FE7D2C" w:rsidRDefault="00FE7D2C">
      <w:pPr>
        <w:spacing w:after="0" w:line="20" w:lineRule="exact"/>
      </w:pPr>
    </w:p>
    <w:p w14:paraId="017182DF" w14:textId="77777777" w:rsidR="00FE7D2C" w:rsidRDefault="003A35FF">
      <w:pPr>
        <w:pStyle w:val="Heading1"/>
      </w:pPr>
      <w:bookmarkStart w:id="57" w:name="_Toc238284985"/>
      <w:r>
        <w:t>Appendix C. References</w:t>
      </w:r>
      <w:bookmarkEnd w:id="57"/>
    </w:p>
    <w:p w14:paraId="7AB65CE8" w14:textId="77777777" w:rsidR="00FE7D2C" w:rsidRDefault="003A35FF">
      <w:pPr>
        <w:pStyle w:val="ListNumber"/>
        <w:numPr>
          <w:ilvl w:val="0"/>
          <w:numId w:val="16"/>
        </w:numPr>
      </w:pPr>
      <w:r>
        <w:t>Tenantly README.md - configuration, platform baseline, deployment, and verification commands.</w:t>
      </w:r>
    </w:p>
    <w:p w14:paraId="41171D74" w14:textId="77777777" w:rsidR="00FE7D2C" w:rsidRDefault="003A35FF">
      <w:pPr>
        <w:pStyle w:val="ListNumber"/>
        <w:numPr>
          <w:ilvl w:val="0"/>
          <w:numId w:val="16"/>
        </w:numPr>
      </w:pPr>
      <w:r>
        <w:t>Tenantly prd.md - implementation-ready product requirements and release priorities.</w:t>
      </w:r>
    </w:p>
    <w:p w14:paraId="2ED1C32F" w14:textId="77777777" w:rsidR="00FE7D2C" w:rsidRDefault="003A35FF">
      <w:pPr>
        <w:pStyle w:val="ListNumber"/>
        <w:numPr>
          <w:ilvl w:val="0"/>
          <w:numId w:val="16"/>
        </w:numPr>
      </w:pPr>
      <w:r>
        <w:t>Tenantly DEMO.md - representative owner, tenant, and maintenance workflows.</w:t>
      </w:r>
    </w:p>
    <w:p w14:paraId="4039A5F6" w14:textId="77777777" w:rsidR="00FE7D2C" w:rsidRDefault="003A35FF">
      <w:pPr>
        <w:pStyle w:val="ListNumber"/>
        <w:numPr>
          <w:ilvl w:val="0"/>
          <w:numId w:val="16"/>
        </w:numPr>
      </w:pPr>
      <w:r>
        <w:t>Tenantly source routes and feature services under src/ - implemented client behavior and validation.</w:t>
      </w:r>
    </w:p>
    <w:p w14:paraId="7EA09792" w14:textId="77777777" w:rsidR="00FE7D2C" w:rsidRDefault="003A35FF">
      <w:pPr>
        <w:pStyle w:val="ListNumber"/>
        <w:numPr>
          <w:ilvl w:val="0"/>
          <w:numId w:val="16"/>
        </w:numPr>
      </w:pPr>
      <w:r>
        <w:t>Tenantly Supabase migrations under supabase/migrations/ - schema, functions, constraints, triggers, RLS, and Storage policies.</w:t>
      </w:r>
    </w:p>
    <w:p w14:paraId="71E3A7A2" w14:textId="77777777" w:rsidR="00FE7D2C" w:rsidRDefault="003A35FF">
      <w:pPr>
        <w:pStyle w:val="ListNumber"/>
        <w:numPr>
          <w:ilvl w:val="0"/>
          <w:numId w:val="16"/>
        </w:numPr>
      </w:pPr>
      <w:r>
        <w:t>Tenantly Jest and pgTAP tests under src/ and supabase/tests/ - verification assets and expected behavior.</w:t>
      </w:r>
    </w:p>
    <w:p w14:paraId="45A2EBC3" w14:textId="77777777" w:rsidR="00FE7D2C" w:rsidRDefault="003A35FF">
      <w:pPr>
        <w:pStyle w:val="ListNumber"/>
        <w:numPr>
          <w:ilvl w:val="0"/>
          <w:numId w:val="16"/>
        </w:numPr>
      </w:pPr>
      <w:r>
        <w:t>IEEE/ISO/IEC 29148 software requirements engineering principles - structural inspiration; this document does not claim formal certification.</w:t>
      </w:r>
    </w:p>
    <w:p w14:paraId="163B5FB3" w14:textId="77777777" w:rsidR="00FE7D2C" w:rsidRDefault="003A35FF">
      <w:pPr>
        <w:pStyle w:val="Heading1"/>
      </w:pPr>
      <w:bookmarkStart w:id="58" w:name="_Toc238284986"/>
      <w:r>
        <w:t>Appendix D. Requirement Status Legend</w:t>
      </w:r>
      <w:bookmarkEnd w:id="58"/>
    </w:p>
    <w:tbl>
      <w:tblPr>
        <w:tblStyle w:val="TableGrid"/>
        <w:tblW w:w="9360" w:type="dxa"/>
        <w:tblInd w:w="120" w:type="dxa"/>
        <w:tblLayout w:type="fixed"/>
        <w:tblLook w:val="04A0" w:firstRow="1" w:lastRow="0" w:firstColumn="1" w:lastColumn="0" w:noHBand="0" w:noVBand="1"/>
      </w:tblPr>
      <w:tblGrid>
        <w:gridCol w:w="2232"/>
        <w:gridCol w:w="7128"/>
      </w:tblGrid>
      <w:tr w:rsidR="00FE7D2C" w14:paraId="79053368" w14:textId="77777777">
        <w:trPr>
          <w:cantSplit/>
          <w:tblHeader/>
        </w:trPr>
        <w:tc>
          <w:tcPr>
            <w:tcW w:w="2232" w:type="dxa"/>
            <w:shd w:val="clear" w:color="auto" w:fill="F2F2F2"/>
            <w:tcMar>
              <w:top w:w="50" w:type="dxa"/>
              <w:left w:w="100" w:type="dxa"/>
              <w:bottom w:w="50" w:type="dxa"/>
              <w:right w:w="100" w:type="dxa"/>
            </w:tcMar>
            <w:vAlign w:val="center"/>
          </w:tcPr>
          <w:p w14:paraId="7ED310EB" w14:textId="77777777" w:rsidR="00FE7D2C" w:rsidRDefault="003A35FF">
            <w:pPr>
              <w:pStyle w:val="TableText"/>
              <w:keepNext/>
              <w:jc w:val="center"/>
            </w:pPr>
            <w:r>
              <w:rPr>
                <w:b/>
                <w:sz w:val="18"/>
              </w:rPr>
              <w:t>Status</w:t>
            </w:r>
          </w:p>
        </w:tc>
        <w:tc>
          <w:tcPr>
            <w:tcW w:w="7128" w:type="dxa"/>
            <w:shd w:val="clear" w:color="auto" w:fill="F2F2F2"/>
            <w:tcMar>
              <w:top w:w="50" w:type="dxa"/>
              <w:left w:w="100" w:type="dxa"/>
              <w:bottom w:w="50" w:type="dxa"/>
              <w:right w:w="100" w:type="dxa"/>
            </w:tcMar>
            <w:vAlign w:val="center"/>
          </w:tcPr>
          <w:p w14:paraId="023CFEBC" w14:textId="77777777" w:rsidR="00FE7D2C" w:rsidRDefault="003A35FF">
            <w:pPr>
              <w:pStyle w:val="TableText"/>
              <w:keepNext/>
              <w:jc w:val="center"/>
            </w:pPr>
            <w:r>
              <w:rPr>
                <w:b/>
                <w:sz w:val="18"/>
              </w:rPr>
              <w:t>Meaning</w:t>
            </w:r>
          </w:p>
        </w:tc>
      </w:tr>
      <w:tr w:rsidR="00FE7D2C" w14:paraId="7EB20589" w14:textId="77777777">
        <w:trPr>
          <w:cantSplit/>
        </w:trPr>
        <w:tc>
          <w:tcPr>
            <w:tcW w:w="2232" w:type="dxa"/>
            <w:shd w:val="clear" w:color="auto" w:fill="F2F2F2"/>
            <w:tcMar>
              <w:top w:w="50" w:type="dxa"/>
              <w:left w:w="100" w:type="dxa"/>
              <w:bottom w:w="50" w:type="dxa"/>
              <w:right w:w="100" w:type="dxa"/>
            </w:tcMar>
            <w:vAlign w:val="center"/>
          </w:tcPr>
          <w:p w14:paraId="57921711" w14:textId="77777777" w:rsidR="00FE7D2C" w:rsidRDefault="003A35FF">
            <w:pPr>
              <w:pStyle w:val="TableText"/>
              <w:jc w:val="center"/>
            </w:pPr>
            <w:r>
              <w:rPr>
                <w:b/>
                <w:sz w:val="18"/>
              </w:rPr>
              <w:t>Implemented</w:t>
            </w:r>
          </w:p>
        </w:tc>
        <w:tc>
          <w:tcPr>
            <w:tcW w:w="7128" w:type="dxa"/>
            <w:tcMar>
              <w:top w:w="50" w:type="dxa"/>
              <w:left w:w="100" w:type="dxa"/>
              <w:bottom w:w="50" w:type="dxa"/>
              <w:right w:w="100" w:type="dxa"/>
            </w:tcMar>
            <w:vAlign w:val="center"/>
          </w:tcPr>
          <w:p w14:paraId="1A8BC284" w14:textId="77777777" w:rsidR="00FE7D2C" w:rsidRDefault="003A35FF">
            <w:pPr>
              <w:pStyle w:val="TableText"/>
            </w:pPr>
            <w:r>
              <w:rPr>
                <w:sz w:val="18"/>
              </w:rPr>
              <w:t>Repository evidence supports the requirement in the current baseline.</w:t>
            </w:r>
          </w:p>
        </w:tc>
      </w:tr>
      <w:tr w:rsidR="00FE7D2C" w14:paraId="0E293238" w14:textId="77777777">
        <w:trPr>
          <w:cantSplit/>
        </w:trPr>
        <w:tc>
          <w:tcPr>
            <w:tcW w:w="2232" w:type="dxa"/>
            <w:shd w:val="clear" w:color="auto" w:fill="E8E8E8"/>
            <w:tcMar>
              <w:top w:w="50" w:type="dxa"/>
              <w:left w:w="100" w:type="dxa"/>
              <w:bottom w:w="50" w:type="dxa"/>
              <w:right w:w="100" w:type="dxa"/>
            </w:tcMar>
            <w:vAlign w:val="center"/>
          </w:tcPr>
          <w:p w14:paraId="0E8B52D5" w14:textId="77777777" w:rsidR="00FE7D2C" w:rsidRDefault="003A35FF">
            <w:pPr>
              <w:pStyle w:val="TableText"/>
              <w:jc w:val="center"/>
            </w:pPr>
            <w:r>
              <w:rPr>
                <w:b/>
                <w:sz w:val="18"/>
              </w:rPr>
              <w:t>Partially implemented</w:t>
            </w:r>
          </w:p>
        </w:tc>
        <w:tc>
          <w:tcPr>
            <w:tcW w:w="7128" w:type="dxa"/>
            <w:tcMar>
              <w:top w:w="50" w:type="dxa"/>
              <w:left w:w="100" w:type="dxa"/>
              <w:bottom w:w="50" w:type="dxa"/>
              <w:right w:w="100" w:type="dxa"/>
            </w:tcMar>
            <w:vAlign w:val="center"/>
          </w:tcPr>
          <w:p w14:paraId="11F564D0" w14:textId="77777777" w:rsidR="00FE7D2C" w:rsidRDefault="003A35FF">
            <w:pPr>
              <w:pStyle w:val="TableText"/>
            </w:pPr>
            <w:r>
              <w:rPr>
                <w:sz w:val="18"/>
              </w:rPr>
              <w:t>Core behavior exists, but configuration, coverage, or a documented quality gap remains.</w:t>
            </w:r>
          </w:p>
        </w:tc>
      </w:tr>
      <w:tr w:rsidR="00FE7D2C" w14:paraId="31D19891" w14:textId="77777777">
        <w:trPr>
          <w:cantSplit/>
        </w:trPr>
        <w:tc>
          <w:tcPr>
            <w:tcW w:w="2232" w:type="dxa"/>
            <w:shd w:val="clear" w:color="auto" w:fill="D9D9D9"/>
            <w:tcMar>
              <w:top w:w="50" w:type="dxa"/>
              <w:left w:w="100" w:type="dxa"/>
              <w:bottom w:w="50" w:type="dxa"/>
              <w:right w:w="100" w:type="dxa"/>
            </w:tcMar>
            <w:vAlign w:val="center"/>
          </w:tcPr>
          <w:p w14:paraId="5D7839BA" w14:textId="77777777" w:rsidR="00FE7D2C" w:rsidRDefault="003A35FF">
            <w:pPr>
              <w:pStyle w:val="TableText"/>
              <w:jc w:val="center"/>
            </w:pPr>
            <w:r>
              <w:rPr>
                <w:b/>
                <w:sz w:val="18"/>
              </w:rPr>
              <w:t>Planned</w:t>
            </w:r>
          </w:p>
        </w:tc>
        <w:tc>
          <w:tcPr>
            <w:tcW w:w="7128" w:type="dxa"/>
            <w:tcMar>
              <w:top w:w="50" w:type="dxa"/>
              <w:left w:w="100" w:type="dxa"/>
              <w:bottom w:w="50" w:type="dxa"/>
              <w:right w:w="100" w:type="dxa"/>
            </w:tcMar>
            <w:vAlign w:val="center"/>
          </w:tcPr>
          <w:p w14:paraId="684B74ED" w14:textId="77777777" w:rsidR="00FE7D2C" w:rsidRDefault="003A35FF">
            <w:pPr>
              <w:pStyle w:val="TableText"/>
            </w:pPr>
            <w:r>
              <w:rPr>
                <w:sz w:val="18"/>
              </w:rPr>
              <w:t>Approved roadmap capability that is not part of the current baseline.</w:t>
            </w:r>
          </w:p>
        </w:tc>
      </w:tr>
      <w:tr w:rsidR="00FE7D2C" w14:paraId="399EE286" w14:textId="77777777">
        <w:trPr>
          <w:cantSplit/>
        </w:trPr>
        <w:tc>
          <w:tcPr>
            <w:tcW w:w="2232" w:type="dxa"/>
            <w:shd w:val="clear" w:color="auto" w:fill="EFEFEF"/>
            <w:tcMar>
              <w:top w:w="50" w:type="dxa"/>
              <w:left w:w="100" w:type="dxa"/>
              <w:bottom w:w="50" w:type="dxa"/>
              <w:right w:w="100" w:type="dxa"/>
            </w:tcMar>
            <w:vAlign w:val="center"/>
          </w:tcPr>
          <w:p w14:paraId="50D6BECD" w14:textId="77777777" w:rsidR="00FE7D2C" w:rsidRDefault="003A35FF">
            <w:pPr>
              <w:pStyle w:val="TableText"/>
              <w:jc w:val="center"/>
            </w:pPr>
            <w:r>
              <w:rPr>
                <w:b/>
                <w:sz w:val="18"/>
              </w:rPr>
              <w:t>Excluded</w:t>
            </w:r>
          </w:p>
        </w:tc>
        <w:tc>
          <w:tcPr>
            <w:tcW w:w="7128" w:type="dxa"/>
            <w:tcMar>
              <w:top w:w="50" w:type="dxa"/>
              <w:left w:w="100" w:type="dxa"/>
              <w:bottom w:w="50" w:type="dxa"/>
              <w:right w:w="100" w:type="dxa"/>
            </w:tcMar>
            <w:vAlign w:val="center"/>
          </w:tcPr>
          <w:p w14:paraId="5962AD4A" w14:textId="77777777" w:rsidR="00FE7D2C" w:rsidRDefault="003A35FF">
            <w:pPr>
              <w:pStyle w:val="TableText"/>
            </w:pPr>
            <w:r>
              <w:rPr>
                <w:sz w:val="18"/>
              </w:rPr>
              <w:t>Intentionally outside version 1.0.</w:t>
            </w:r>
          </w:p>
        </w:tc>
      </w:tr>
      <w:tr w:rsidR="00FE7D2C" w14:paraId="37066754" w14:textId="77777777">
        <w:trPr>
          <w:cantSplit/>
        </w:trPr>
        <w:tc>
          <w:tcPr>
            <w:tcW w:w="2232" w:type="dxa"/>
            <w:shd w:val="clear" w:color="auto" w:fill="E6E6E6"/>
            <w:tcMar>
              <w:top w:w="50" w:type="dxa"/>
              <w:left w:w="100" w:type="dxa"/>
              <w:bottom w:w="50" w:type="dxa"/>
              <w:right w:w="100" w:type="dxa"/>
            </w:tcMar>
            <w:vAlign w:val="center"/>
          </w:tcPr>
          <w:p w14:paraId="1F650513" w14:textId="77777777" w:rsidR="00FE7D2C" w:rsidRDefault="003A35FF">
            <w:pPr>
              <w:pStyle w:val="TableText"/>
              <w:jc w:val="center"/>
            </w:pPr>
            <w:r>
              <w:rPr>
                <w:b/>
                <w:sz w:val="18"/>
              </w:rPr>
              <w:t>External</w:t>
            </w:r>
          </w:p>
        </w:tc>
        <w:tc>
          <w:tcPr>
            <w:tcW w:w="7128" w:type="dxa"/>
            <w:tcMar>
              <w:top w:w="50" w:type="dxa"/>
              <w:left w:w="100" w:type="dxa"/>
              <w:bottom w:w="50" w:type="dxa"/>
              <w:right w:w="100" w:type="dxa"/>
            </w:tcMar>
            <w:vAlign w:val="center"/>
          </w:tcPr>
          <w:p w14:paraId="01806DF1" w14:textId="77777777" w:rsidR="00FE7D2C" w:rsidRDefault="003A35FF">
            <w:pPr>
              <w:pStyle w:val="TableText"/>
            </w:pPr>
            <w:r>
              <w:rPr>
                <w:sz w:val="18"/>
              </w:rPr>
              <w:t>Must be enforced outside the mobile client or by a future trusted platform surface.</w:t>
            </w:r>
          </w:p>
        </w:tc>
      </w:tr>
    </w:tbl>
    <w:p w14:paraId="0BB6E4E0" w14:textId="77777777" w:rsidR="00FE7D2C" w:rsidRDefault="00FE7D2C">
      <w:pPr>
        <w:spacing w:after="0" w:line="20" w:lineRule="exact"/>
      </w:pPr>
    </w:p>
    <w:sectPr w:rsidR="00FE7D2C" w:rsidSect="00034616">
      <w:headerReference w:type="even" r:id="rId21"/>
      <w:headerReference w:type="default" r:id="rId22"/>
      <w:footerReference w:type="even"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406D4" w14:textId="77777777" w:rsidR="003A35FF" w:rsidRDefault="003A35FF">
      <w:pPr>
        <w:spacing w:after="0" w:line="240" w:lineRule="auto"/>
      </w:pPr>
      <w:r>
        <w:separator/>
      </w:r>
    </w:p>
  </w:endnote>
  <w:endnote w:type="continuationSeparator" w:id="0">
    <w:p w14:paraId="52ABA344" w14:textId="77777777" w:rsidR="003A35FF" w:rsidRDefault="003A3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08FB" w14:textId="77777777" w:rsidR="00FE7D2C" w:rsidRDefault="00FE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485C" w14:textId="77777777" w:rsidR="00FE7D2C" w:rsidRDefault="00FE7D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B52E" w14:textId="77777777" w:rsidR="00FE7D2C" w:rsidRDefault="00FE7D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BCD96" w14:textId="77777777" w:rsidR="00FE7D2C" w:rsidRDefault="003A35FF">
    <w:pPr>
      <w:pStyle w:val="Footer"/>
      <w:jc w:val="right"/>
    </w:pPr>
    <w:r>
      <w:rPr>
        <w:color w:val="444444"/>
        <w:sz w:val="16"/>
      </w:rPr>
      <w:t xml:space="preserve">Version 1.0  |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916F" w14:textId="77777777" w:rsidR="00FE7D2C" w:rsidRDefault="003A35FF">
    <w:pPr>
      <w:pStyle w:val="Footer"/>
      <w:jc w:val="right"/>
    </w:pPr>
    <w:r>
      <w:rPr>
        <w:color w:val="444444"/>
        <w:sz w:val="16"/>
      </w:rPr>
      <w:t xml:space="preserve">Version 1.0  |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52706" w14:textId="77777777" w:rsidR="003A35FF" w:rsidRDefault="003A35FF">
      <w:pPr>
        <w:spacing w:after="0" w:line="240" w:lineRule="auto"/>
      </w:pPr>
      <w:r>
        <w:separator/>
      </w:r>
    </w:p>
  </w:footnote>
  <w:footnote w:type="continuationSeparator" w:id="0">
    <w:p w14:paraId="15693D2A" w14:textId="77777777" w:rsidR="003A35FF" w:rsidRDefault="003A3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8FCB" w14:textId="77777777" w:rsidR="00FE7D2C" w:rsidRDefault="00FE7D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3866" w14:textId="77777777" w:rsidR="00FE7D2C" w:rsidRDefault="00FE7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93B7" w14:textId="77777777" w:rsidR="00FE7D2C" w:rsidRDefault="00FE7D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6AE7" w14:textId="77777777" w:rsidR="00FE7D2C" w:rsidRDefault="003A35FF">
    <w:pPr>
      <w:pStyle w:val="Header"/>
    </w:pPr>
    <w:r>
      <w:rPr>
        <w:b/>
        <w:color w:val="444444"/>
        <w:sz w:val="16"/>
      </w:rPr>
      <w:t>TENANTLY | SOFTWARE REQUIREMENTS SPECIFICATION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8296" w14:textId="77777777" w:rsidR="00FE7D2C" w:rsidRDefault="003A35FF">
    <w:pPr>
      <w:pStyle w:val="Header"/>
    </w:pPr>
    <w:r>
      <w:rPr>
        <w:b/>
        <w:color w:val="444444"/>
        <w:sz w:val="16"/>
      </w:rPr>
      <w:t>TENANTLY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348492">
    <w:abstractNumId w:val="8"/>
  </w:num>
  <w:num w:numId="2" w16cid:durableId="2134130117">
    <w:abstractNumId w:val="6"/>
  </w:num>
  <w:num w:numId="3" w16cid:durableId="1716545227">
    <w:abstractNumId w:val="5"/>
  </w:num>
  <w:num w:numId="4" w16cid:durableId="760032666">
    <w:abstractNumId w:val="4"/>
  </w:num>
  <w:num w:numId="5" w16cid:durableId="883296431">
    <w:abstractNumId w:val="7"/>
  </w:num>
  <w:num w:numId="6" w16cid:durableId="1719629121">
    <w:abstractNumId w:val="3"/>
  </w:num>
  <w:num w:numId="7" w16cid:durableId="560596270">
    <w:abstractNumId w:val="2"/>
  </w:num>
  <w:num w:numId="8" w16cid:durableId="20476399">
    <w:abstractNumId w:val="1"/>
  </w:num>
  <w:num w:numId="9" w16cid:durableId="1229069039">
    <w:abstractNumId w:val="0"/>
  </w:num>
  <w:num w:numId="10" w16cid:durableId="1447428752">
    <w:abstractNumId w:val="7"/>
    <w:lvlOverride w:ilvl="0">
      <w:startOverride w:val="1"/>
    </w:lvlOverride>
  </w:num>
  <w:num w:numId="11" w16cid:durableId="2082369129">
    <w:abstractNumId w:val="7"/>
    <w:lvlOverride w:ilvl="0">
      <w:startOverride w:val="1"/>
    </w:lvlOverride>
  </w:num>
  <w:num w:numId="12" w16cid:durableId="1031612446">
    <w:abstractNumId w:val="7"/>
    <w:lvlOverride w:ilvl="0">
      <w:startOverride w:val="1"/>
    </w:lvlOverride>
  </w:num>
  <w:num w:numId="13" w16cid:durableId="835923085">
    <w:abstractNumId w:val="7"/>
    <w:lvlOverride w:ilvl="0">
      <w:startOverride w:val="1"/>
    </w:lvlOverride>
  </w:num>
  <w:num w:numId="14" w16cid:durableId="2045397444">
    <w:abstractNumId w:val="7"/>
    <w:lvlOverride w:ilvl="0">
      <w:startOverride w:val="1"/>
    </w:lvlOverride>
  </w:num>
  <w:num w:numId="15" w16cid:durableId="137185763">
    <w:abstractNumId w:val="7"/>
    <w:lvlOverride w:ilvl="0">
      <w:startOverride w:val="1"/>
    </w:lvlOverride>
  </w:num>
  <w:num w:numId="16" w16cid:durableId="72583219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61"/>
    <w:rsid w:val="00034616"/>
    <w:rsid w:val="0006063C"/>
    <w:rsid w:val="0015074B"/>
    <w:rsid w:val="0029639D"/>
    <w:rsid w:val="00326F90"/>
    <w:rsid w:val="003A35FF"/>
    <w:rsid w:val="00AA1D8D"/>
    <w:rsid w:val="00B47730"/>
    <w:rsid w:val="00CB0664"/>
    <w:rsid w:val="00D6345A"/>
    <w:rsid w:val="00FC693F"/>
    <w:rsid w:val="00FE7D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B29B2"/>
  <w14:defaultImageDpi w14:val="300"/>
  <w15:docId w15:val="{B679A1B4-7D61-4FDB-B44C-FBBE1ECC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40" w:line="240" w:lineRule="auto"/>
    </w:pPr>
    <w:rPr>
      <w:rFonts w:ascii="Times New Roman" w:hAnsi="Times New Roman"/>
      <w:sz w:val="19"/>
    </w:rPr>
  </w:style>
  <w:style w:type="paragraph" w:customStyle="1" w:styleId="TableText">
    <w:name w:val="Table Text"/>
    <w:pPr>
      <w:spacing w:after="0" w:line="240" w:lineRule="auto"/>
    </w:pPr>
    <w:rPr>
      <w:rFonts w:ascii="Times New Roman" w:hAnsi="Times New Roman"/>
      <w:sz w:val="17"/>
    </w:rPr>
  </w:style>
  <w:style w:type="paragraph" w:customStyle="1" w:styleId="CaptionCustom">
    <w:name w:val="Caption Custom"/>
    <w:pPr>
      <w:spacing w:before="80" w:after="80"/>
      <w:jc w:val="center"/>
    </w:pPr>
    <w:rPr>
      <w:rFonts w:ascii="Times New Roman" w:hAnsi="Times New Roman"/>
      <w:i/>
      <w:color w:val="444444"/>
      <w:sz w:val="17"/>
    </w:rPr>
  </w:style>
  <w:style w:type="paragraph" w:styleId="TOC1">
    <w:name w:val="toc 1"/>
    <w:basedOn w:val="Normal"/>
    <w:next w:val="Normal"/>
    <w:autoRedefine/>
    <w:uiPriority w:val="39"/>
    <w:unhideWhenUsed/>
    <w:rsid w:val="00D6345A"/>
    <w:pPr>
      <w:spacing w:after="100"/>
    </w:pPr>
  </w:style>
  <w:style w:type="paragraph" w:styleId="TOC2">
    <w:name w:val="toc 2"/>
    <w:basedOn w:val="Normal"/>
    <w:next w:val="Normal"/>
    <w:autoRedefine/>
    <w:uiPriority w:val="39"/>
    <w:unhideWhenUsed/>
    <w:rsid w:val="00D6345A"/>
    <w:pPr>
      <w:spacing w:after="100"/>
      <w:ind w:left="210"/>
    </w:pPr>
  </w:style>
  <w:style w:type="character" w:styleId="Hyperlink">
    <w:name w:val="Hyperlink"/>
    <w:basedOn w:val="DefaultParagraphFont"/>
    <w:uiPriority w:val="99"/>
    <w:unhideWhenUsed/>
    <w:rsid w:val="00D634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8510</Words>
  <Characters>48509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Tenantly Software Requirements Specification</dc:title>
  <dc:subject>Requirements baseline for the Tenantly property-management application</dc:subject>
  <dc:creator>Tenantly Project Team</dc:creator>
  <cp:keywords>Tenantly, SRS, requirements, Expo, React Native, Supabase</cp:keywords>
  <dc:description>Generated from repository evidence on 22 August 2026.</dc:description>
  <cp:lastModifiedBy>Avalbir Singh</cp:lastModifiedBy>
  <cp:revision>2</cp:revision>
  <dcterms:created xsi:type="dcterms:W3CDTF">2013-12-23T23:15:00Z</dcterms:created>
  <dcterms:modified xsi:type="dcterms:W3CDTF">2026-08-22T04:24:00Z</dcterms:modified>
  <cp:category/>
</cp:coreProperties>
</file>