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6E21B17">
      <w:r w:rsidR="04045C21">
        <w:rPr/>
        <w:t>Aimee Valladares</w:t>
      </w:r>
    </w:p>
    <w:p w:rsidR="04045C21" w:rsidP="04045C21" w:rsidRDefault="04045C21" w14:paraId="10AFAA55" w14:textId="25B932EC">
      <w:pPr>
        <w:pStyle w:val="Normal"/>
      </w:pPr>
      <w:r w:rsidR="04045C21">
        <w:rPr/>
        <w:t>CEN 4072</w:t>
      </w:r>
    </w:p>
    <w:p w:rsidR="04045C21" w:rsidP="04045C21" w:rsidRDefault="04045C21" w14:paraId="611CAE6C" w14:textId="46E40C45">
      <w:pPr>
        <w:pStyle w:val="Normal"/>
      </w:pPr>
      <w:r w:rsidR="04045C21">
        <w:rPr/>
        <w:t>2 March 2022</w:t>
      </w:r>
    </w:p>
    <w:p w:rsidR="04045C21" w:rsidP="04045C21" w:rsidRDefault="04045C21" w14:paraId="5ECB8F0A" w14:textId="07514586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4045C21">
        <w:rPr/>
        <w:t>Assignment #4</w:t>
      </w:r>
    </w:p>
    <w:p w:rsidR="04045C21" w:rsidP="04045C21" w:rsidRDefault="04045C21" w14:paraId="09ABFF38" w14:textId="66A5E79B">
      <w:pPr>
        <w:pStyle w:val="Normal"/>
      </w:pPr>
      <w:r w:rsidR="04045C21">
        <w:rPr/>
        <w:t xml:space="preserve">Q1) (25 points) Answer questions a-d for the graph defined by the following sets: </w:t>
      </w:r>
    </w:p>
    <w:p w:rsidR="04045C21" w:rsidP="04045C21" w:rsidRDefault="04045C21" w14:paraId="794F6E06" w14:textId="4DDA6A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N = {1, 2, 3, 4} </w:t>
      </w:r>
    </w:p>
    <w:p w:rsidR="04045C21" w:rsidP="04045C21" w:rsidRDefault="04045C21" w14:paraId="5FFC4546" w14:textId="3567DC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N0 = {1} </w:t>
      </w:r>
    </w:p>
    <w:p w:rsidR="04045C21" w:rsidP="04045C21" w:rsidRDefault="04045C21" w14:paraId="08A815B2" w14:textId="6F3DA2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4045C21">
        <w:rPr/>
        <w:t>Nf</w:t>
      </w:r>
      <w:proofErr w:type="spellEnd"/>
      <w:r w:rsidR="04045C21">
        <w:rPr/>
        <w:t xml:space="preserve"> = {4} </w:t>
      </w:r>
    </w:p>
    <w:p w:rsidR="04045C21" w:rsidP="04045C21" w:rsidRDefault="04045C21" w14:paraId="2505BA4C" w14:textId="1A90C6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E = {(1; 2); (2; 3); (3; 2); (2; 4)} </w:t>
      </w:r>
    </w:p>
    <w:p w:rsidR="04045C21" w:rsidP="04045C21" w:rsidRDefault="04045C21" w14:paraId="37944C57" w14:textId="6577F37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Draw the graph </w:t>
      </w:r>
    </w:p>
    <w:p w:rsidR="04045C21" w:rsidP="04045C21" w:rsidRDefault="04045C21" w14:paraId="652BDF31" w14:textId="318CCDB4">
      <w:pPr>
        <w:pStyle w:val="Normal"/>
        <w:ind w:left="0"/>
      </w:pPr>
      <w:r w:rsidR="0A07C938">
        <w:drawing>
          <wp:inline wp14:editId="1EF94BAB" wp14:anchorId="75DF9F2D">
            <wp:extent cx="3057525" cy="3981450"/>
            <wp:effectExtent l="0" t="0" r="0" b="0"/>
            <wp:docPr id="4785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3adb86fb7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45C21" w:rsidP="04045C21" w:rsidRDefault="04045C21" w14:paraId="4FFFC981" w14:textId="55BA3E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If possible, list test paths that achieve Node Coverage, but not Edge Coverage. If not possible, explain why not. </w:t>
      </w:r>
    </w:p>
    <w:p w:rsidR="04045C21" w:rsidP="0A07C938" w:rsidRDefault="04045C21" w14:paraId="0E226780" w14:textId="2E832AF1">
      <w:pPr>
        <w:pStyle w:val="Normal"/>
        <w:ind w:left="0" w:firstLine="720"/>
        <w:rPr>
          <w:b w:val="1"/>
          <w:bCs w:val="1"/>
        </w:rPr>
      </w:pPr>
      <w:r w:rsidR="04045C21">
        <w:rPr/>
        <w:t xml:space="preserve">It is not possible to list the test paths that achieve Node Coverage but </w:t>
      </w:r>
      <w:r w:rsidRPr="0A07C938" w:rsidR="04045C21">
        <w:rPr>
          <w:i w:val="1"/>
          <w:iCs w:val="1"/>
        </w:rPr>
        <w:t>not</w:t>
      </w:r>
      <w:r w:rsidRPr="0A07C938" w:rsidR="04045C21">
        <w:rPr>
          <w:i w:val="0"/>
          <w:iCs w:val="0"/>
        </w:rPr>
        <w:t xml:space="preserve"> Edge Coverage </w:t>
      </w:r>
      <w:r>
        <w:tab/>
      </w:r>
      <w:r w:rsidRPr="0A07C938" w:rsidR="04045C21">
        <w:rPr>
          <w:i w:val="0"/>
          <w:iCs w:val="0"/>
        </w:rPr>
        <w:t>because all the edges that must be navigated through to cover all the nodes.</w:t>
      </w:r>
    </w:p>
    <w:p w:rsidR="04045C21" w:rsidP="04045C21" w:rsidRDefault="04045C21" w14:paraId="39D7A60F" w14:textId="72F187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If possible, list test paths that achieve Edge Coverage, but not Edge Pair Coverage. If not possible, explain why not. </w:t>
      </w:r>
    </w:p>
    <w:p w:rsidR="04045C21" w:rsidP="0A07C938" w:rsidRDefault="04045C21" w14:paraId="6D7F33F5" w14:textId="462A3F0C">
      <w:pPr>
        <w:pStyle w:val="Normal"/>
        <w:ind w:left="0" w:firstLine="720"/>
      </w:pPr>
      <w:r w:rsidR="04045C21">
        <w:rPr/>
        <w:t>Edge Pair Table: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080"/>
        <w:gridCol w:w="1020"/>
        <w:gridCol w:w="990"/>
      </w:tblGrid>
      <w:tr w:rsidR="04045C21" w:rsidTr="04045C21" w14:paraId="3C51320B">
        <w:tc>
          <w:tcPr>
            <w:tcW w:w="1080" w:type="dxa"/>
            <w:tcMar/>
          </w:tcPr>
          <w:p w:rsidR="04045C21" w:rsidP="04045C21" w:rsidRDefault="04045C21" w14:paraId="77E9B1A4" w14:textId="67155059">
            <w:pPr>
              <w:pStyle w:val="Normal"/>
            </w:pPr>
            <w:r w:rsidR="04045C21">
              <w:rPr/>
              <w:t>1</w:t>
            </w:r>
          </w:p>
        </w:tc>
        <w:tc>
          <w:tcPr>
            <w:tcW w:w="1020" w:type="dxa"/>
            <w:tcMar/>
          </w:tcPr>
          <w:p w:rsidR="04045C21" w:rsidP="04045C21" w:rsidRDefault="04045C21" w14:paraId="39AFDF9E" w14:textId="286DF098">
            <w:pPr>
              <w:pStyle w:val="Normal"/>
            </w:pPr>
            <w:r w:rsidR="04045C21">
              <w:rPr/>
              <w:t>2</w:t>
            </w:r>
          </w:p>
        </w:tc>
        <w:tc>
          <w:tcPr>
            <w:tcW w:w="990" w:type="dxa"/>
            <w:tcMar/>
          </w:tcPr>
          <w:p w:rsidR="04045C21" w:rsidP="04045C21" w:rsidRDefault="04045C21" w14:paraId="12C6541F" w14:textId="04DF1AF8">
            <w:pPr>
              <w:pStyle w:val="Normal"/>
            </w:pPr>
            <w:r w:rsidR="04045C21">
              <w:rPr/>
              <w:t>4</w:t>
            </w:r>
          </w:p>
        </w:tc>
      </w:tr>
      <w:tr w:rsidR="04045C21" w:rsidTr="04045C21" w14:paraId="3EA6D137">
        <w:tc>
          <w:tcPr>
            <w:tcW w:w="1080" w:type="dxa"/>
            <w:tcMar/>
            <w:vAlign w:val="top"/>
          </w:tcPr>
          <w:p w:rsidR="04045C21" w:rsidP="04045C21" w:rsidRDefault="04045C21" w14:paraId="7D6CA870" w14:textId="5DFE9D2C">
            <w:pPr>
              <w:pStyle w:val="Normal"/>
              <w:jc w:val="left"/>
            </w:pPr>
            <w:r w:rsidR="04045C21">
              <w:rPr/>
              <w:t>1</w:t>
            </w:r>
          </w:p>
        </w:tc>
        <w:tc>
          <w:tcPr>
            <w:tcW w:w="1020" w:type="dxa"/>
            <w:tcMar/>
          </w:tcPr>
          <w:p w:rsidR="04045C21" w:rsidP="04045C21" w:rsidRDefault="04045C21" w14:paraId="5D635F32" w14:textId="2065A4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045C21">
              <w:rPr/>
              <w:t>2</w:t>
            </w:r>
          </w:p>
        </w:tc>
        <w:tc>
          <w:tcPr>
            <w:tcW w:w="990" w:type="dxa"/>
            <w:tcMar/>
          </w:tcPr>
          <w:p w:rsidR="04045C21" w:rsidP="04045C21" w:rsidRDefault="04045C21" w14:paraId="5D3F6EA4" w14:textId="08A16FE4">
            <w:pPr>
              <w:pStyle w:val="Normal"/>
            </w:pPr>
            <w:r w:rsidR="04045C21">
              <w:rPr/>
              <w:t>3</w:t>
            </w:r>
          </w:p>
        </w:tc>
      </w:tr>
      <w:tr w:rsidR="04045C21" w:rsidTr="04045C21" w14:paraId="0F48B31F">
        <w:tc>
          <w:tcPr>
            <w:tcW w:w="1080" w:type="dxa"/>
            <w:tcMar/>
          </w:tcPr>
          <w:p w:rsidR="04045C21" w:rsidP="04045C21" w:rsidRDefault="04045C21" w14:paraId="0E600E77" w14:textId="77D28434">
            <w:pPr>
              <w:pStyle w:val="Normal"/>
            </w:pPr>
            <w:r w:rsidR="04045C21">
              <w:rPr/>
              <w:t>2</w:t>
            </w:r>
          </w:p>
        </w:tc>
        <w:tc>
          <w:tcPr>
            <w:tcW w:w="1020" w:type="dxa"/>
            <w:tcMar/>
          </w:tcPr>
          <w:p w:rsidR="04045C21" w:rsidP="04045C21" w:rsidRDefault="04045C21" w14:paraId="4BFA4DAF" w14:textId="03DFCE91">
            <w:pPr>
              <w:pStyle w:val="Normal"/>
            </w:pPr>
            <w:r w:rsidR="04045C21">
              <w:rPr/>
              <w:t>3</w:t>
            </w:r>
          </w:p>
        </w:tc>
        <w:tc>
          <w:tcPr>
            <w:tcW w:w="990" w:type="dxa"/>
            <w:tcMar/>
          </w:tcPr>
          <w:p w:rsidR="04045C21" w:rsidP="04045C21" w:rsidRDefault="04045C21" w14:paraId="734EA06D" w14:textId="37C1909D">
            <w:pPr>
              <w:pStyle w:val="Normal"/>
            </w:pPr>
            <w:r w:rsidR="04045C21">
              <w:rPr/>
              <w:t>2</w:t>
            </w:r>
          </w:p>
        </w:tc>
      </w:tr>
      <w:tr w:rsidR="04045C21" w:rsidTr="04045C21" w14:paraId="1C62A75F">
        <w:tc>
          <w:tcPr>
            <w:tcW w:w="1080" w:type="dxa"/>
            <w:tcMar/>
          </w:tcPr>
          <w:p w:rsidR="04045C21" w:rsidP="04045C21" w:rsidRDefault="04045C21" w14:paraId="35C53C1B" w14:textId="30EE7655">
            <w:pPr>
              <w:pStyle w:val="Normal"/>
            </w:pPr>
            <w:r w:rsidR="04045C21">
              <w:rPr/>
              <w:t>3</w:t>
            </w:r>
          </w:p>
        </w:tc>
        <w:tc>
          <w:tcPr>
            <w:tcW w:w="1020" w:type="dxa"/>
            <w:tcMar/>
          </w:tcPr>
          <w:p w:rsidR="04045C21" w:rsidP="04045C21" w:rsidRDefault="04045C21" w14:paraId="1EBDDBB1" w14:textId="29970569">
            <w:pPr>
              <w:pStyle w:val="Normal"/>
            </w:pPr>
            <w:r w:rsidR="04045C21">
              <w:rPr/>
              <w:t>2</w:t>
            </w:r>
          </w:p>
        </w:tc>
        <w:tc>
          <w:tcPr>
            <w:tcW w:w="990" w:type="dxa"/>
            <w:tcMar/>
          </w:tcPr>
          <w:p w:rsidR="04045C21" w:rsidP="04045C21" w:rsidRDefault="04045C21" w14:paraId="3B9F8422" w14:textId="3139945E">
            <w:pPr>
              <w:pStyle w:val="Normal"/>
            </w:pPr>
            <w:r w:rsidR="04045C21">
              <w:rPr/>
              <w:t>3</w:t>
            </w:r>
          </w:p>
        </w:tc>
      </w:tr>
      <w:tr w:rsidR="04045C21" w:rsidTr="04045C21" w14:paraId="71C348C5">
        <w:tc>
          <w:tcPr>
            <w:tcW w:w="1080" w:type="dxa"/>
            <w:tcMar/>
          </w:tcPr>
          <w:p w:rsidR="04045C21" w:rsidP="04045C21" w:rsidRDefault="04045C21" w14:paraId="73E88CAD" w14:textId="0D2006BC">
            <w:pPr>
              <w:pStyle w:val="Normal"/>
            </w:pPr>
            <w:r w:rsidR="04045C21">
              <w:rPr/>
              <w:t>3</w:t>
            </w:r>
          </w:p>
        </w:tc>
        <w:tc>
          <w:tcPr>
            <w:tcW w:w="1020" w:type="dxa"/>
            <w:tcMar/>
          </w:tcPr>
          <w:p w:rsidR="04045C21" w:rsidP="04045C21" w:rsidRDefault="04045C21" w14:paraId="78664060" w14:textId="519D7CEF">
            <w:pPr>
              <w:pStyle w:val="Normal"/>
            </w:pPr>
            <w:r w:rsidR="04045C21">
              <w:rPr/>
              <w:t>2</w:t>
            </w:r>
          </w:p>
        </w:tc>
        <w:tc>
          <w:tcPr>
            <w:tcW w:w="990" w:type="dxa"/>
            <w:tcMar/>
          </w:tcPr>
          <w:p w:rsidR="04045C21" w:rsidP="04045C21" w:rsidRDefault="04045C21" w14:paraId="2AD04943" w14:textId="06B5B8F9">
            <w:pPr>
              <w:pStyle w:val="Normal"/>
            </w:pPr>
            <w:r w:rsidR="04045C21">
              <w:rPr/>
              <w:t>4</w:t>
            </w:r>
          </w:p>
        </w:tc>
      </w:tr>
    </w:tbl>
    <w:p w:rsidR="04045C21" w:rsidP="0A07C938" w:rsidRDefault="04045C21" w14:paraId="2AEEABBC" w14:textId="098A6A54">
      <w:pPr>
        <w:pStyle w:val="Normal"/>
        <w:ind w:left="0" w:firstLine="720"/>
        <w:rPr>
          <w:b w:val="1"/>
          <w:bCs w:val="1"/>
        </w:rPr>
      </w:pPr>
      <w:r w:rsidR="04045C21">
        <w:rPr/>
        <w:t xml:space="preserve">The test path </w:t>
      </w:r>
      <w:r w:rsidRPr="0A07C938" w:rsidR="04045C21">
        <w:rPr>
          <w:b w:val="1"/>
          <w:bCs w:val="1"/>
        </w:rPr>
        <w:t>1 2 3 2 4</w:t>
      </w:r>
      <w:r w:rsidR="04045C21">
        <w:rPr>
          <w:b w:val="0"/>
          <w:bCs w:val="0"/>
        </w:rPr>
        <w:t xml:space="preserve"> achieves Edge Coverage without achieving Edge Pair Coverage due to not </w:t>
      </w:r>
      <w:r>
        <w:tab/>
      </w:r>
      <w:r w:rsidR="04045C21">
        <w:rPr>
          <w:b w:val="0"/>
          <w:bCs w:val="0"/>
        </w:rPr>
        <w:t xml:space="preserve">containing the edge pair (3 2 3). </w:t>
      </w:r>
    </w:p>
    <w:p w:rsidR="04045C21" w:rsidP="04045C21" w:rsidRDefault="04045C21" w14:paraId="62130785" w14:textId="7240DA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>List test paths that achieve Edge Pair Coverage.</w:t>
      </w:r>
    </w:p>
    <w:p w:rsidR="04045C21" w:rsidP="04045C21" w:rsidRDefault="04045C21" w14:paraId="53AF09AE" w14:textId="083A0290">
      <w:pPr>
        <w:pStyle w:val="Normal"/>
        <w:ind w:left="0" w:firstLine="720"/>
      </w:pPr>
      <w:r w:rsidR="04045C21">
        <w:rPr/>
        <w:t>Edge Pair Table: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080"/>
        <w:gridCol w:w="1020"/>
        <w:gridCol w:w="990"/>
      </w:tblGrid>
      <w:tr w:rsidR="04045C21" w:rsidTr="04045C21" w14:paraId="6FBB255B">
        <w:tc>
          <w:tcPr>
            <w:tcW w:w="1080" w:type="dxa"/>
            <w:tcMar/>
          </w:tcPr>
          <w:p w:rsidR="04045C21" w:rsidP="04045C21" w:rsidRDefault="04045C21" w14:paraId="62B0EEED" w14:textId="67155059">
            <w:pPr>
              <w:pStyle w:val="Normal"/>
            </w:pPr>
            <w:r w:rsidR="04045C21">
              <w:rPr/>
              <w:t>1</w:t>
            </w:r>
          </w:p>
        </w:tc>
        <w:tc>
          <w:tcPr>
            <w:tcW w:w="1020" w:type="dxa"/>
            <w:tcMar/>
          </w:tcPr>
          <w:p w:rsidR="04045C21" w:rsidP="04045C21" w:rsidRDefault="04045C21" w14:paraId="3F1C7397" w14:textId="286DF098">
            <w:pPr>
              <w:pStyle w:val="Normal"/>
            </w:pPr>
            <w:r w:rsidR="04045C21">
              <w:rPr/>
              <w:t>2</w:t>
            </w:r>
          </w:p>
        </w:tc>
        <w:tc>
          <w:tcPr>
            <w:tcW w:w="990" w:type="dxa"/>
            <w:tcMar/>
          </w:tcPr>
          <w:p w:rsidR="04045C21" w:rsidP="04045C21" w:rsidRDefault="04045C21" w14:paraId="576A6764" w14:textId="04DF1AF8">
            <w:pPr>
              <w:pStyle w:val="Normal"/>
            </w:pPr>
            <w:r w:rsidR="04045C21">
              <w:rPr/>
              <w:t>4</w:t>
            </w:r>
          </w:p>
        </w:tc>
      </w:tr>
      <w:tr w:rsidR="04045C21" w:rsidTr="04045C21" w14:paraId="592CE251">
        <w:tc>
          <w:tcPr>
            <w:tcW w:w="1080" w:type="dxa"/>
            <w:tcMar/>
            <w:vAlign w:val="top"/>
          </w:tcPr>
          <w:p w:rsidR="04045C21" w:rsidP="04045C21" w:rsidRDefault="04045C21" w14:paraId="00A22D98" w14:textId="5DFE9D2C">
            <w:pPr>
              <w:pStyle w:val="Normal"/>
              <w:jc w:val="left"/>
            </w:pPr>
            <w:r w:rsidR="04045C21">
              <w:rPr/>
              <w:t>1</w:t>
            </w:r>
          </w:p>
        </w:tc>
        <w:tc>
          <w:tcPr>
            <w:tcW w:w="1020" w:type="dxa"/>
            <w:tcMar/>
          </w:tcPr>
          <w:p w:rsidR="04045C21" w:rsidP="04045C21" w:rsidRDefault="04045C21" w14:paraId="5398E86C" w14:textId="2065A4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045C21">
              <w:rPr/>
              <w:t>2</w:t>
            </w:r>
          </w:p>
        </w:tc>
        <w:tc>
          <w:tcPr>
            <w:tcW w:w="990" w:type="dxa"/>
            <w:tcMar/>
          </w:tcPr>
          <w:p w:rsidR="04045C21" w:rsidP="04045C21" w:rsidRDefault="04045C21" w14:paraId="0609CA4F" w14:textId="08A16FE4">
            <w:pPr>
              <w:pStyle w:val="Normal"/>
            </w:pPr>
            <w:r w:rsidR="04045C21">
              <w:rPr/>
              <w:t>3</w:t>
            </w:r>
          </w:p>
        </w:tc>
      </w:tr>
      <w:tr w:rsidR="04045C21" w:rsidTr="04045C21" w14:paraId="6EF05003">
        <w:tc>
          <w:tcPr>
            <w:tcW w:w="1080" w:type="dxa"/>
            <w:tcMar/>
          </w:tcPr>
          <w:p w:rsidR="04045C21" w:rsidP="04045C21" w:rsidRDefault="04045C21" w14:paraId="4047E691" w14:textId="77D28434">
            <w:pPr>
              <w:pStyle w:val="Normal"/>
            </w:pPr>
            <w:r w:rsidR="04045C21">
              <w:rPr/>
              <w:t>2</w:t>
            </w:r>
          </w:p>
        </w:tc>
        <w:tc>
          <w:tcPr>
            <w:tcW w:w="1020" w:type="dxa"/>
            <w:tcMar/>
          </w:tcPr>
          <w:p w:rsidR="04045C21" w:rsidP="04045C21" w:rsidRDefault="04045C21" w14:paraId="6804BE1E" w14:textId="03DFCE91">
            <w:pPr>
              <w:pStyle w:val="Normal"/>
            </w:pPr>
            <w:r w:rsidR="04045C21">
              <w:rPr/>
              <w:t>3</w:t>
            </w:r>
          </w:p>
        </w:tc>
        <w:tc>
          <w:tcPr>
            <w:tcW w:w="990" w:type="dxa"/>
            <w:tcMar/>
          </w:tcPr>
          <w:p w:rsidR="04045C21" w:rsidP="04045C21" w:rsidRDefault="04045C21" w14:paraId="235177B2" w14:textId="37C1909D">
            <w:pPr>
              <w:pStyle w:val="Normal"/>
            </w:pPr>
            <w:r w:rsidR="04045C21">
              <w:rPr/>
              <w:t>2</w:t>
            </w:r>
          </w:p>
        </w:tc>
      </w:tr>
      <w:tr w:rsidR="04045C21" w:rsidTr="04045C21" w14:paraId="27717339">
        <w:tc>
          <w:tcPr>
            <w:tcW w:w="1080" w:type="dxa"/>
            <w:tcMar/>
          </w:tcPr>
          <w:p w:rsidR="04045C21" w:rsidP="04045C21" w:rsidRDefault="04045C21" w14:paraId="44988F23" w14:textId="30EE7655">
            <w:pPr>
              <w:pStyle w:val="Normal"/>
            </w:pPr>
            <w:r w:rsidR="04045C21">
              <w:rPr/>
              <w:t>3</w:t>
            </w:r>
          </w:p>
        </w:tc>
        <w:tc>
          <w:tcPr>
            <w:tcW w:w="1020" w:type="dxa"/>
            <w:tcMar/>
          </w:tcPr>
          <w:p w:rsidR="04045C21" w:rsidP="04045C21" w:rsidRDefault="04045C21" w14:paraId="7F8E9108" w14:textId="29970569">
            <w:pPr>
              <w:pStyle w:val="Normal"/>
            </w:pPr>
            <w:r w:rsidR="04045C21">
              <w:rPr/>
              <w:t>2</w:t>
            </w:r>
          </w:p>
        </w:tc>
        <w:tc>
          <w:tcPr>
            <w:tcW w:w="990" w:type="dxa"/>
            <w:tcMar/>
          </w:tcPr>
          <w:p w:rsidR="04045C21" w:rsidP="04045C21" w:rsidRDefault="04045C21" w14:paraId="65688682" w14:textId="3139945E">
            <w:pPr>
              <w:pStyle w:val="Normal"/>
            </w:pPr>
            <w:r w:rsidR="04045C21">
              <w:rPr/>
              <w:t>3</w:t>
            </w:r>
          </w:p>
        </w:tc>
      </w:tr>
      <w:tr w:rsidR="04045C21" w:rsidTr="04045C21" w14:paraId="35F58403">
        <w:tc>
          <w:tcPr>
            <w:tcW w:w="1080" w:type="dxa"/>
            <w:tcMar/>
          </w:tcPr>
          <w:p w:rsidR="04045C21" w:rsidP="04045C21" w:rsidRDefault="04045C21" w14:paraId="7084FF38" w14:textId="0D2006BC">
            <w:pPr>
              <w:pStyle w:val="Normal"/>
            </w:pPr>
            <w:r w:rsidR="04045C21">
              <w:rPr/>
              <w:t>3</w:t>
            </w:r>
          </w:p>
        </w:tc>
        <w:tc>
          <w:tcPr>
            <w:tcW w:w="1020" w:type="dxa"/>
            <w:tcMar/>
          </w:tcPr>
          <w:p w:rsidR="04045C21" w:rsidP="04045C21" w:rsidRDefault="04045C21" w14:paraId="071994CB" w14:textId="519D7CEF">
            <w:pPr>
              <w:pStyle w:val="Normal"/>
            </w:pPr>
            <w:r w:rsidR="04045C21">
              <w:rPr/>
              <w:t>2</w:t>
            </w:r>
          </w:p>
        </w:tc>
        <w:tc>
          <w:tcPr>
            <w:tcW w:w="990" w:type="dxa"/>
            <w:tcMar/>
          </w:tcPr>
          <w:p w:rsidR="04045C21" w:rsidP="04045C21" w:rsidRDefault="04045C21" w14:paraId="63C97931" w14:textId="06B5B8F9">
            <w:pPr>
              <w:pStyle w:val="Normal"/>
            </w:pPr>
            <w:r w:rsidR="04045C21">
              <w:rPr/>
              <w:t>4</w:t>
            </w:r>
          </w:p>
        </w:tc>
      </w:tr>
    </w:tbl>
    <w:p w:rsidR="04045C21" w:rsidP="0A07C938" w:rsidRDefault="04045C21" w14:paraId="369692C8" w14:textId="76DDCFFD">
      <w:pPr>
        <w:pStyle w:val="Normal"/>
        <w:ind w:left="0" w:firstLine="720"/>
        <w:rPr>
          <w:b w:val="1"/>
          <w:bCs w:val="1"/>
        </w:rPr>
      </w:pPr>
      <w:r w:rsidR="04045C21">
        <w:rPr/>
        <w:t xml:space="preserve">The test paths that achieve Edge Pair Coverage are </w:t>
      </w:r>
      <w:r w:rsidRPr="0A07C938" w:rsidR="04045C21">
        <w:rPr>
          <w:b w:val="1"/>
          <w:bCs w:val="1"/>
        </w:rPr>
        <w:t>1 2 3 2 3 2 4</w:t>
      </w:r>
      <w:r w:rsidR="04045C21">
        <w:rPr>
          <w:b w:val="0"/>
          <w:bCs w:val="0"/>
        </w:rPr>
        <w:t xml:space="preserve"> and </w:t>
      </w:r>
      <w:r w:rsidRPr="0A07C938" w:rsidR="04045C21">
        <w:rPr>
          <w:b w:val="1"/>
          <w:bCs w:val="1"/>
        </w:rPr>
        <w:t>1 2 4.</w:t>
      </w:r>
    </w:p>
    <w:p w:rsidR="04045C21" w:rsidP="04045C21" w:rsidRDefault="04045C21" w14:paraId="5EB99D32" w14:textId="7F7E8552">
      <w:pPr>
        <w:pStyle w:val="Normal"/>
      </w:pPr>
      <w:r w:rsidR="04045C21">
        <w:rPr/>
        <w:t xml:space="preserve">Q2) (25 points) Use the method </w:t>
      </w:r>
      <w:proofErr w:type="spellStart"/>
      <w:r w:rsidR="04045C21">
        <w:rPr/>
        <w:t>printPrimes</w:t>
      </w:r>
      <w:proofErr w:type="spellEnd"/>
      <w:r w:rsidR="04045C21">
        <w:rPr/>
        <w:t xml:space="preserve">() for questions a-e below. A </w:t>
      </w:r>
      <w:proofErr w:type="spellStart"/>
      <w:r w:rsidR="04045C21">
        <w:rPr/>
        <w:t>compilable</w:t>
      </w:r>
      <w:proofErr w:type="spellEnd"/>
      <w:r w:rsidR="04045C21">
        <w:rPr/>
        <w:t xml:space="preserve"> version is available on the book website in the file </w:t>
      </w:r>
      <w:proofErr w:type="spellStart"/>
      <w:r w:rsidR="04045C21">
        <w:rPr/>
        <w:t>PrintPrimes</w:t>
      </w:r>
      <w:proofErr w:type="spellEnd"/>
      <w:r w:rsidR="04045C21">
        <w:rPr/>
        <w:t>.java. A line-numbered version suitable for this</w:t>
      </w:r>
      <w:r w:rsidR="04045C21">
        <w:rPr/>
        <w:t xml:space="preserve"> exercise is available on the book website in the file </w:t>
      </w:r>
      <w:proofErr w:type="spellStart"/>
      <w:r w:rsidR="04045C21">
        <w:rPr/>
        <w:t>PrintPrimes.num</w:t>
      </w:r>
      <w:proofErr w:type="spellEnd"/>
      <w:r w:rsidR="04045C21">
        <w:rPr/>
        <w:t xml:space="preserve">. </w:t>
      </w:r>
    </w:p>
    <w:p w:rsidR="04045C21" w:rsidP="04045C21" w:rsidRDefault="04045C21" w14:paraId="71288AAF" w14:textId="6D9D395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Draw the control flow graph for the </w:t>
      </w:r>
      <w:proofErr w:type="spellStart"/>
      <w:r w:rsidR="04045C21">
        <w:rPr/>
        <w:t>printPrimes</w:t>
      </w:r>
      <w:proofErr w:type="spellEnd"/>
      <w:r w:rsidR="04045C21">
        <w:rPr/>
        <w:t xml:space="preserve">() method. </w:t>
      </w:r>
    </w:p>
    <w:p w:rsidR="04045C21" w:rsidP="04045C21" w:rsidRDefault="04045C21" w14:paraId="2F81D2DE" w14:textId="390C5E64">
      <w:pPr>
        <w:pStyle w:val="Normal"/>
        <w:ind w:left="0"/>
      </w:pPr>
      <w:r w:rsidR="04045C21">
        <w:drawing>
          <wp:inline wp14:editId="7ED82376" wp14:anchorId="26B79BDF">
            <wp:extent cx="6477002" cy="4318000"/>
            <wp:effectExtent l="0" t="0" r="0" b="0"/>
            <wp:docPr id="970984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b85249d0240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7002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45C21" w:rsidP="04045C21" w:rsidRDefault="04045C21" w14:paraId="26268214" w14:textId="4283EE8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Consider test cases t1 = (n = 3) and t2 = (n = 5). Although this tour the same prime paths in </w:t>
      </w:r>
      <w:proofErr w:type="spellStart"/>
      <w:r w:rsidR="04045C21">
        <w:rPr/>
        <w:t>printPrimes</w:t>
      </w:r>
      <w:proofErr w:type="spellEnd"/>
      <w:r w:rsidR="04045C21">
        <w:rPr/>
        <w:t xml:space="preserve">(), they do not necessarily find the same faults. Design a simple fault that t2 would be more likely to discover than t1 would. </w:t>
      </w:r>
    </w:p>
    <w:p w:rsidR="04045C21" w:rsidP="0A07C938" w:rsidRDefault="04045C21" w14:paraId="370FC421" w14:textId="602C54DA">
      <w:pPr>
        <w:pStyle w:val="Normal"/>
        <w:ind w:left="0" w:firstLine="720"/>
      </w:pPr>
      <w:r w:rsidR="04045C21">
        <w:rPr/>
        <w:t>A fault that t2 would more likely discover than t1 is setting the value for primes to 4 (</w:t>
      </w:r>
      <w:proofErr w:type="gramStart"/>
      <w:r w:rsidR="04045C21">
        <w:rPr/>
        <w:t>I.e.</w:t>
      </w:r>
      <w:proofErr w:type="gramEnd"/>
      <w:r w:rsidR="04045C21">
        <w:rPr/>
        <w:t xml:space="preserve"> int [] </w:t>
      </w:r>
      <w:r>
        <w:tab/>
      </w:r>
      <w:r w:rsidR="04045C21">
        <w:rPr/>
        <w:t xml:space="preserve">primes = new int [100]; --&gt; int [] primes = new int [4]) because it will create a boundary fault and </w:t>
      </w:r>
      <w:r>
        <w:tab/>
      </w:r>
      <w:r w:rsidR="04045C21">
        <w:rPr/>
        <w:t>overflow when n = 5.</w:t>
      </w:r>
    </w:p>
    <w:p w:rsidR="04045C21" w:rsidP="04045C21" w:rsidRDefault="04045C21" w14:paraId="12695ACA" w14:textId="40CF54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For </w:t>
      </w:r>
      <w:proofErr w:type="spellStart"/>
      <w:r w:rsidR="04045C21">
        <w:rPr/>
        <w:t>printPrimes</w:t>
      </w:r>
      <w:proofErr w:type="spellEnd"/>
      <w:r w:rsidR="04045C21">
        <w:rPr/>
        <w:t xml:space="preserve">(), find a test case such that the corresponding test path visits the edge that connects the beginning of the while statement to the </w:t>
      </w:r>
      <w:proofErr w:type="gramStart"/>
      <w:r w:rsidR="04045C21">
        <w:rPr/>
        <w:t>for</w:t>
      </w:r>
      <w:proofErr w:type="gramEnd"/>
      <w:r w:rsidR="04045C21">
        <w:rPr/>
        <w:t xml:space="preserve"> statement that appears after the while loop, without going through the body of the while loop. </w:t>
      </w:r>
    </w:p>
    <w:p w:rsidR="04045C21" w:rsidP="0A07C938" w:rsidRDefault="04045C21" w14:paraId="276A42A7" w14:textId="0F7CFC20">
      <w:pPr>
        <w:pStyle w:val="Normal"/>
        <w:ind w:left="0" w:firstLine="720"/>
      </w:pPr>
      <w:r w:rsidR="04045C21">
        <w:rPr/>
        <w:t xml:space="preserve">The test case that visits the edge connecting the beginning while statement to the last for </w:t>
      </w:r>
      <w:r>
        <w:tab/>
      </w:r>
      <w:r w:rsidR="04045C21">
        <w:rPr/>
        <w:t xml:space="preserve">statement is between nodes 2 and 11 which would occur if n is equal to 1 or 0 as it completely </w:t>
      </w:r>
      <w:r>
        <w:tab/>
      </w:r>
      <w:r w:rsidR="04045C21">
        <w:rPr/>
        <w:t xml:space="preserve">passes the </w:t>
      </w:r>
      <w:r w:rsidR="04045C21">
        <w:rPr/>
        <w:t>right-hand</w:t>
      </w:r>
      <w:r w:rsidR="04045C21">
        <w:rPr/>
        <w:t xml:space="preserve"> </w:t>
      </w:r>
      <w:bookmarkStart w:name="_Int_SDT1jYIy" w:id="1709386789"/>
      <w:r w:rsidR="04045C21">
        <w:rPr/>
        <w:t>side</w:t>
      </w:r>
      <w:bookmarkEnd w:id="1709386789"/>
      <w:r w:rsidR="04045C21">
        <w:rPr/>
        <w:t>.</w:t>
      </w:r>
    </w:p>
    <w:p w:rsidR="04045C21" w:rsidP="04045C21" w:rsidRDefault="04045C21" w14:paraId="51AB5D1A" w14:textId="66A8B05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>List the test requirements for Node Coverage and Edge Coverage</w:t>
      </w:r>
      <w:r w:rsidR="04045C21">
        <w:rPr/>
        <w:t xml:space="preserve">.  </w:t>
      </w:r>
    </w:p>
    <w:p w:rsidR="04045C21" w:rsidP="04045C21" w:rsidRDefault="04045C21" w14:paraId="75587094" w14:textId="0E2C3CBC">
      <w:pPr>
        <w:pStyle w:val="Normal"/>
        <w:ind w:left="0" w:firstLine="720"/>
      </w:pPr>
      <w:r w:rsidR="04045C21">
        <w:rPr/>
        <w:t xml:space="preserve">The following test requirements achieve both Node Coverage and Edge Coverage are (1, 2), </w:t>
      </w:r>
      <w:r w:rsidR="04045C21">
        <w:rPr/>
        <w:t xml:space="preserve">(2, </w:t>
      </w:r>
      <w:r>
        <w:tab/>
      </w:r>
      <w:r w:rsidR="04045C21">
        <w:rPr/>
        <w:t xml:space="preserve">3), (2, 11), (3, 4), (4, 5), (4, 8), (5, 6), (5, </w:t>
      </w:r>
      <w:proofErr w:type="gramStart"/>
      <w:r w:rsidR="04045C21">
        <w:rPr/>
        <w:t>7),</w:t>
      </w:r>
      <w:proofErr w:type="gramEnd"/>
      <w:r w:rsidR="04045C21">
        <w:rPr/>
        <w:t xml:space="preserve"> (6, 8), (7, 4), (8, 9), (8, 10), (9, 10), (10, 2), (11, 12), </w:t>
      </w:r>
      <w:r>
        <w:tab/>
      </w:r>
      <w:r w:rsidR="04045C21">
        <w:rPr/>
        <w:t>(12, 13), (12, 15), (13, 14), and (14, 12).</w:t>
      </w:r>
    </w:p>
    <w:p w:rsidR="04045C21" w:rsidP="04045C21" w:rsidRDefault="04045C21" w14:paraId="65D16A14" w14:textId="73C30F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>List test paths that achieve Node Coverage but not Edge Coverage on the graph.</w:t>
      </w:r>
    </w:p>
    <w:p w:rsidR="04045C21" w:rsidP="04045C21" w:rsidRDefault="04045C21" w14:paraId="51111F92" w14:textId="68450583">
      <w:pPr>
        <w:pStyle w:val="Normal"/>
        <w:ind w:left="0" w:firstLine="720"/>
      </w:pPr>
      <w:r w:rsidR="04045C21">
        <w:rPr/>
        <w:t xml:space="preserve">The following test requirements achieve Node Coverage </w:t>
      </w:r>
      <w:r w:rsidRPr="04045C21" w:rsidR="04045C21">
        <w:rPr>
          <w:i w:val="1"/>
          <w:iCs w:val="1"/>
        </w:rPr>
        <w:t>but not</w:t>
      </w:r>
      <w:r w:rsidRPr="04045C21" w:rsidR="04045C21">
        <w:rPr>
          <w:i w:val="0"/>
          <w:iCs w:val="0"/>
        </w:rPr>
        <w:t xml:space="preserve"> Edge Coverage are 1, 2, 3, 4, 5, </w:t>
      </w:r>
      <w:r>
        <w:tab/>
      </w:r>
      <w:r w:rsidRPr="04045C21" w:rsidR="04045C21">
        <w:rPr>
          <w:i w:val="0"/>
          <w:iCs w:val="0"/>
        </w:rPr>
        <w:t>6, 7, 8, 9, 10, 11, 12, 13, 14, and 15.</w:t>
      </w:r>
    </w:p>
    <w:p w:rsidR="04045C21" w:rsidP="04045C21" w:rsidRDefault="04045C21" w14:paraId="1D9DA742" w14:textId="75AFB86F">
      <w:pPr>
        <w:pStyle w:val="Normal"/>
      </w:pPr>
      <w:r w:rsidR="04045C21">
        <w:rPr/>
        <w:t xml:space="preserve">Q3) (25 points) Use the following program fragment for questions a-d below. </w:t>
      </w:r>
    </w:p>
    <w:p w:rsidR="04045C21" w:rsidP="04045C21" w:rsidRDefault="04045C21" w14:paraId="242AA5D3" w14:textId="61E2B4F5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public static void f1 (int x, int y)</w:t>
      </w:r>
    </w:p>
    <w:p w:rsidR="04045C21" w:rsidP="04045C21" w:rsidRDefault="04045C21" w14:paraId="250A282F" w14:textId="4924AB6A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{</w:t>
      </w:r>
    </w:p>
    <w:p w:rsidR="04045C21" w:rsidP="04045C21" w:rsidRDefault="04045C21" w14:paraId="24ED05F5" w14:textId="2A4D5D14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 xml:space="preserve">if (x &lt; y) </w:t>
      </w:r>
      <w:proofErr w:type="gramStart"/>
      <w:r w:rsidRPr="04045C21" w:rsidR="04045C21">
        <w:rPr>
          <w:rFonts w:ascii="Consolas" w:hAnsi="Consolas" w:eastAsia="Consolas" w:cs="Consolas"/>
        </w:rPr>
        <w:t>{ f</w:t>
      </w:r>
      <w:proofErr w:type="gramEnd"/>
      <w:r w:rsidRPr="04045C21" w:rsidR="04045C21">
        <w:rPr>
          <w:rFonts w:ascii="Consolas" w:hAnsi="Consolas" w:eastAsia="Consolas" w:cs="Consolas"/>
        </w:rPr>
        <w:t>2 (y)</w:t>
      </w:r>
      <w:proofErr w:type="gramStart"/>
      <w:r w:rsidRPr="04045C21" w:rsidR="04045C21">
        <w:rPr>
          <w:rFonts w:ascii="Consolas" w:hAnsi="Consolas" w:eastAsia="Consolas" w:cs="Consolas"/>
        </w:rPr>
        <w:t>; }</w:t>
      </w:r>
      <w:proofErr w:type="gramEnd"/>
      <w:r w:rsidRPr="04045C21" w:rsidR="04045C21">
        <w:rPr>
          <w:rFonts w:ascii="Consolas" w:hAnsi="Consolas" w:eastAsia="Consolas" w:cs="Consolas"/>
        </w:rPr>
        <w:t xml:space="preserve"> else </w:t>
      </w:r>
      <w:proofErr w:type="gramStart"/>
      <w:r w:rsidRPr="04045C21" w:rsidR="04045C21">
        <w:rPr>
          <w:rFonts w:ascii="Consolas" w:hAnsi="Consolas" w:eastAsia="Consolas" w:cs="Consolas"/>
        </w:rPr>
        <w:t>{ f</w:t>
      </w:r>
      <w:proofErr w:type="gramEnd"/>
      <w:r w:rsidRPr="04045C21" w:rsidR="04045C21">
        <w:rPr>
          <w:rFonts w:ascii="Consolas" w:hAnsi="Consolas" w:eastAsia="Consolas" w:cs="Consolas"/>
        </w:rPr>
        <w:t>3 (y)</w:t>
      </w:r>
      <w:proofErr w:type="gramStart"/>
      <w:r w:rsidRPr="04045C21" w:rsidR="04045C21">
        <w:rPr>
          <w:rFonts w:ascii="Consolas" w:hAnsi="Consolas" w:eastAsia="Consolas" w:cs="Consolas"/>
        </w:rPr>
        <w:t xml:space="preserve">; </w:t>
      </w:r>
      <w:r w:rsidRPr="04045C21" w:rsidR="04045C21">
        <w:rPr>
          <w:rFonts w:ascii="Consolas" w:hAnsi="Consolas" w:eastAsia="Consolas" w:cs="Consolas"/>
        </w:rPr>
        <w:t>}</w:t>
      </w:r>
      <w:proofErr w:type="gramEnd"/>
      <w:r w:rsidRPr="04045C21" w:rsidR="04045C21">
        <w:rPr>
          <w:rFonts w:ascii="Consolas" w:hAnsi="Consolas" w:eastAsia="Consolas" w:cs="Consolas"/>
        </w:rPr>
        <w:t>;</w:t>
      </w:r>
    </w:p>
    <w:p w:rsidR="04045C21" w:rsidP="04045C21" w:rsidRDefault="04045C21" w14:paraId="324BEB5E" w14:textId="7F441BCD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}</w:t>
      </w:r>
    </w:p>
    <w:p w:rsidR="04045C21" w:rsidP="04045C21" w:rsidRDefault="04045C21" w14:paraId="44E7CC20" w14:textId="276D541B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public static void f2 (int a)</w:t>
      </w:r>
    </w:p>
    <w:p w:rsidR="04045C21" w:rsidP="04045C21" w:rsidRDefault="04045C21" w14:paraId="4F75B5A3" w14:textId="5D6FFC87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{</w:t>
      </w:r>
    </w:p>
    <w:p w:rsidR="04045C21" w:rsidP="04045C21" w:rsidRDefault="04045C21" w14:paraId="29C22084" w14:textId="66DC6A37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 xml:space="preserve">if (a % 2 == 0) </w:t>
      </w:r>
      <w:proofErr w:type="gramStart"/>
      <w:r w:rsidRPr="04045C21" w:rsidR="04045C21">
        <w:rPr>
          <w:rFonts w:ascii="Consolas" w:hAnsi="Consolas" w:eastAsia="Consolas" w:cs="Consolas"/>
        </w:rPr>
        <w:t>{ f</w:t>
      </w:r>
      <w:proofErr w:type="gramEnd"/>
      <w:r w:rsidRPr="04045C21" w:rsidR="04045C21">
        <w:rPr>
          <w:rFonts w:ascii="Consolas" w:hAnsi="Consolas" w:eastAsia="Consolas" w:cs="Consolas"/>
        </w:rPr>
        <w:t>3 (2*a)</w:t>
      </w:r>
      <w:proofErr w:type="gramStart"/>
      <w:r w:rsidRPr="04045C21" w:rsidR="04045C21">
        <w:rPr>
          <w:rFonts w:ascii="Consolas" w:hAnsi="Consolas" w:eastAsia="Consolas" w:cs="Consolas"/>
        </w:rPr>
        <w:t xml:space="preserve">; </w:t>
      </w:r>
      <w:r w:rsidRPr="04045C21" w:rsidR="04045C21">
        <w:rPr>
          <w:rFonts w:ascii="Consolas" w:hAnsi="Consolas" w:eastAsia="Consolas" w:cs="Consolas"/>
        </w:rPr>
        <w:t>}</w:t>
      </w:r>
      <w:proofErr w:type="gramEnd"/>
      <w:r w:rsidRPr="04045C21" w:rsidR="04045C21">
        <w:rPr>
          <w:rFonts w:ascii="Consolas" w:hAnsi="Consolas" w:eastAsia="Consolas" w:cs="Consolas"/>
        </w:rPr>
        <w:t>;</w:t>
      </w:r>
    </w:p>
    <w:p w:rsidR="04045C21" w:rsidP="04045C21" w:rsidRDefault="04045C21" w14:paraId="71EB9510" w14:textId="38B5A412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}</w:t>
      </w:r>
    </w:p>
    <w:p w:rsidR="04045C21" w:rsidP="04045C21" w:rsidRDefault="04045C21" w14:paraId="113093A7" w14:textId="7B9976AC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public static void f3 (int b)</w:t>
      </w:r>
    </w:p>
    <w:p w:rsidR="04045C21" w:rsidP="04045C21" w:rsidRDefault="04045C21" w14:paraId="61A4332D" w14:textId="5D7AC83C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{</w:t>
      </w:r>
    </w:p>
    <w:p w:rsidR="04045C21" w:rsidP="04045C21" w:rsidRDefault="04045C21" w14:paraId="6DBBEF4B" w14:textId="39D52613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 xml:space="preserve">if (b &gt; 0) </w:t>
      </w:r>
      <w:proofErr w:type="gramStart"/>
      <w:r w:rsidRPr="04045C21" w:rsidR="04045C21">
        <w:rPr>
          <w:rFonts w:ascii="Consolas" w:hAnsi="Consolas" w:eastAsia="Consolas" w:cs="Consolas"/>
        </w:rPr>
        <w:t>{ f</w:t>
      </w:r>
      <w:proofErr w:type="gramEnd"/>
      <w:r w:rsidRPr="04045C21" w:rsidR="04045C21">
        <w:rPr>
          <w:rFonts w:ascii="Consolas" w:hAnsi="Consolas" w:eastAsia="Consolas" w:cs="Consolas"/>
        </w:rPr>
        <w:t>4()</w:t>
      </w:r>
      <w:proofErr w:type="gramStart"/>
      <w:r w:rsidRPr="04045C21" w:rsidR="04045C21">
        <w:rPr>
          <w:rFonts w:ascii="Consolas" w:hAnsi="Consolas" w:eastAsia="Consolas" w:cs="Consolas"/>
        </w:rPr>
        <w:t>; }</w:t>
      </w:r>
      <w:proofErr w:type="gramEnd"/>
      <w:r w:rsidRPr="04045C21" w:rsidR="04045C21">
        <w:rPr>
          <w:rFonts w:ascii="Consolas" w:hAnsi="Consolas" w:eastAsia="Consolas" w:cs="Consolas"/>
        </w:rPr>
        <w:t xml:space="preserve"> else </w:t>
      </w:r>
      <w:proofErr w:type="gramStart"/>
      <w:r w:rsidRPr="04045C21" w:rsidR="04045C21">
        <w:rPr>
          <w:rFonts w:ascii="Consolas" w:hAnsi="Consolas" w:eastAsia="Consolas" w:cs="Consolas"/>
        </w:rPr>
        <w:t>{ f</w:t>
      </w:r>
      <w:proofErr w:type="gramEnd"/>
      <w:r w:rsidRPr="04045C21" w:rsidR="04045C21">
        <w:rPr>
          <w:rFonts w:ascii="Consolas" w:hAnsi="Consolas" w:eastAsia="Consolas" w:cs="Consolas"/>
        </w:rPr>
        <w:t>5()</w:t>
      </w:r>
      <w:proofErr w:type="gramStart"/>
      <w:r w:rsidRPr="04045C21" w:rsidR="04045C21">
        <w:rPr>
          <w:rFonts w:ascii="Consolas" w:hAnsi="Consolas" w:eastAsia="Consolas" w:cs="Consolas"/>
        </w:rPr>
        <w:t xml:space="preserve">; </w:t>
      </w:r>
      <w:r w:rsidRPr="04045C21" w:rsidR="04045C21">
        <w:rPr>
          <w:rFonts w:ascii="Consolas" w:hAnsi="Consolas" w:eastAsia="Consolas" w:cs="Consolas"/>
        </w:rPr>
        <w:t>}</w:t>
      </w:r>
      <w:proofErr w:type="gramEnd"/>
      <w:r w:rsidRPr="04045C21" w:rsidR="04045C21">
        <w:rPr>
          <w:rFonts w:ascii="Consolas" w:hAnsi="Consolas" w:eastAsia="Consolas" w:cs="Consolas"/>
        </w:rPr>
        <w:t>;</w:t>
      </w:r>
    </w:p>
    <w:p w:rsidR="04045C21" w:rsidP="04045C21" w:rsidRDefault="04045C21" w14:paraId="5596BD9A" w14:textId="30189677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}</w:t>
      </w:r>
    </w:p>
    <w:p w:rsidR="04045C21" w:rsidP="04045C21" w:rsidRDefault="04045C21" w14:paraId="6F2B54FE" w14:textId="431AA35D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public static void f4() {...f6</w:t>
      </w:r>
      <w:proofErr w:type="gramStart"/>
      <w:r w:rsidRPr="04045C21" w:rsidR="04045C21">
        <w:rPr>
          <w:rFonts w:ascii="Consolas" w:hAnsi="Consolas" w:eastAsia="Consolas" w:cs="Consolas"/>
        </w:rPr>
        <w:t>()...</w:t>
      </w:r>
      <w:proofErr w:type="gramEnd"/>
      <w:r w:rsidRPr="04045C21" w:rsidR="04045C21">
        <w:rPr>
          <w:rFonts w:ascii="Consolas" w:hAnsi="Consolas" w:eastAsia="Consolas" w:cs="Consolas"/>
        </w:rPr>
        <w:t>}</w:t>
      </w:r>
    </w:p>
    <w:p w:rsidR="04045C21" w:rsidP="04045C21" w:rsidRDefault="04045C21" w14:paraId="2D3AD91E" w14:textId="12DFEEF0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public static void f5() {...f6()...}</w:t>
      </w:r>
    </w:p>
    <w:p w:rsidR="04045C21" w:rsidP="04045C21" w:rsidRDefault="04045C21" w14:paraId="53A661AF" w14:textId="7B27E43D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public static void f6() {...}</w:t>
      </w:r>
    </w:p>
    <w:p w:rsidR="04045C21" w:rsidP="04045C21" w:rsidRDefault="04045C21" w14:paraId="70D5B90E" w14:textId="5F19CBBC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04045C21" w:rsidP="04045C21" w:rsidRDefault="04045C21" w14:paraId="2E55D314" w14:textId="2E2F0897">
      <w:pPr>
        <w:pStyle w:val="Normal"/>
      </w:pPr>
      <w:r w:rsidR="04045C21">
        <w:rPr/>
        <w:t xml:space="preserve">Use the following test inputs: </w:t>
      </w:r>
    </w:p>
    <w:p w:rsidR="04045C21" w:rsidP="04045C21" w:rsidRDefault="04045C21" w14:paraId="1E794B59" w14:textId="3CA47FA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t1 = f1 (0, 0) </w:t>
      </w:r>
    </w:p>
    <w:p w:rsidR="04045C21" w:rsidP="04045C21" w:rsidRDefault="04045C21" w14:paraId="73044226" w14:textId="08E597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t2 = f1 (1, 1) </w:t>
      </w:r>
    </w:p>
    <w:p w:rsidR="04045C21" w:rsidP="04045C21" w:rsidRDefault="04045C21" w14:paraId="281FF074" w14:textId="32FEAED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t3 = f1 (0, 1) </w:t>
      </w:r>
    </w:p>
    <w:p w:rsidR="04045C21" w:rsidP="04045C21" w:rsidRDefault="04045C21" w14:paraId="018F9B0B" w14:textId="2CA695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t4 = f1 (3, 2) </w:t>
      </w:r>
    </w:p>
    <w:p w:rsidR="04045C21" w:rsidP="04045C21" w:rsidRDefault="04045C21" w14:paraId="660805DB" w14:textId="4A3798B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t5 = f1 (3, 4) </w:t>
      </w:r>
    </w:p>
    <w:p w:rsidR="04045C21" w:rsidP="04045C21" w:rsidRDefault="04045C21" w14:paraId="60D9ED90" w14:textId="6245389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Draw the call graph for this program fragment. </w:t>
      </w:r>
    </w:p>
    <w:p w:rsidR="04045C21" w:rsidP="0A07C938" w:rsidRDefault="04045C21" w14:paraId="02B8E640" w14:textId="790C037E">
      <w:pPr>
        <w:pStyle w:val="Normal"/>
        <w:ind w:left="0" w:firstLine="720"/>
      </w:pPr>
      <w:r w:rsidR="04045C21">
        <w:drawing>
          <wp:inline wp14:editId="220C6C01" wp14:anchorId="5B7EB55F">
            <wp:extent cx="3367366" cy="3724275"/>
            <wp:effectExtent l="0" t="0" r="0" b="0"/>
            <wp:docPr id="1360887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ded629e8a44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736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45C21" w:rsidP="04045C21" w:rsidRDefault="04045C21" w14:paraId="336B7FE1" w14:textId="69F54C1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Give the path in the graph followed by each test. </w:t>
      </w:r>
    </w:p>
    <w:p w:rsidR="04045C21" w:rsidP="04045C21" w:rsidRDefault="04045C21" w14:paraId="221D51FA" w14:textId="53A76A26">
      <w:pPr>
        <w:pStyle w:val="Normal"/>
        <w:ind w:left="1440"/>
      </w:pPr>
      <w:r w:rsidR="04045C21">
        <w:rPr/>
        <w:t>t1 = f1 (0, 0) ---------&gt; [f1, f3, f5, f6]</w:t>
      </w:r>
    </w:p>
    <w:p w:rsidR="04045C21" w:rsidP="04045C21" w:rsidRDefault="04045C21" w14:paraId="2D6D463D" w14:textId="1B264FA8">
      <w:pPr>
        <w:pStyle w:val="Normal"/>
        <w:ind w:left="1440"/>
      </w:pPr>
      <w:r w:rsidR="04045C21">
        <w:rPr/>
        <w:t>t2 = f1 (1, 1) ----------&gt; [f1, f3, f4, f6]</w:t>
      </w:r>
    </w:p>
    <w:p w:rsidR="04045C21" w:rsidP="04045C21" w:rsidRDefault="04045C21" w14:paraId="57CF94D0" w14:textId="447BCB53">
      <w:pPr>
        <w:pStyle w:val="Normal"/>
        <w:ind w:left="1440"/>
      </w:pPr>
      <w:r w:rsidR="04045C21">
        <w:rPr/>
        <w:t>t3 = f1 (0, 1) ----------&gt; [f1, f2]</w:t>
      </w:r>
    </w:p>
    <w:p w:rsidR="04045C21" w:rsidP="04045C21" w:rsidRDefault="04045C21" w14:paraId="617C07E3" w14:textId="74643015">
      <w:pPr>
        <w:pStyle w:val="Normal"/>
        <w:ind w:left="1440"/>
      </w:pPr>
      <w:r w:rsidR="04045C21">
        <w:rPr/>
        <w:t>t4 = f1 (3, 2) ----------&gt; [f1, f3, f4, f6]</w:t>
      </w:r>
    </w:p>
    <w:p w:rsidR="04045C21" w:rsidP="04045C21" w:rsidRDefault="04045C21" w14:paraId="1EB9D4F6" w14:textId="2DCD2E50">
      <w:pPr>
        <w:pStyle w:val="Normal"/>
        <w:ind w:left="1440"/>
      </w:pPr>
      <w:r w:rsidR="04045C21">
        <w:rPr/>
        <w:t>t5 = f1 (3, 4) ----------&gt; [f1, f2, f3, f4, f6]</w:t>
      </w:r>
    </w:p>
    <w:p w:rsidR="04045C21" w:rsidP="04045C21" w:rsidRDefault="04045C21" w14:paraId="4505CC9D" w14:textId="0568890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Find a minimal test set that achieves Node Coverage. </w:t>
      </w:r>
    </w:p>
    <w:p w:rsidR="04045C21" w:rsidP="04045C21" w:rsidRDefault="04045C21" w14:paraId="123E5927" w14:textId="45287802">
      <w:pPr>
        <w:pStyle w:val="Normal"/>
        <w:ind w:left="0"/>
      </w:pPr>
      <w:r w:rsidR="04045C21">
        <w:rPr/>
        <w:t xml:space="preserve">A minimal test set that </w:t>
      </w:r>
      <w:r w:rsidR="04045C21">
        <w:rPr/>
        <w:t>achieves</w:t>
      </w:r>
      <w:r w:rsidR="04045C21">
        <w:rPr/>
        <w:t xml:space="preserve"> Node Coverage is {t1, t2, t3}.</w:t>
      </w:r>
    </w:p>
    <w:p w:rsidR="04045C21" w:rsidP="04045C21" w:rsidRDefault="04045C21" w14:paraId="1657D307" w14:textId="750C78E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>Find a minimal test set that achieves Edge Coverage.</w:t>
      </w:r>
    </w:p>
    <w:p w:rsidR="04045C21" w:rsidP="04045C21" w:rsidRDefault="04045C21" w14:paraId="6DDDF737" w14:textId="72DCB1A3">
      <w:pPr>
        <w:pStyle w:val="Normal"/>
        <w:ind w:left="0"/>
      </w:pPr>
      <w:r w:rsidR="04045C21">
        <w:rPr/>
        <w:t>A minimal test that achieves Edge Coverage is {t1, t5}.</w:t>
      </w:r>
    </w:p>
    <w:p w:rsidR="04045C21" w:rsidP="04045C21" w:rsidRDefault="04045C21" w14:paraId="247A5351" w14:textId="37E3A294">
      <w:pPr>
        <w:pStyle w:val="Normal"/>
      </w:pPr>
      <w:r w:rsidR="04045C21">
        <w:rPr/>
        <w:t xml:space="preserve">Q4) (25 points) For the following questions a-c, consider the FSM that models a (simplified) programmable thermostat. Suppose the variables that define the state and the methods that transition between states </w:t>
      </w:r>
      <w:proofErr w:type="gramStart"/>
      <w:r w:rsidR="04045C21">
        <w:rPr/>
        <w:t>are</w:t>
      </w:r>
      <w:proofErr w:type="gramEnd"/>
      <w:r w:rsidR="04045C21">
        <w:rPr/>
        <w:t xml:space="preserve">: </w:t>
      </w:r>
    </w:p>
    <w:p w:rsidR="04045C21" w:rsidP="04045C21" w:rsidRDefault="04045C21" w14:paraId="1D68D0CB" w14:textId="75A2A24C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proofErr w:type="spellStart"/>
      <w:r w:rsidRPr="04045C21" w:rsidR="04045C21">
        <w:rPr>
          <w:rFonts w:ascii="Consolas" w:hAnsi="Consolas" w:eastAsia="Consolas" w:cs="Consolas"/>
        </w:rPr>
        <w:t>partOfDay</w:t>
      </w:r>
      <w:proofErr w:type="spellEnd"/>
      <w:r w:rsidRPr="04045C21" w:rsidR="04045C21">
        <w:rPr>
          <w:rFonts w:ascii="Consolas" w:hAnsi="Consolas" w:eastAsia="Consolas" w:cs="Consolas"/>
        </w:rPr>
        <w:t xml:space="preserve">  : {Wake, Sleep}</w:t>
      </w:r>
    </w:p>
    <w:p w:rsidR="04045C21" w:rsidP="04045C21" w:rsidRDefault="04045C21" w14:paraId="71FC7067" w14:textId="473CEEE1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temp</w:t>
      </w:r>
      <w:r>
        <w:tab/>
      </w:r>
      <w:r w:rsidRPr="04045C21" w:rsidR="04045C21">
        <w:rPr>
          <w:rFonts w:ascii="Consolas" w:hAnsi="Consolas" w:eastAsia="Consolas" w:cs="Consolas"/>
        </w:rPr>
        <w:t xml:space="preserve">       : {Low, High}</w:t>
      </w:r>
    </w:p>
    <w:p w:rsidR="04045C21" w:rsidP="04045C21" w:rsidRDefault="04045C21" w14:paraId="657DC803" w14:textId="2F6E14D5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// Initially “Wake” at “Low temperature”</w:t>
      </w:r>
    </w:p>
    <w:p w:rsidR="04045C21" w:rsidP="04045C21" w:rsidRDefault="04045C21" w14:paraId="00540E09" w14:textId="548DA64C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</w:p>
    <w:p w:rsidR="04045C21" w:rsidP="04045C21" w:rsidRDefault="04045C21" w14:paraId="09CB643C" w14:textId="6504094F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// Effects: Advance to next part of day</w:t>
      </w:r>
    </w:p>
    <w:p w:rsidR="04045C21" w:rsidP="04045C21" w:rsidRDefault="04045C21" w14:paraId="5B0BEE0B" w14:textId="68070C50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 xml:space="preserve">public void </w:t>
      </w:r>
      <w:proofErr w:type="gramStart"/>
      <w:r w:rsidRPr="04045C21" w:rsidR="04045C21">
        <w:rPr>
          <w:rFonts w:ascii="Consolas" w:hAnsi="Consolas" w:eastAsia="Consolas" w:cs="Consolas"/>
        </w:rPr>
        <w:t>advance(</w:t>
      </w:r>
      <w:r w:rsidRPr="04045C21" w:rsidR="04045C21">
        <w:rPr>
          <w:rFonts w:ascii="Consolas" w:hAnsi="Consolas" w:eastAsia="Consolas" w:cs="Consolas"/>
        </w:rPr>
        <w:t>);</w:t>
      </w:r>
      <w:proofErr w:type="gramEnd"/>
    </w:p>
    <w:p w:rsidR="04045C21" w:rsidP="04045C21" w:rsidRDefault="04045C21" w14:paraId="26067B17" w14:textId="4949C533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</w:p>
    <w:p w:rsidR="04045C21" w:rsidP="04045C21" w:rsidRDefault="04045C21" w14:paraId="2AE6B213" w14:textId="7E90ED38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// Effects: Make current temp higher, if possible</w:t>
      </w:r>
    </w:p>
    <w:p w:rsidR="04045C21" w:rsidP="04045C21" w:rsidRDefault="04045C21" w14:paraId="4F6B7584" w14:textId="7FADD732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 xml:space="preserve">public void </w:t>
      </w:r>
      <w:proofErr w:type="gramStart"/>
      <w:r w:rsidRPr="04045C21" w:rsidR="04045C21">
        <w:rPr>
          <w:rFonts w:ascii="Consolas" w:hAnsi="Consolas" w:eastAsia="Consolas" w:cs="Consolas"/>
        </w:rPr>
        <w:t>up(</w:t>
      </w:r>
      <w:r w:rsidRPr="04045C21" w:rsidR="04045C21">
        <w:rPr>
          <w:rFonts w:ascii="Consolas" w:hAnsi="Consolas" w:eastAsia="Consolas" w:cs="Consolas"/>
        </w:rPr>
        <w:t>);</w:t>
      </w:r>
      <w:proofErr w:type="gramEnd"/>
    </w:p>
    <w:p w:rsidR="04045C21" w:rsidP="04045C21" w:rsidRDefault="04045C21" w14:paraId="05823767" w14:textId="3929FDEE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</w:p>
    <w:p w:rsidR="04045C21" w:rsidP="04045C21" w:rsidRDefault="04045C21" w14:paraId="464D502D" w14:textId="6A7F76F0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>// Effects: Make current temp lower, if possible</w:t>
      </w:r>
    </w:p>
    <w:p w:rsidR="04045C21" w:rsidP="04045C21" w:rsidRDefault="04045C21" w14:paraId="1C43C88D" w14:textId="60AE54F6">
      <w:pPr>
        <w:pStyle w:val="Normal"/>
        <w:spacing w:after="0" w:afterAutospacing="off" w:line="240" w:lineRule="auto"/>
        <w:ind w:left="720"/>
        <w:rPr>
          <w:rFonts w:ascii="Consolas" w:hAnsi="Consolas" w:eastAsia="Consolas" w:cs="Consolas"/>
        </w:rPr>
      </w:pPr>
      <w:r w:rsidRPr="04045C21" w:rsidR="04045C21">
        <w:rPr>
          <w:rFonts w:ascii="Consolas" w:hAnsi="Consolas" w:eastAsia="Consolas" w:cs="Consolas"/>
        </w:rPr>
        <w:t xml:space="preserve">public void </w:t>
      </w:r>
      <w:proofErr w:type="gramStart"/>
      <w:r w:rsidRPr="04045C21" w:rsidR="04045C21">
        <w:rPr>
          <w:rFonts w:ascii="Consolas" w:hAnsi="Consolas" w:eastAsia="Consolas" w:cs="Consolas"/>
        </w:rPr>
        <w:t>down(</w:t>
      </w:r>
      <w:r w:rsidRPr="04045C21" w:rsidR="04045C21">
        <w:rPr>
          <w:rFonts w:ascii="Consolas" w:hAnsi="Consolas" w:eastAsia="Consolas" w:cs="Consolas"/>
        </w:rPr>
        <w:t>);</w:t>
      </w:r>
      <w:proofErr w:type="gramEnd"/>
    </w:p>
    <w:p w:rsidR="04045C21" w:rsidP="04045C21" w:rsidRDefault="04045C21" w14:paraId="79DA68D9" w14:textId="6796EBEC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04045C21" w:rsidP="04045C21" w:rsidRDefault="04045C21" w14:paraId="26161EA0" w14:textId="54FA038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How many states are there? </w:t>
      </w:r>
    </w:p>
    <w:p w:rsidR="04045C21" w:rsidP="04045C21" w:rsidRDefault="04045C21" w14:paraId="46AEFA8E" w14:textId="472AC75C">
      <w:pPr>
        <w:pStyle w:val="Normal"/>
        <w:ind w:left="0"/>
      </w:pPr>
      <w:r w:rsidR="04045C21">
        <w:rPr/>
        <w:t xml:space="preserve">There are 4 states: </w:t>
      </w:r>
      <w:r w:rsidRPr="04045C21" w:rsidR="04045C21">
        <w:rPr>
          <w:b w:val="1"/>
          <w:bCs w:val="1"/>
        </w:rPr>
        <w:t>Wake Low, Wake High, Sleep Low, Sleep High</w:t>
      </w:r>
    </w:p>
    <w:p w:rsidR="04045C21" w:rsidP="04045C21" w:rsidRDefault="04045C21" w14:paraId="6D6E81F3" w14:textId="6DAA865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 xml:space="preserve">Draw and label the states (with variable values) and transitions (with method names). Notice that </w:t>
      </w:r>
      <w:r w:rsidR="04045C21">
        <w:rPr/>
        <w:t>all</w:t>
      </w:r>
      <w:r w:rsidR="04045C21">
        <w:rPr/>
        <w:t xml:space="preserve"> the methods are total. </w:t>
      </w:r>
    </w:p>
    <w:p w:rsidR="04045C21" w:rsidP="04045C21" w:rsidRDefault="04045C21" w14:paraId="42063421" w14:textId="165712E8">
      <w:pPr>
        <w:pStyle w:val="Normal"/>
        <w:ind w:left="0"/>
      </w:pPr>
      <w:r w:rsidR="04045C21">
        <w:drawing>
          <wp:inline wp14:editId="48ABEEA0" wp14:anchorId="350D9B01">
            <wp:extent cx="4572000" cy="3619500"/>
            <wp:effectExtent l="0" t="0" r="0" b="0"/>
            <wp:docPr id="148324311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b7abf0d9c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45C21" w:rsidP="04045C21" w:rsidRDefault="04045C21" w14:paraId="73229B94" w14:textId="52BD1AE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45C21">
        <w:rPr/>
        <w:t>A test case is simply a sequence of method calls. Provide a test set that satisfies Edge Coverage on your graph.</w:t>
      </w:r>
    </w:p>
    <w:p w:rsidR="04045C21" w:rsidP="0A07C938" w:rsidRDefault="04045C21" w14:paraId="276FDCA3" w14:textId="55A6110D">
      <w:pPr>
        <w:pStyle w:val="Normal"/>
        <w:ind w:left="0" w:firstLine="720"/>
        <w:rPr>
          <w:i w:val="0"/>
          <w:iCs w:val="0"/>
        </w:rPr>
      </w:pPr>
      <w:r w:rsidR="04045C21">
        <w:rPr/>
        <w:t xml:space="preserve">Wake Low </w:t>
      </w:r>
      <w:r w:rsidRPr="0A07C938" w:rsidR="04045C21">
        <w:rPr>
          <w:i w:val="1"/>
          <w:iCs w:val="1"/>
        </w:rPr>
        <w:t>--down--&gt;</w:t>
      </w:r>
      <w:r w:rsidR="04045C21">
        <w:rPr/>
        <w:t xml:space="preserve"> Wake Low –</w:t>
      </w:r>
      <w:r w:rsidRPr="0A07C938" w:rsidR="04045C21">
        <w:rPr>
          <w:i w:val="1"/>
          <w:iCs w:val="1"/>
        </w:rPr>
        <w:t xml:space="preserve">advance--&gt; </w:t>
      </w:r>
      <w:r w:rsidRPr="0A07C938" w:rsidR="04045C21">
        <w:rPr>
          <w:i w:val="0"/>
          <w:iCs w:val="0"/>
        </w:rPr>
        <w:t>Sleep Low –</w:t>
      </w:r>
      <w:r w:rsidRPr="0A07C938" w:rsidR="04045C21">
        <w:rPr>
          <w:i w:val="1"/>
          <w:iCs w:val="1"/>
        </w:rPr>
        <w:t xml:space="preserve">down--&gt; </w:t>
      </w:r>
      <w:r w:rsidRPr="0A07C938" w:rsidR="04045C21">
        <w:rPr>
          <w:i w:val="0"/>
          <w:iCs w:val="0"/>
        </w:rPr>
        <w:t>Sleep Low –</w:t>
      </w:r>
      <w:r w:rsidRPr="0A07C938" w:rsidR="04045C21">
        <w:rPr>
          <w:i w:val="1"/>
          <w:iCs w:val="1"/>
        </w:rPr>
        <w:t xml:space="preserve">up--&gt; </w:t>
      </w:r>
      <w:r w:rsidRPr="0A07C938" w:rsidR="04045C21">
        <w:rPr>
          <w:i w:val="0"/>
          <w:iCs w:val="0"/>
        </w:rPr>
        <w:t>Sleep High –</w:t>
      </w:r>
      <w:r>
        <w:tab/>
      </w:r>
      <w:r w:rsidRPr="0A07C938" w:rsidR="04045C21">
        <w:rPr>
          <w:i w:val="1"/>
          <w:iCs w:val="1"/>
        </w:rPr>
        <w:t xml:space="preserve">up--&gt; </w:t>
      </w:r>
      <w:r w:rsidRPr="0A07C938" w:rsidR="04045C21">
        <w:rPr>
          <w:i w:val="0"/>
          <w:iCs w:val="0"/>
        </w:rPr>
        <w:t>Sleep High –</w:t>
      </w:r>
      <w:r w:rsidRPr="0A07C938" w:rsidR="04045C21">
        <w:rPr>
          <w:i w:val="1"/>
          <w:iCs w:val="1"/>
        </w:rPr>
        <w:t xml:space="preserve">down--&gt; </w:t>
      </w:r>
      <w:r w:rsidRPr="0A07C938" w:rsidR="04045C21">
        <w:rPr>
          <w:i w:val="0"/>
          <w:iCs w:val="0"/>
        </w:rPr>
        <w:t>Sleep Low –</w:t>
      </w:r>
      <w:r w:rsidRPr="0A07C938" w:rsidR="04045C21">
        <w:rPr>
          <w:i w:val="1"/>
          <w:iCs w:val="1"/>
        </w:rPr>
        <w:t>advance--&gt;</w:t>
      </w:r>
      <w:r w:rsidRPr="0A07C938" w:rsidR="04045C21">
        <w:rPr>
          <w:i w:val="0"/>
          <w:iCs w:val="0"/>
        </w:rPr>
        <w:t xml:space="preserve"> Wake Low –</w:t>
      </w:r>
      <w:r w:rsidRPr="0A07C938" w:rsidR="04045C21">
        <w:rPr>
          <w:i w:val="1"/>
          <w:iCs w:val="1"/>
        </w:rPr>
        <w:t xml:space="preserve">up--&gt; </w:t>
      </w:r>
      <w:r w:rsidRPr="0A07C938" w:rsidR="04045C21">
        <w:rPr>
          <w:i w:val="0"/>
          <w:iCs w:val="0"/>
        </w:rPr>
        <w:t xml:space="preserve">Wake High –up--&gt; Wake </w:t>
      </w:r>
      <w:r>
        <w:tab/>
      </w:r>
      <w:r w:rsidRPr="0A07C938" w:rsidR="04045C21">
        <w:rPr>
          <w:i w:val="0"/>
          <w:iCs w:val="0"/>
        </w:rPr>
        <w:t>High –advance --&gt; Sleep High –advance--&gt; Wake High –down--&gt; Wake Low</w:t>
      </w:r>
    </w:p>
    <w:p w:rsidR="0A07C938" w:rsidP="0A07C938" w:rsidRDefault="0A07C938" w14:paraId="01F18DF3" w14:textId="0BBDD716">
      <w:pPr>
        <w:pStyle w:val="Normal"/>
        <w:ind w:left="0" w:firstLine="720"/>
        <w:rPr>
          <w:i w:val="0"/>
          <w:iCs w:val="0"/>
        </w:rPr>
      </w:pPr>
      <w:r w:rsidRPr="0A07C938" w:rsidR="0A07C938">
        <w:rPr>
          <w:i w:val="0"/>
          <w:iCs w:val="0"/>
        </w:rPr>
        <w:t xml:space="preserve">The test case would be {Wake Low, Wake Low, Sleep Low, Sleep Low, Sleep High, Sleep High, </w:t>
      </w:r>
      <w:r>
        <w:tab/>
      </w:r>
      <w:r w:rsidRPr="0A07C938" w:rsidR="0A07C938">
        <w:rPr>
          <w:i w:val="0"/>
          <w:iCs w:val="0"/>
        </w:rPr>
        <w:t>Sleep Low, Wake Low, Wake High, Wake High. Sleep High, Wake High, Wake Low}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DT1jYIy" int2:invalidationBookmarkName="" int2:hashCode="Fgzvwa1+CIkt8+" int2:id="9brYrc4V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23DA6"/>
    <w:rsid w:val="009EED75"/>
    <w:rsid w:val="0233A1B3"/>
    <w:rsid w:val="04045C21"/>
    <w:rsid w:val="0486892B"/>
    <w:rsid w:val="05C63998"/>
    <w:rsid w:val="065396A5"/>
    <w:rsid w:val="06F16D8E"/>
    <w:rsid w:val="09853882"/>
    <w:rsid w:val="0A07C938"/>
    <w:rsid w:val="190F435F"/>
    <w:rsid w:val="1ADE9D07"/>
    <w:rsid w:val="1C89B001"/>
    <w:rsid w:val="1E38F1DB"/>
    <w:rsid w:val="23213442"/>
    <w:rsid w:val="233702A0"/>
    <w:rsid w:val="27F4A565"/>
    <w:rsid w:val="2889B28F"/>
    <w:rsid w:val="2B5CD079"/>
    <w:rsid w:val="2CF926A0"/>
    <w:rsid w:val="2EC837EB"/>
    <w:rsid w:val="2EC837EB"/>
    <w:rsid w:val="2F9C9633"/>
    <w:rsid w:val="30F3A17B"/>
    <w:rsid w:val="329F44D3"/>
    <w:rsid w:val="3456DEF9"/>
    <w:rsid w:val="378E7FBB"/>
    <w:rsid w:val="38D09281"/>
    <w:rsid w:val="3B4A5777"/>
    <w:rsid w:val="3C61F0DE"/>
    <w:rsid w:val="3E81F839"/>
    <w:rsid w:val="40123DA6"/>
    <w:rsid w:val="42A21469"/>
    <w:rsid w:val="42BD5623"/>
    <w:rsid w:val="42BD5623"/>
    <w:rsid w:val="46D7E9C7"/>
    <w:rsid w:val="4C12D31A"/>
    <w:rsid w:val="4EEE7F9F"/>
    <w:rsid w:val="4F7AE08D"/>
    <w:rsid w:val="4FBEF803"/>
    <w:rsid w:val="5115CA5B"/>
    <w:rsid w:val="52AA575B"/>
    <w:rsid w:val="55F7C67B"/>
    <w:rsid w:val="56F99184"/>
    <w:rsid w:val="5921C2D3"/>
    <w:rsid w:val="592F673D"/>
    <w:rsid w:val="5AB56940"/>
    <w:rsid w:val="5D44FC94"/>
    <w:rsid w:val="5D8837B3"/>
    <w:rsid w:val="5F3179AD"/>
    <w:rsid w:val="603B323C"/>
    <w:rsid w:val="61D7029D"/>
    <w:rsid w:val="649CB986"/>
    <w:rsid w:val="671EF7E7"/>
    <w:rsid w:val="686EAE1C"/>
    <w:rsid w:val="6A2AE042"/>
    <w:rsid w:val="6A361B39"/>
    <w:rsid w:val="6C5FAE49"/>
    <w:rsid w:val="6D650527"/>
    <w:rsid w:val="72156924"/>
    <w:rsid w:val="788CBF6C"/>
    <w:rsid w:val="797894D9"/>
    <w:rsid w:val="79A43195"/>
    <w:rsid w:val="7A288FCD"/>
    <w:rsid w:val="7BC4602E"/>
    <w:rsid w:val="7D700386"/>
    <w:rsid w:val="7ED82376"/>
    <w:rsid w:val="7F3F14D1"/>
    <w:rsid w:val="7FD8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3DA6"/>
  <w15:chartTrackingRefBased/>
  <w15:docId w15:val="{97367FEC-09EA-418E-91B5-D56934200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jpg" Id="Rf36b7abf0d9c4365" /><Relationship Type="http://schemas.microsoft.com/office/2020/10/relationships/intelligence" Target="intelligence2.xml" Id="Rab6eb247b4394e03" /><Relationship Type="http://schemas.openxmlformats.org/officeDocument/2006/relationships/numbering" Target="numbering.xml" Id="R696f2fe1e3734f80" /><Relationship Type="http://schemas.openxmlformats.org/officeDocument/2006/relationships/image" Target="/media/image5.jpg" Id="Re4a3adb86fb743e0" /><Relationship Type="http://schemas.openxmlformats.org/officeDocument/2006/relationships/image" Target="/media/image6.jpg" Id="R4e6ded629e8a44cb" /><Relationship Type="http://schemas.openxmlformats.org/officeDocument/2006/relationships/image" Target="/media/image7.jpg" Id="R537b85249d02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2022-02-28T19:03:10.0014785Z</dcterms:created>
  <dcterms:modified xsi:type="dcterms:W3CDTF">2022-03-23T04:28:07.3526951Z</dcterms:modified>
  <dc:creator>Valladares, Aimee</dc:creator>
  <lastModifiedBy>Valladares, Aimee</lastModifiedBy>
</coreProperties>
</file>