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C0B7A0" w14:textId="07F3A077" w:rsidR="00726732" w:rsidRDefault="008C4138">
      <w:r>
        <w:t>Trust and transparency are fundamental in fostering a healthy workplace, especially when it comes to AI use.</w:t>
      </w:r>
      <w:r>
        <w:t xml:space="preserve"> </w:t>
      </w:r>
      <w:r w:rsidR="00D767E1">
        <w:t xml:space="preserve">Undisclosed AI use by individuals erodes trust </w:t>
      </w:r>
      <w:r>
        <w:t>between workers and management</w:t>
      </w:r>
      <w:r>
        <w:t>.</w:t>
      </w:r>
      <w:r w:rsidR="00D767E1">
        <w:t xml:space="preserve"> </w:t>
      </w:r>
      <w:r>
        <w:t>This hidden use can create an environment of perceived unfairness, where some employees may feel others are gaining an unfair advantage through AI-driven productivity.</w:t>
      </w:r>
      <w:r w:rsidR="00D767E1">
        <w:t xml:space="preserve"> It could also cause people that do not know how to use AI to fall behind and miss out on promotions and raises if they are not having the same product</w:t>
      </w:r>
      <w:r>
        <w:t>ivity</w:t>
      </w:r>
      <w:r w:rsidR="00D767E1">
        <w:t xml:space="preserve"> gains as the employees using AI. </w:t>
      </w:r>
      <w:r>
        <w:t>Moreover, o</w:t>
      </w:r>
      <w:r w:rsidR="00D767E1">
        <w:t>rganizations need to be aware of the role AI plays in the decision</w:t>
      </w:r>
      <w:r>
        <w:t>-</w:t>
      </w:r>
      <w:r w:rsidR="00D767E1">
        <w:t>making, risk management, etc. to ensure its leading to positive gains for the organization. For example</w:t>
      </w:r>
      <w:r>
        <w:t>,</w:t>
      </w:r>
      <w:r w:rsidR="00D767E1">
        <w:t xml:space="preserve"> </w:t>
      </w:r>
      <w:r>
        <w:t xml:space="preserve">AI use </w:t>
      </w:r>
      <w:r>
        <w:t>could lead to serious risks—such as bias, privacy violations, or intellectual property infringements.</w:t>
      </w:r>
      <w:r>
        <w:t xml:space="preserve"> </w:t>
      </w:r>
      <w:r w:rsidR="0044797F">
        <w:t>Organizations must ensure they understand how AI is being leveraged to not only protect their interests but also ensure ethical standards are upheld</w:t>
      </w:r>
      <w:r w:rsidR="005C11F6">
        <w:t>.</w:t>
      </w:r>
    </w:p>
    <w:p w14:paraId="57575741" w14:textId="77777777" w:rsidR="00D0469F" w:rsidRDefault="00D0469F"/>
    <w:p w14:paraId="6AC212E8" w14:textId="51934EE3" w:rsidR="003D2686" w:rsidRDefault="0025423E">
      <w:r>
        <w:t>Incentive structures play a significant role in whether AI is used openly or kept secret</w:t>
      </w:r>
      <w:r w:rsidR="001B689D">
        <w:t xml:space="preserve">. If </w:t>
      </w:r>
      <w:r w:rsidR="006F3CC9">
        <w:t>individuals</w:t>
      </w:r>
      <w:r w:rsidR="001B689D">
        <w:t xml:space="preserve"> are not rewarded for their innovative use of </w:t>
      </w:r>
      <w:proofErr w:type="gramStart"/>
      <w:r w:rsidR="001B689D">
        <w:t>AI</w:t>
      </w:r>
      <w:proofErr w:type="gramEnd"/>
      <w:r w:rsidR="001B689D">
        <w:t xml:space="preserve"> they will</w:t>
      </w:r>
      <w:r>
        <w:t xml:space="preserve"> not disclose it</w:t>
      </w:r>
      <w:r w:rsidR="001B689D">
        <w:t xml:space="preserve">. </w:t>
      </w:r>
      <w:r w:rsidR="00E04A85">
        <w:t xml:space="preserve">The article further elaborates that many employees fear </w:t>
      </w:r>
      <w:r w:rsidR="00285A43">
        <w:t>that productivity increase from AI wi</w:t>
      </w:r>
      <w:r w:rsidR="006C0AB8">
        <w:t>l</w:t>
      </w:r>
      <w:r w:rsidR="00285A43">
        <w:t>l</w:t>
      </w:r>
      <w:r w:rsidR="00E04A85">
        <w:t xml:space="preserve"> not only</w:t>
      </w:r>
      <w:r w:rsidR="00285A43">
        <w:t xml:space="preserve"> lead to stagnant </w:t>
      </w:r>
      <w:proofErr w:type="gramStart"/>
      <w:r w:rsidR="00285A43">
        <w:t>pay, but</w:t>
      </w:r>
      <w:proofErr w:type="gramEnd"/>
      <w:r w:rsidR="00285A43">
        <w:t xml:space="preserve"> will become the new baseline expectation. </w:t>
      </w:r>
      <w:r w:rsidR="00FB052C">
        <w:t>To foster an environment where AI use is openly embraced, organizations must create incentive programs</w:t>
      </w:r>
      <w:r w:rsidR="00FB052C">
        <w:t xml:space="preserve">. </w:t>
      </w:r>
      <w:r w:rsidR="00FB052C">
        <w:t>For example, internal competitions, bonuses, or even work-from-home opportunities can motivate employees to share their AI innovations.</w:t>
      </w:r>
      <w:r w:rsidR="00FB052C">
        <w:t xml:space="preserve"> </w:t>
      </w:r>
      <w:r w:rsidR="001B689D">
        <w:t xml:space="preserve">This is a win-win situation because the </w:t>
      </w:r>
      <w:r w:rsidR="00FB052C">
        <w:t>organization experiences productivity gains,</w:t>
      </w:r>
      <w:r w:rsidR="001B689D">
        <w:t xml:space="preserve"> while individuals feel rewarded for their work. The article references </w:t>
      </w:r>
      <w:r w:rsidR="003C3124">
        <w:t xml:space="preserve">similar ideas, mentioning the use of cash bonuses </w:t>
      </w:r>
      <w:r w:rsidR="006C0AB8">
        <w:t>and</w:t>
      </w:r>
      <w:r w:rsidR="003C3124">
        <w:t xml:space="preserve"> work from home opportunities as incentives for open AI use. </w:t>
      </w:r>
    </w:p>
    <w:p w14:paraId="15AF9119" w14:textId="77777777" w:rsidR="003D2686" w:rsidRDefault="003D2686"/>
    <w:p w14:paraId="460C8C7C" w14:textId="75D0427B" w:rsidR="00D0469F" w:rsidRDefault="003D2686">
      <w:r>
        <w:t xml:space="preserve">Unclear </w:t>
      </w:r>
      <w:r w:rsidR="00C76A2A">
        <w:t>and restrictive</w:t>
      </w:r>
      <w:r>
        <w:t xml:space="preserve"> AI policies discourage </w:t>
      </w:r>
      <w:r w:rsidR="00F17363">
        <w:t>p</w:t>
      </w:r>
      <w:r w:rsidR="00C76A2A">
        <w:t>eo</w:t>
      </w:r>
      <w:r w:rsidR="00F17363">
        <w:t>ple</w:t>
      </w:r>
      <w:r>
        <w:t xml:space="preserve"> fr</w:t>
      </w:r>
      <w:r w:rsidR="006C0AB8">
        <w:t>o</w:t>
      </w:r>
      <w:r>
        <w:t xml:space="preserve">m openly using and </w:t>
      </w:r>
      <w:r w:rsidR="00F17363">
        <w:t>discussing their AI</w:t>
      </w:r>
      <w:r w:rsidR="005C11F6">
        <w:t xml:space="preserve"> use</w:t>
      </w:r>
      <w:r>
        <w:t xml:space="preserve">. </w:t>
      </w:r>
      <w:r w:rsidR="006F3CC9">
        <w:t>This is</w:t>
      </w:r>
      <w:r>
        <w:t xml:space="preserve"> because they </w:t>
      </w:r>
      <w:r w:rsidR="00F17363">
        <w:t xml:space="preserve">become </w:t>
      </w:r>
      <w:r>
        <w:t xml:space="preserve">fearful of the consequences. </w:t>
      </w:r>
      <w:r w:rsidR="00F17363">
        <w:t>It also</w:t>
      </w:r>
      <w:r w:rsidR="00F17363">
        <w:t xml:space="preserve"> undermines the possibility of collective learning and i</w:t>
      </w:r>
      <w:r w:rsidR="00F17363">
        <w:t>n</w:t>
      </w:r>
      <w:r w:rsidR="00F17363">
        <w:t>novation.</w:t>
      </w:r>
      <w:r w:rsidR="00F17363">
        <w:t xml:space="preserve">  </w:t>
      </w:r>
      <w:r w:rsidR="00C76A2A">
        <w:t xml:space="preserve">If </w:t>
      </w:r>
      <w:r>
        <w:t>AI policies aren’t directly addressed, some employees might not know if AI use is acceptable, forcing them to work in secret</w:t>
      </w:r>
      <w:r w:rsidR="00C76A2A">
        <w:t xml:space="preserve"> or to not use it all</w:t>
      </w:r>
      <w:r>
        <w:t xml:space="preserve">. </w:t>
      </w:r>
      <w:r w:rsidR="00D37377">
        <w:t xml:space="preserve">An ethical AI policy protects the organization and its employees. If the organization has rules, it means that AI use in the company is more likely to be </w:t>
      </w:r>
      <w:r w:rsidR="000C1D8E">
        <w:t xml:space="preserve">fair, unbiased, </w:t>
      </w:r>
      <w:r w:rsidR="00C76A2A">
        <w:t xml:space="preserve">and </w:t>
      </w:r>
      <w:r w:rsidR="000C1D8E">
        <w:t xml:space="preserve">aligned with the </w:t>
      </w:r>
      <w:r w:rsidR="004044CD">
        <w:t>company’s</w:t>
      </w:r>
      <w:r w:rsidR="000C1D8E">
        <w:t xml:space="preserve"> data privacy standards. </w:t>
      </w:r>
      <w:r w:rsidR="00237ED6">
        <w:t xml:space="preserve"> </w:t>
      </w:r>
    </w:p>
    <w:p w14:paraId="0159BBCB" w14:textId="77777777" w:rsidR="00BC2068" w:rsidRDefault="00BC2068"/>
    <w:p w14:paraId="30AC171C" w14:textId="5C1ED758" w:rsidR="00BC2068" w:rsidRDefault="00BC2068">
      <w:r>
        <w:t xml:space="preserve">When it comes to AI, crowd innovation ensures </w:t>
      </w:r>
      <w:r w:rsidR="00580BA6">
        <w:t xml:space="preserve">fairness within the organization and proper ethical procedures. </w:t>
      </w:r>
      <w:r w:rsidR="00056DAD">
        <w:t xml:space="preserve">When people work in siloes, the company misses the benefits of shared learning. The article suggests internal hackathons and prompt sharing sessions can be used to encourage employees to collaborate and share their knowledge, ensuring everyone benefits. </w:t>
      </w:r>
      <w:r w:rsidR="00AF1F3B">
        <w:t xml:space="preserve">Clear reporting channels help with transparency and accountability. </w:t>
      </w:r>
      <w:r w:rsidR="005C11F6">
        <w:t>It also</w:t>
      </w:r>
      <w:r w:rsidR="00AF1F3B">
        <w:t xml:space="preserve"> ensures that any issues are identified and addressed quickly. </w:t>
      </w:r>
    </w:p>
    <w:p w14:paraId="77D9ABA8" w14:textId="77777777" w:rsidR="00506540" w:rsidRDefault="00506540"/>
    <w:p w14:paraId="05274734" w14:textId="20C0E536" w:rsidR="00506540" w:rsidRDefault="00506540">
      <w:r>
        <w:t xml:space="preserve">Leadership plays an important </w:t>
      </w:r>
      <w:r w:rsidR="0070255B">
        <w:t>role</w:t>
      </w:r>
      <w:r>
        <w:t xml:space="preserve"> in AI use within organizations. Leaders </w:t>
      </w:r>
      <w:r w:rsidR="0070255B">
        <w:t>set the tone for transparency and ethical behavior</w:t>
      </w:r>
      <w:r w:rsidR="0070255B">
        <w:t xml:space="preserve">. </w:t>
      </w:r>
      <w:r>
        <w:t xml:space="preserve">They are responsible for creating trust within the organization. If leadership is aware of the potential risks of AI </w:t>
      </w:r>
      <w:r w:rsidR="00A8576C">
        <w:t>(</w:t>
      </w:r>
      <w:r>
        <w:t>bias, inaccuracy, etc.</w:t>
      </w:r>
      <w:r w:rsidR="00A8576C">
        <w:t>),</w:t>
      </w:r>
      <w:r>
        <w:t xml:space="preserve"> they can reassure employees that </w:t>
      </w:r>
      <w:r w:rsidR="00A8576C">
        <w:t>steps have been taken to mitigate these risks, which can lead to an</w:t>
      </w:r>
      <w:r w:rsidR="0070255B">
        <w:t xml:space="preserve"> environment where employees feel comfortable experimenting with AI.</w:t>
      </w:r>
      <w:r w:rsidR="0070255B">
        <w:t xml:space="preserve"> </w:t>
      </w:r>
      <w:r w:rsidR="00001E39">
        <w:t xml:space="preserve">The article </w:t>
      </w:r>
      <w:r w:rsidR="00001E39">
        <w:lastRenderedPageBreak/>
        <w:t xml:space="preserve">gives the example of the CEO of JP Morgan encouraging AI use at the company, showing how the company values AI as something to be embraced, not hidden. </w:t>
      </w:r>
      <w:r w:rsidR="00713407">
        <w:t xml:space="preserve">Leaders should also create systems to ensure individual use </w:t>
      </w:r>
      <w:r w:rsidR="007A66CA">
        <w:t xml:space="preserve">and </w:t>
      </w:r>
      <w:r w:rsidR="00713407">
        <w:t xml:space="preserve">organization wide adoption are based on </w:t>
      </w:r>
      <w:r w:rsidR="007A66CA">
        <w:t>ethic</w:t>
      </w:r>
      <w:r w:rsidR="00001E39">
        <w:t>al</w:t>
      </w:r>
      <w:r w:rsidR="007A66CA">
        <w:t xml:space="preserve"> principles. I think organizations could benefit from having </w:t>
      </w:r>
      <w:r w:rsidR="00A8576C">
        <w:t>committees</w:t>
      </w:r>
      <w:r w:rsidR="007A66CA">
        <w:t xml:space="preserve"> that work with upper management to implement and oversee individual AI breakthroughs. This would also foster the adoption of organization wide AI tools. </w:t>
      </w:r>
    </w:p>
    <w:sectPr w:rsidR="005065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7E1"/>
    <w:rsid w:val="00001E39"/>
    <w:rsid w:val="00056DAD"/>
    <w:rsid w:val="000C1D8E"/>
    <w:rsid w:val="00127793"/>
    <w:rsid w:val="001B2CE1"/>
    <w:rsid w:val="001B689D"/>
    <w:rsid w:val="00237ED6"/>
    <w:rsid w:val="0025423E"/>
    <w:rsid w:val="00285A43"/>
    <w:rsid w:val="003C3124"/>
    <w:rsid w:val="003D2686"/>
    <w:rsid w:val="004044CD"/>
    <w:rsid w:val="0044797F"/>
    <w:rsid w:val="00506540"/>
    <w:rsid w:val="00580BA6"/>
    <w:rsid w:val="00597DCB"/>
    <w:rsid w:val="005C11F6"/>
    <w:rsid w:val="006C0AB8"/>
    <w:rsid w:val="006F3CC9"/>
    <w:rsid w:val="0070255B"/>
    <w:rsid w:val="00713407"/>
    <w:rsid w:val="00726732"/>
    <w:rsid w:val="007A66CA"/>
    <w:rsid w:val="00883111"/>
    <w:rsid w:val="008C4138"/>
    <w:rsid w:val="009F6A6A"/>
    <w:rsid w:val="00A8576C"/>
    <w:rsid w:val="00AF1F3B"/>
    <w:rsid w:val="00B34CA3"/>
    <w:rsid w:val="00BC2068"/>
    <w:rsid w:val="00C40D6A"/>
    <w:rsid w:val="00C76A2A"/>
    <w:rsid w:val="00D02078"/>
    <w:rsid w:val="00D0469F"/>
    <w:rsid w:val="00D37377"/>
    <w:rsid w:val="00D767E1"/>
    <w:rsid w:val="00E04A85"/>
    <w:rsid w:val="00E662F4"/>
    <w:rsid w:val="00F17363"/>
    <w:rsid w:val="00FB05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3D1525"/>
  <w15:chartTrackingRefBased/>
  <w15:docId w15:val="{8256D6DA-6D5B-1547-9712-652F89FB9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67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67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67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67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67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67E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67E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67E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67E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67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67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67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67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67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67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67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67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67E1"/>
    <w:rPr>
      <w:rFonts w:eastAsiaTheme="majorEastAsia" w:cstheme="majorBidi"/>
      <w:color w:val="272727" w:themeColor="text1" w:themeTint="D8"/>
    </w:rPr>
  </w:style>
  <w:style w:type="paragraph" w:styleId="Title">
    <w:name w:val="Title"/>
    <w:basedOn w:val="Normal"/>
    <w:next w:val="Normal"/>
    <w:link w:val="TitleChar"/>
    <w:uiPriority w:val="10"/>
    <w:qFormat/>
    <w:rsid w:val="00D767E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67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67E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67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67E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767E1"/>
    <w:rPr>
      <w:i/>
      <w:iCs/>
      <w:color w:val="404040" w:themeColor="text1" w:themeTint="BF"/>
    </w:rPr>
  </w:style>
  <w:style w:type="paragraph" w:styleId="ListParagraph">
    <w:name w:val="List Paragraph"/>
    <w:basedOn w:val="Normal"/>
    <w:uiPriority w:val="34"/>
    <w:qFormat/>
    <w:rsid w:val="00D767E1"/>
    <w:pPr>
      <w:ind w:left="720"/>
      <w:contextualSpacing/>
    </w:pPr>
  </w:style>
  <w:style w:type="character" w:styleId="IntenseEmphasis">
    <w:name w:val="Intense Emphasis"/>
    <w:basedOn w:val="DefaultParagraphFont"/>
    <w:uiPriority w:val="21"/>
    <w:qFormat/>
    <w:rsid w:val="00D767E1"/>
    <w:rPr>
      <w:i/>
      <w:iCs/>
      <w:color w:val="0F4761" w:themeColor="accent1" w:themeShade="BF"/>
    </w:rPr>
  </w:style>
  <w:style w:type="paragraph" w:styleId="IntenseQuote">
    <w:name w:val="Intense Quote"/>
    <w:basedOn w:val="Normal"/>
    <w:next w:val="Normal"/>
    <w:link w:val="IntenseQuoteChar"/>
    <w:uiPriority w:val="30"/>
    <w:qFormat/>
    <w:rsid w:val="00D767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67E1"/>
    <w:rPr>
      <w:i/>
      <w:iCs/>
      <w:color w:val="0F4761" w:themeColor="accent1" w:themeShade="BF"/>
    </w:rPr>
  </w:style>
  <w:style w:type="character" w:styleId="IntenseReference">
    <w:name w:val="Intense Reference"/>
    <w:basedOn w:val="DefaultParagraphFont"/>
    <w:uiPriority w:val="32"/>
    <w:qFormat/>
    <w:rsid w:val="00D767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2</Pages>
  <Words>583</Words>
  <Characters>3325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Mohebbi, Ava</dc:creator>
  <cp:keywords/>
  <dc:description/>
  <cp:lastModifiedBy>Mohebbi, Ava</cp:lastModifiedBy>
  <cp:revision>53</cp:revision>
  <dcterms:created xsi:type="dcterms:W3CDTF">2025-04-29T22:39:00Z</dcterms:created>
  <dcterms:modified xsi:type="dcterms:W3CDTF">2025-05-03T21:24:00Z</dcterms:modified>
</cp:coreProperties>
</file>