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8B60B2" w14:textId="77777777" w:rsidR="00F92962" w:rsidRDefault="004E26B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Договор на поставку товара № 2026.62173</w:t>
      </w:r>
    </w:p>
    <w:p w14:paraId="30098214" w14:textId="77777777" w:rsidR="00F92962" w:rsidRDefault="00F9296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964"/>
      </w:tblGrid>
      <w:tr w:rsidR="00F92962" w14:paraId="64774ED0" w14:textId="77777777">
        <w:tc>
          <w:tcPr>
            <w:tcW w:w="5068" w:type="dxa"/>
          </w:tcPr>
          <w:p w14:paraId="77D004F1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г. Новосибирск</w:t>
            </w:r>
          </w:p>
        </w:tc>
        <w:tc>
          <w:tcPr>
            <w:tcW w:w="5069" w:type="dxa"/>
          </w:tcPr>
          <w:p w14:paraId="025A7CED" w14:textId="77777777" w:rsidR="00F92962" w:rsidRDefault="004E26BA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«____» _____________ 2026г.</w:t>
            </w:r>
          </w:p>
        </w:tc>
      </w:tr>
    </w:tbl>
    <w:p w14:paraId="50175CAD" w14:textId="77777777" w:rsidR="00F92962" w:rsidRDefault="00F92962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2B4B44E5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Государственное бюджетное учреждение Новосибирской области «Управление ветеринарии города Новосибирска» (ГБУ НСО «Управление ветеринарии города Новосибирска»)</w:t>
      </w:r>
      <w:r>
        <w:rPr>
          <w:rFonts w:ascii="Times New Roman" w:hAnsi="Times New Roman"/>
          <w:sz w:val="24"/>
          <w:szCs w:val="24"/>
        </w:rPr>
        <w:t>, именуемое в дальнейшем «Заказчик», в лице начальника отдела государственных закупок Шуваловой Ва</w:t>
      </w:r>
      <w:r>
        <w:rPr>
          <w:rFonts w:ascii="Times New Roman" w:hAnsi="Times New Roman"/>
          <w:sz w:val="24"/>
          <w:szCs w:val="24"/>
        </w:rPr>
        <w:t xml:space="preserve">лерии Викторовны, действующей на основании доверенности № 410 от 01.04.25г., с одной стороны, и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Общество с ограниченной ответственностью «Северная Поставка» (ООО «СП»)</w:t>
      </w:r>
      <w:r>
        <w:rPr>
          <w:rFonts w:ascii="Times New Roman" w:hAnsi="Times New Roman"/>
          <w:sz w:val="24"/>
          <w:szCs w:val="24"/>
        </w:rPr>
        <w:t>, именуемое в дальнейшем «Поставщик», в лице директора Тюрина Романа Владимировича, дейст</w:t>
      </w:r>
      <w:r>
        <w:rPr>
          <w:rFonts w:ascii="Times New Roman" w:hAnsi="Times New Roman"/>
          <w:sz w:val="24"/>
          <w:szCs w:val="24"/>
        </w:rPr>
        <w:t>вующего на основании Устава, с другой стороны, вместе именуемые «Стороны» и  каждый в отдельности «Сторона», с соблюдением требований Федерального закона от 18.07.2011 № 223</w:t>
      </w:r>
      <w:r>
        <w:rPr>
          <w:rFonts w:ascii="Times New Roman" w:hAnsi="Times New Roman"/>
          <w:sz w:val="24"/>
          <w:szCs w:val="24"/>
        </w:rPr>
        <w:noBreakHyphen/>
        <w:t>ФЗ «О закупках товаров, работ, услуг отдельными видами юридических лиц» (далее – З</w:t>
      </w:r>
      <w:r>
        <w:rPr>
          <w:rFonts w:ascii="Times New Roman" w:hAnsi="Times New Roman"/>
          <w:sz w:val="24"/>
          <w:szCs w:val="24"/>
        </w:rPr>
        <w:t>акон № 223-ФЗ), при способе определения поставщика запрос котировок в электронной форме, участниками которого могут быть только субъекты малого и среднего предпринимательства  (протокол подведения итогов № 32615765245 от 12.03.26г.) заключили настоящий дог</w:t>
      </w:r>
      <w:r>
        <w:rPr>
          <w:rFonts w:ascii="Times New Roman" w:hAnsi="Times New Roman"/>
          <w:sz w:val="24"/>
          <w:szCs w:val="24"/>
        </w:rPr>
        <w:t>овор (далее – Договор) о нижеследующем:</w:t>
      </w:r>
    </w:p>
    <w:p w14:paraId="019EDC30" w14:textId="77777777" w:rsidR="00F92962" w:rsidRDefault="00F9296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671CC7E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 Предмет Договора</w:t>
      </w:r>
    </w:p>
    <w:p w14:paraId="16BEDA50" w14:textId="77777777" w:rsidR="00F92962" w:rsidRDefault="00F9296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2C9FA84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1.1. Предметом Договора является </w:t>
      </w:r>
      <w:r>
        <w:rPr>
          <w:rFonts w:ascii="Times New Roman" w:hAnsi="Times New Roman"/>
          <w:b/>
          <w:sz w:val="24"/>
          <w:szCs w:val="24"/>
        </w:rPr>
        <w:t xml:space="preserve">поставка </w:t>
      </w:r>
      <w:r>
        <w:rPr>
          <w:rFonts w:ascii="Times New Roman" w:hAnsi="Times New Roman"/>
          <w:b/>
          <w:sz w:val="24"/>
          <w:szCs w:val="24"/>
        </w:rPr>
        <w:t xml:space="preserve">расходных материалов для применения в ветеринарии (шовный материал) </w:t>
      </w:r>
      <w:r>
        <w:rPr>
          <w:rFonts w:ascii="Times New Roman" w:hAnsi="Times New Roman"/>
          <w:sz w:val="24"/>
          <w:szCs w:val="24"/>
        </w:rPr>
        <w:t>(далее – Товар) для </w:t>
      </w:r>
      <w:r>
        <w:rPr>
          <w:rFonts w:ascii="Times New Roman" w:hAnsi="Times New Roman"/>
          <w:sz w:val="24"/>
          <w:szCs w:val="24"/>
        </w:rPr>
        <w:t>нужд Заказчика в соответствии с Описанием предмета закупки (приложение № 1 к Договору) и на условиях, предусмотренных Договором.</w:t>
      </w:r>
    </w:p>
    <w:p w14:paraId="099C706D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1.2. Поставка Товара осуществляется Поставщиком в соответствии с законодательством Российской Федерации, требованиями иных норм</w:t>
      </w:r>
      <w:r>
        <w:rPr>
          <w:rFonts w:ascii="Times New Roman" w:hAnsi="Times New Roman"/>
          <w:sz w:val="24"/>
          <w:szCs w:val="24"/>
        </w:rPr>
        <w:t>ативных правовых актов, регулирующих порядок поставки такого вида Товара, устанавливающих требования к качеству такого вида Товара, в соответствии с условиями Договора.</w:t>
      </w:r>
    </w:p>
    <w:p w14:paraId="5191AA3D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1.3. Поставляемый Товар должен соответствовать требованиям качества и безопасности това</w:t>
      </w:r>
      <w:r>
        <w:rPr>
          <w:rFonts w:ascii="Times New Roman" w:hAnsi="Times New Roman"/>
          <w:sz w:val="24"/>
          <w:szCs w:val="24"/>
        </w:rPr>
        <w:t>ров в соответствии с действующими стандартами, утвержденными в отношении данного вида Товара, что должно подтверждаться соответствующими документами, оформленными в соответствии с законодательством Российской Федерации.</w:t>
      </w:r>
    </w:p>
    <w:p w14:paraId="5C3CB92E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Поставляемый Товар должен быть новым</w:t>
      </w:r>
      <w:r>
        <w:rPr>
          <w:rFonts w:ascii="Times New Roman" w:hAnsi="Times New Roman"/>
          <w:sz w:val="24"/>
          <w:szCs w:val="24"/>
        </w:rPr>
        <w:t xml:space="preserve"> Товаром, то есть Товаром, который не был в употреблении, не прошел ремонт, в том числе восстановление, замену составных частей, восстановление потребительских свойств, отражающим все последние модификации конструкций и материалов. Товар не должен иметь де</w:t>
      </w:r>
      <w:r>
        <w:rPr>
          <w:rFonts w:ascii="Times New Roman" w:hAnsi="Times New Roman"/>
          <w:sz w:val="24"/>
          <w:szCs w:val="24"/>
        </w:rPr>
        <w:t xml:space="preserve">фектов, связанных с конструкцией, материалами или функционированием при штатном использовании. </w:t>
      </w:r>
    </w:p>
    <w:p w14:paraId="2098FD71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1.4. Поставщик также обязуется обеспечить оказание следующих услуг (выполнение работ), связанных с поставкой Товара:</w:t>
      </w:r>
    </w:p>
    <w:p w14:paraId="283FA8D3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1.4.1. Доставка, разгрузка Товара производи</w:t>
      </w:r>
      <w:r>
        <w:rPr>
          <w:rFonts w:ascii="Times New Roman" w:hAnsi="Times New Roman"/>
          <w:sz w:val="24"/>
          <w:szCs w:val="24"/>
        </w:rPr>
        <w:t>тся силами и средствами Поставщика.</w:t>
      </w:r>
    </w:p>
    <w:p w14:paraId="2D3C7926" w14:textId="77777777" w:rsidR="00F92962" w:rsidRDefault="00F92962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008020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 Цена Договора и порядок расчетов</w:t>
      </w:r>
    </w:p>
    <w:p w14:paraId="223FEC85" w14:textId="77777777" w:rsidR="00F92962" w:rsidRDefault="00F9296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9617A32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2.1. Цена Договора составляет </w:t>
      </w:r>
      <w:r>
        <w:rPr>
          <w:rFonts w:ascii="Times New Roman" w:hAnsi="Times New Roman"/>
          <w:b/>
          <w:bCs/>
          <w:sz w:val="24"/>
          <w:szCs w:val="24"/>
        </w:rPr>
        <w:t>575 595,00 (пятьсот семьдесят пять тысяч пятьсот девяносто пять) рублей 00 копеек</w:t>
      </w:r>
      <w:r>
        <w:rPr>
          <w:rFonts w:ascii="Times New Roman" w:hAnsi="Times New Roman"/>
          <w:sz w:val="24"/>
          <w:szCs w:val="24"/>
        </w:rPr>
        <w:t>, в том числе НДС – 10% (десять процентов) (далее – цена Договора).</w:t>
      </w:r>
    </w:p>
    <w:p w14:paraId="7B997566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/>
          <w:iCs/>
          <w:sz w:val="24"/>
          <w:szCs w:val="24"/>
          <w:lang w:eastAsia="ru-RU"/>
        </w:rPr>
        <w:t>В с</w:t>
      </w:r>
      <w:r>
        <w:rPr>
          <w:rFonts w:ascii="Times New Roman" w:hAnsi="Times New Roman"/>
          <w:bCs/>
          <w:i/>
          <w:iCs/>
          <w:sz w:val="24"/>
          <w:szCs w:val="24"/>
          <w:lang w:eastAsia="ru-RU"/>
        </w:rPr>
        <w:t xml:space="preserve">лучае, если Договор заключается с </w:t>
      </w:r>
      <w:r>
        <w:rPr>
          <w:rFonts w:ascii="Times New Roman" w:hAnsi="Times New Roman"/>
          <w:i/>
          <w:iCs/>
          <w:sz w:val="24"/>
          <w:szCs w:val="24"/>
          <w:lang w:eastAsia="ru-RU"/>
        </w:rPr>
        <w:t xml:space="preserve">юридическим лицом или физическим лицом, в том числе зарегистрированным в качестве индивидуального предпринимателя, то сумма, подлежащая уплате Заказчиком, уменьшается на размер налогов, сборов и иных обязательных платежей </w:t>
      </w:r>
      <w:r>
        <w:rPr>
          <w:rFonts w:ascii="Times New Roman" w:hAnsi="Times New Roman"/>
          <w:i/>
          <w:iCs/>
          <w:sz w:val="24"/>
          <w:szCs w:val="24"/>
          <w:lang w:eastAsia="ru-RU"/>
        </w:rPr>
        <w:t>в бюджеты бюджетной системы Российской Федерации, связанных с оплатой договора,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</w:t>
      </w:r>
      <w:r>
        <w:rPr>
          <w:rFonts w:ascii="Times New Roman" w:hAnsi="Times New Roman"/>
          <w:i/>
          <w:iCs/>
          <w:sz w:val="24"/>
          <w:szCs w:val="24"/>
          <w:lang w:eastAsia="ru-RU"/>
        </w:rPr>
        <w:t>ийской Федерации Заказчиком.</w:t>
      </w:r>
    </w:p>
    <w:p w14:paraId="4939D4D2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2.2. Цена Договора является твердой и не может изменяться в ходе его исполнения, за исключением случаев, предусмотренных Договором. Цена Договора включает в себя расходы, связанные с п</w:t>
      </w:r>
      <w:r>
        <w:rPr>
          <w:rFonts w:ascii="Times New Roman" w:hAnsi="Times New Roman"/>
          <w:sz w:val="24"/>
          <w:szCs w:val="24"/>
        </w:rPr>
        <w:t>оставкой Товара, предусмотренного Договором, в полном объеме, доставку, разгрузку, страхование, уплату таможенных пошлин, налогов, сборов и других обязательных платежей.</w:t>
      </w:r>
    </w:p>
    <w:p w14:paraId="4AA6656A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2.3. Оплата производится Заказчиком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за фактически поставленный Товар</w:t>
      </w:r>
      <w:r>
        <w:rPr>
          <w:rFonts w:ascii="Times New Roman" w:hAnsi="Times New Roman"/>
          <w:sz w:val="24"/>
          <w:szCs w:val="24"/>
        </w:rPr>
        <w:t xml:space="preserve"> на расчетный счет</w:t>
      </w:r>
      <w:r>
        <w:rPr>
          <w:rFonts w:ascii="Times New Roman" w:hAnsi="Times New Roman"/>
          <w:sz w:val="24"/>
          <w:szCs w:val="24"/>
        </w:rPr>
        <w:t xml:space="preserve"> Поставщика, указанный в Договоре, в срок не более 7 (семь) рабочих дней с даты подписания Заказчиком товарной (товарно-транспортной) накладной и/или универсального передаточного акта. Оплата производится Заказчиком на основании представленных Поставщиком </w:t>
      </w:r>
      <w:r>
        <w:rPr>
          <w:rFonts w:ascii="Times New Roman" w:hAnsi="Times New Roman"/>
          <w:sz w:val="24"/>
          <w:szCs w:val="24"/>
        </w:rPr>
        <w:t>счета, счета-фактуры (в случае, если Поставщик является плательщиком НДС и предоставил товарную (товарно-транспортную) накладную) и при отсутствии у Заказчика претензий по количеству и качеству поставленного Товара.</w:t>
      </w:r>
    </w:p>
    <w:p w14:paraId="6C8D6746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Обязательства Заказчика по оплате цены Д</w:t>
      </w:r>
      <w:r>
        <w:rPr>
          <w:rFonts w:ascii="Times New Roman" w:hAnsi="Times New Roman"/>
          <w:sz w:val="24"/>
          <w:szCs w:val="24"/>
        </w:rPr>
        <w:t>оговора считаются исполненными с момента списания денежных средств в размере, установленном Договором, с лицевого счета Заказчика. За дальнейшее прохождение денежных средств Заказчик ответственности не несет.</w:t>
      </w:r>
    </w:p>
    <w:p w14:paraId="07BFEB7C" w14:textId="77777777" w:rsidR="00F92962" w:rsidRDefault="004E26BA">
      <w:p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2.4. Цена Договора может быть снижена по соглаш</w:t>
      </w:r>
      <w:r>
        <w:rPr>
          <w:rFonts w:ascii="Times New Roman" w:hAnsi="Times New Roman"/>
          <w:sz w:val="24"/>
          <w:szCs w:val="24"/>
        </w:rPr>
        <w:t xml:space="preserve">ению Сторон </w:t>
      </w:r>
      <w:proofErr w:type="gramStart"/>
      <w:r>
        <w:rPr>
          <w:rFonts w:ascii="Times New Roman" w:hAnsi="Times New Roman"/>
          <w:sz w:val="24"/>
          <w:szCs w:val="24"/>
        </w:rPr>
        <w:t>без изменения</w:t>
      </w:r>
      <w:proofErr w:type="gramEnd"/>
      <w:r>
        <w:rPr>
          <w:rFonts w:ascii="Times New Roman" w:hAnsi="Times New Roman"/>
          <w:sz w:val="24"/>
          <w:szCs w:val="24"/>
        </w:rPr>
        <w:t xml:space="preserve"> предусмотренных Договором количества Товара, качества поставляемого Товара и иных условий Договора. При этом Стороны составляют и подписывают дополнительное соглашение к Договору.</w:t>
      </w:r>
    </w:p>
    <w:p w14:paraId="68B99BAF" w14:textId="77777777" w:rsidR="00F92962" w:rsidRDefault="004E26BA">
      <w:pPr>
        <w:pStyle w:val="ConsPlusNormal"/>
        <w:widowControl w:val="0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2.5. По предложению Заказчика предусмотренное Дого</w:t>
      </w:r>
      <w:r>
        <w:rPr>
          <w:rFonts w:ascii="Times New Roman" w:hAnsi="Times New Roman" w:cs="Times New Roman"/>
          <w:sz w:val="24"/>
          <w:szCs w:val="24"/>
        </w:rPr>
        <w:t xml:space="preserve">вором количество Товара может быть увеличено или уменьшено, но не более чем на 10% (десять процентов) путем подписания Сторонами дополнительного соглашения к Договору. </w:t>
      </w:r>
      <w:r>
        <w:rPr>
          <w:rFonts w:ascii="Times New Roman" w:eastAsia="Calibri" w:hAnsi="Times New Roman" w:cs="Times New Roman"/>
          <w:sz w:val="24"/>
          <w:szCs w:val="24"/>
        </w:rPr>
        <w:t>При этом по соглашению Сторон допускается изменение с учетом положений бюджетного законо</w:t>
      </w:r>
      <w:r>
        <w:rPr>
          <w:rFonts w:ascii="Times New Roman" w:eastAsia="Calibri" w:hAnsi="Times New Roman" w:cs="Times New Roman"/>
          <w:sz w:val="24"/>
          <w:szCs w:val="24"/>
        </w:rPr>
        <w:t xml:space="preserve">дательства Российской Федерации цены Договора пропорционально дополнительному количеству Товара исходя из установленной в Договоре цены единицы Товара, но не более чем на </w:t>
      </w:r>
      <w:r>
        <w:rPr>
          <w:rFonts w:ascii="Times New Roman" w:hAnsi="Times New Roman" w:cs="Times New Roman"/>
          <w:sz w:val="24"/>
          <w:szCs w:val="24"/>
        </w:rPr>
        <w:t>10% (</w:t>
      </w:r>
      <w:r>
        <w:rPr>
          <w:rFonts w:ascii="Times New Roman" w:eastAsia="Calibri" w:hAnsi="Times New Roman" w:cs="Times New Roman"/>
          <w:sz w:val="24"/>
          <w:szCs w:val="24"/>
        </w:rPr>
        <w:t>десять процентов) цены Договора. При уменьшении предусмотренного Договором колич</w:t>
      </w:r>
      <w:r>
        <w:rPr>
          <w:rFonts w:ascii="Times New Roman" w:eastAsia="Calibri" w:hAnsi="Times New Roman" w:cs="Times New Roman"/>
          <w:sz w:val="24"/>
          <w:szCs w:val="24"/>
        </w:rPr>
        <w:t>ества Товара Стороны Договора обязаны уменьшить цену Договора исходя из цены единицы Товара.</w:t>
      </w:r>
    </w:p>
    <w:p w14:paraId="339665C9" w14:textId="77777777" w:rsidR="00F92962" w:rsidRDefault="00F92962">
      <w:pPr>
        <w:spacing w:after="0" w:line="240" w:lineRule="auto"/>
        <w:jc w:val="center"/>
        <w:outlineLvl w:val="1"/>
        <w:rPr>
          <w:rFonts w:ascii="Times New Roman" w:hAnsi="Times New Roman"/>
          <w:sz w:val="24"/>
          <w:szCs w:val="24"/>
        </w:rPr>
      </w:pPr>
    </w:p>
    <w:p w14:paraId="2BCBA85D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 Порядок поставки Товара</w:t>
      </w:r>
    </w:p>
    <w:p w14:paraId="3F06B12E" w14:textId="77777777" w:rsidR="00F92962" w:rsidRDefault="00F92962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EC810CB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3.1. Поставка Товара осуществляется силами и средствами Поставщика по адресу: </w:t>
      </w:r>
      <w:r>
        <w:rPr>
          <w:rFonts w:ascii="Times New Roman" w:hAnsi="Times New Roman"/>
          <w:b/>
          <w:bCs/>
          <w:sz w:val="24"/>
          <w:szCs w:val="24"/>
        </w:rPr>
        <w:t>г. Новосибирск, ул. Тимирязева, 71, многофункциональный ветеринарный центр.</w:t>
      </w:r>
    </w:p>
    <w:p w14:paraId="5C3928D7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3.2. Доставка Товара до места передачи Товара производится силами и средствами Поставщика.</w:t>
      </w:r>
    </w:p>
    <w:p w14:paraId="17E0ABEE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3.3. Товар </w:t>
      </w:r>
      <w:r>
        <w:rPr>
          <w:rFonts w:ascii="Times New Roman" w:hAnsi="Times New Roman"/>
          <w:sz w:val="24"/>
          <w:szCs w:val="24"/>
        </w:rPr>
        <w:t>должен иметь упаковку, предотвращающую его порчу при транспортировке.</w:t>
      </w:r>
    </w:p>
    <w:p w14:paraId="21308B8D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Маркировка и упаковка Товара должны соответствовать требованиям нормативно-технической документации в соответствии с законодательством Российской Федерации. </w:t>
      </w:r>
    </w:p>
    <w:p w14:paraId="5E665BA4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3.4. Не позднее чем за 1 (од</w:t>
      </w:r>
      <w:r>
        <w:rPr>
          <w:rFonts w:ascii="Times New Roman" w:hAnsi="Times New Roman"/>
          <w:sz w:val="24"/>
          <w:szCs w:val="24"/>
        </w:rPr>
        <w:t xml:space="preserve">ин) рабочий день до дня доставки Товара Поставщик обязан согласовать с представителем Заказчика дату и время доставки Товара. </w:t>
      </w:r>
    </w:p>
    <w:p w14:paraId="17D67DFE" w14:textId="77777777" w:rsidR="00F92962" w:rsidRDefault="004E26B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3.5. В день поставки Поставщик одновременно с Товаром должен передать Заказчику сопроводительные документы, относящиеся к Товару,</w:t>
      </w:r>
      <w:r>
        <w:rPr>
          <w:rFonts w:ascii="Times New Roman" w:hAnsi="Times New Roman"/>
          <w:sz w:val="24"/>
          <w:szCs w:val="24"/>
          <w:highlight w:val="white"/>
        </w:rPr>
        <w:t xml:space="preserve"> товарную (товарно-транспортную) накладную и/или универсальный передаточный акт, счет, счет-фактуру (в случае, если Поставщик является плательщиком НДС и предоставил товарную (товарно-транспортную) накладную).</w:t>
      </w:r>
    </w:p>
    <w:p w14:paraId="1AAC43D4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  <w:highlight w:val="white"/>
        </w:rPr>
        <w:t xml:space="preserve">Товарная (товарно-транспортная) накладная </w:t>
      </w:r>
      <w:r>
        <w:rPr>
          <w:rFonts w:ascii="Times New Roman" w:hAnsi="Times New Roman"/>
          <w:i/>
          <w:iCs/>
          <w:sz w:val="24"/>
          <w:szCs w:val="24"/>
          <w:highlight w:val="white"/>
        </w:rPr>
        <w:t>и/ил</w:t>
      </w:r>
      <w:r>
        <w:rPr>
          <w:rFonts w:ascii="Times New Roman" w:hAnsi="Times New Roman"/>
          <w:i/>
          <w:iCs/>
          <w:sz w:val="24"/>
          <w:szCs w:val="24"/>
          <w:highlight w:val="white"/>
        </w:rPr>
        <w:t>и универсальный передаточный акт</w:t>
      </w:r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i/>
          <w:sz w:val="24"/>
          <w:szCs w:val="24"/>
          <w:highlight w:val="white"/>
        </w:rPr>
        <w:t>должна содержать информацию о стране происхождения товара, в случае отсутствия вышеуказанной информации документ будет считаться отсутствующим.</w:t>
      </w:r>
    </w:p>
    <w:p w14:paraId="5DB2EB97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В случае отсутствия вышеназванных документов Заказчик вправе отказаться от приемки Товара. Товар будет считаться</w:t>
      </w:r>
      <w:r>
        <w:rPr>
          <w:rFonts w:ascii="Times New Roman" w:hAnsi="Times New Roman"/>
          <w:sz w:val="24"/>
          <w:szCs w:val="24"/>
        </w:rPr>
        <w:t xml:space="preserve"> не поставленным.</w:t>
      </w:r>
    </w:p>
    <w:p w14:paraId="3404D5F3" w14:textId="77777777" w:rsidR="00F92962" w:rsidRDefault="004E26BA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lastRenderedPageBreak/>
        <w:tab/>
        <w:t xml:space="preserve">3.6. Срок поставки: </w:t>
      </w:r>
      <w:r>
        <w:rPr>
          <w:rFonts w:ascii="Times New Roman" w:hAnsi="Times New Roman"/>
          <w:b/>
          <w:bCs/>
          <w:sz w:val="24"/>
          <w:szCs w:val="24"/>
        </w:rPr>
        <w:t>с даты подписания Договора по 30 июня 2026г.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Поставка Товара осуществляется партиями по наименованию и в количестве, указанном в заявках Заказчика.</w:t>
      </w:r>
    </w:p>
    <w:p w14:paraId="389099CE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Заказчик формирует заявку в соответствии со своей потребностью в Това</w:t>
      </w:r>
      <w:r>
        <w:rPr>
          <w:rFonts w:ascii="Times New Roman" w:hAnsi="Times New Roman"/>
          <w:sz w:val="24"/>
          <w:szCs w:val="24"/>
        </w:rPr>
        <w:t>ре.</w:t>
      </w:r>
    </w:p>
    <w:p w14:paraId="1E69351A" w14:textId="77777777" w:rsidR="00F92962" w:rsidRDefault="004E26BA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Поставка Товара осуществляется Поставщиком в течение 5 (пяти) календарных дней с момента передачи ему заявки.</w:t>
      </w:r>
    </w:p>
    <w:p w14:paraId="4526E1F0" w14:textId="77777777" w:rsidR="00F92962" w:rsidRDefault="004E26B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Заявка может быть передана Заказчиком как в устной форме, так и в письменной (нарочным, по электронной почте, по факсу).</w:t>
      </w:r>
    </w:p>
    <w:p w14:paraId="7FB69691" w14:textId="77777777" w:rsidR="00F92962" w:rsidRDefault="004E26B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отказе Поставщик</w:t>
      </w:r>
      <w:r>
        <w:rPr>
          <w:rFonts w:ascii="Times New Roman" w:hAnsi="Times New Roman"/>
          <w:sz w:val="24"/>
          <w:szCs w:val="24"/>
        </w:rPr>
        <w:t>а от поставки Товара Заказчиком составляется акт об отказе в поставке Товара. В данный акт вносятся сведения о дате и времени отказа, наименовании и количестве Товара, о причинах отказа, о фамилии, имени, отчестве (при наличии) и должности лица, принимающе</w:t>
      </w:r>
      <w:r>
        <w:rPr>
          <w:rFonts w:ascii="Times New Roman" w:hAnsi="Times New Roman"/>
          <w:sz w:val="24"/>
          <w:szCs w:val="24"/>
        </w:rPr>
        <w:t xml:space="preserve">го заявку. </w:t>
      </w:r>
    </w:p>
    <w:p w14:paraId="1ABB2579" w14:textId="77777777" w:rsidR="00F92962" w:rsidRDefault="004E26B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просрочки поставки Товара Заказчик составляет акт о просрочке поставки Товара, в котором указываются сведения о времени заказа и времени просрочки поставки Товара. </w:t>
      </w:r>
    </w:p>
    <w:p w14:paraId="189962E9" w14:textId="77777777" w:rsidR="00F92962" w:rsidRDefault="004E26BA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</w:rPr>
        <w:tab/>
        <w:t>Данные акты являются основаниями для применения к Поставщику мер отве</w:t>
      </w:r>
      <w:r>
        <w:rPr>
          <w:rFonts w:ascii="Times New Roman" w:hAnsi="Times New Roman"/>
          <w:sz w:val="24"/>
          <w:szCs w:val="24"/>
        </w:rPr>
        <w:t>тственности, предусмотренных Договором.</w:t>
      </w:r>
    </w:p>
    <w:p w14:paraId="4F7430DA" w14:textId="77777777" w:rsidR="00F92962" w:rsidRDefault="00F9296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14:paraId="3782FB7B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 Порядок сдачи и приемки поставляемого Товара</w:t>
      </w:r>
    </w:p>
    <w:p w14:paraId="36F660D2" w14:textId="77777777" w:rsidR="00F92962" w:rsidRDefault="00F92962">
      <w:pPr>
        <w:widowControl w:val="0"/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24ED288A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4.1. </w:t>
      </w:r>
      <w:r>
        <w:rPr>
          <w:rFonts w:ascii="Times New Roman" w:hAnsi="Times New Roman"/>
          <w:sz w:val="24"/>
          <w:szCs w:val="24"/>
        </w:rPr>
        <w:t xml:space="preserve">Приемка Товара осуществляется в месте поставки Товара. Приемка осуществляется уполномоченным представителем Заказчика. Представители Поставщика вправе присутствовать при проведении приемки. </w:t>
      </w:r>
      <w:r>
        <w:rPr>
          <w:rFonts w:ascii="Times New Roman" w:hAnsi="Times New Roman"/>
          <w:sz w:val="24"/>
          <w:szCs w:val="24"/>
          <w:lang w:eastAsia="ru-RU"/>
        </w:rPr>
        <w:t>Заказчик вправе создать приемочную комиссию для проверки соответст</w:t>
      </w:r>
      <w:r>
        <w:rPr>
          <w:rFonts w:ascii="Times New Roman" w:hAnsi="Times New Roman"/>
          <w:sz w:val="24"/>
          <w:szCs w:val="24"/>
          <w:lang w:eastAsia="ru-RU"/>
        </w:rPr>
        <w:t xml:space="preserve">вия Товара требованиям, установленным Договором. </w:t>
      </w:r>
    </w:p>
    <w:p w14:paraId="3938FE37" w14:textId="77777777" w:rsidR="00F92962" w:rsidRDefault="004E26BA">
      <w:pPr>
        <w:pStyle w:val="ConsPlusNonformat"/>
        <w:tabs>
          <w:tab w:val="left" w:pos="709"/>
        </w:tabs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 Приемка Товара осуществляется путем передачи Поставщиком Товара и сертификатов (декларации о соответствии), обязательных для данного вида Товара, и иных документов, подтверждающих качество Товара, офор</w:t>
      </w:r>
      <w:r>
        <w:rPr>
          <w:rFonts w:ascii="Times New Roman" w:hAnsi="Times New Roman" w:cs="Times New Roman"/>
          <w:sz w:val="24"/>
          <w:szCs w:val="24"/>
        </w:rPr>
        <w:t>мленных в соответствии с законодательством Российской Федерации (сертификат (паспорт) качества производителя, технический паспорт, гарантийный талон, оформленный на Заказчика, инструкция по эксплуатации и др.); подписанной со стороны Поставщика товарной (т</w:t>
      </w:r>
      <w:r>
        <w:rPr>
          <w:rFonts w:ascii="Times New Roman" w:hAnsi="Times New Roman" w:cs="Times New Roman"/>
          <w:sz w:val="24"/>
          <w:szCs w:val="24"/>
        </w:rPr>
        <w:t>оварно-транспортной) накладной и/или универсального передаточного акта в 2 (двух) экземплярах,</w:t>
      </w:r>
      <w:r>
        <w:rPr>
          <w:rFonts w:ascii="Times New Roman" w:hAnsi="Times New Roman"/>
          <w:sz w:val="24"/>
          <w:szCs w:val="24"/>
        </w:rPr>
        <w:t xml:space="preserve"> счета, счета-фактуры (в случае, если Поставщик является плательщиком НДС и предоставил товарную (товарно-транспортную) накладную); </w:t>
      </w:r>
      <w:r>
        <w:rPr>
          <w:rFonts w:ascii="Times New Roman" w:hAnsi="Times New Roman" w:cs="Times New Roman"/>
          <w:sz w:val="24"/>
          <w:szCs w:val="24"/>
        </w:rPr>
        <w:t>проверки целостности упаковки,</w:t>
      </w:r>
      <w:r>
        <w:rPr>
          <w:rFonts w:ascii="Times New Roman" w:hAnsi="Times New Roman" w:cs="Times New Roman"/>
          <w:sz w:val="24"/>
          <w:szCs w:val="24"/>
        </w:rPr>
        <w:t xml:space="preserve"> вскрытии упаковки (в случае, если Товар поставляется в упаковке), осмотра Товара на предмет сколов, трещин, внешних повреждений. Приемка Товара производится в срок, не превышающий 5 (пять) рабочих дней с момента передачи Товара, по адресу, указанному в п.</w:t>
      </w:r>
      <w:r>
        <w:rPr>
          <w:rFonts w:ascii="Times New Roman" w:hAnsi="Times New Roman" w:cs="Times New Roman"/>
          <w:sz w:val="24"/>
          <w:szCs w:val="24"/>
        </w:rPr>
        <w:t> 3.1 Договора.</w:t>
      </w:r>
    </w:p>
    <w:p w14:paraId="5A7D53C7" w14:textId="77777777" w:rsidR="00F92962" w:rsidRDefault="004E26BA">
      <w:pPr>
        <w:pStyle w:val="ConsPlusNonformat"/>
        <w:tabs>
          <w:tab w:val="left" w:pos="709"/>
        </w:tabs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внешнего осмотра Товара осуществляется проверка Товара по количеству путем пересчета единиц Товара и сопоставления полученного количества с количеством Товара, указанным в заявке Заказчика. Одновременно проверяется соответствие наимено</w:t>
      </w:r>
      <w:r>
        <w:rPr>
          <w:rFonts w:ascii="Times New Roman" w:hAnsi="Times New Roman" w:cs="Times New Roman"/>
          <w:sz w:val="24"/>
          <w:szCs w:val="24"/>
        </w:rPr>
        <w:t>вания, ассортимента и комплектности Товара.</w:t>
      </w:r>
    </w:p>
    <w:p w14:paraId="1503E44B" w14:textId="77777777" w:rsidR="00F92962" w:rsidRDefault="004E26BA">
      <w:pPr>
        <w:pStyle w:val="ConsPlusNonformat"/>
        <w:tabs>
          <w:tab w:val="left" w:pos="709"/>
        </w:tabs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приемке Товара по качеству Заказчик вправе осуществить выборочную проверку качества Товара. В случае, если при осуществлении выборочной проверки обнаружен Товар (часть Товара), качество которого не соответств</w:t>
      </w:r>
      <w:r>
        <w:rPr>
          <w:rFonts w:ascii="Times New Roman" w:hAnsi="Times New Roman" w:cs="Times New Roman"/>
          <w:sz w:val="24"/>
          <w:szCs w:val="24"/>
        </w:rPr>
        <w:t>ует требованиям Договора, результаты такой проверки распространяются на всю поставку.</w:t>
      </w:r>
    </w:p>
    <w:p w14:paraId="5159D368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4.3. Отказ от приемки Товара оформляется двусторонним актом с перечнем недостатков, условиями и сроками их устранения. При немотивированном отказе представителя Поставщик</w:t>
      </w:r>
      <w:r>
        <w:rPr>
          <w:rFonts w:ascii="Times New Roman" w:hAnsi="Times New Roman"/>
          <w:sz w:val="24"/>
          <w:szCs w:val="24"/>
        </w:rPr>
        <w:t>а от подписания акта (бездействие) ненадлежащее качество Товара подтверждается актом, подписанным Заказчиком в одностороннем порядке.</w:t>
      </w:r>
    </w:p>
    <w:p w14:paraId="7E102587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Товар должен быть поставлен полностью, </w:t>
      </w:r>
      <w:proofErr w:type="gramStart"/>
      <w:r>
        <w:rPr>
          <w:rFonts w:ascii="Times New Roman" w:hAnsi="Times New Roman"/>
          <w:sz w:val="24"/>
          <w:szCs w:val="24"/>
        </w:rPr>
        <w:t>согласно заявки</w:t>
      </w:r>
      <w:proofErr w:type="gramEnd"/>
      <w:r>
        <w:rPr>
          <w:rFonts w:ascii="Times New Roman" w:hAnsi="Times New Roman"/>
          <w:sz w:val="24"/>
          <w:szCs w:val="24"/>
        </w:rPr>
        <w:t xml:space="preserve"> Заказчика. Заказчик вправе отказаться от приемки части Товара.</w:t>
      </w:r>
    </w:p>
    <w:p w14:paraId="4C7CA9B3" w14:textId="77777777" w:rsidR="00F92962" w:rsidRDefault="004E26BA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4.4.</w:t>
      </w:r>
      <w:r>
        <w:rPr>
          <w:rFonts w:ascii="Times New Roman" w:hAnsi="Times New Roman"/>
          <w:bCs/>
          <w:sz w:val="24"/>
          <w:szCs w:val="24"/>
        </w:rPr>
        <w:t> Проверка количества и качества Товара, поступившего в таре (упаковке), производится при вскрытии тары (упаковки).</w:t>
      </w:r>
    </w:p>
    <w:p w14:paraId="65870307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выявлении несоответствия наименований, количества и качества Товара Заказчик в течение 2 (двух) рабочих дней с момента такого выявления н</w:t>
      </w:r>
      <w:r>
        <w:rPr>
          <w:rFonts w:ascii="Times New Roman" w:hAnsi="Times New Roman"/>
          <w:sz w:val="24"/>
          <w:szCs w:val="24"/>
        </w:rPr>
        <w:t>аправляет Поставщику письменное уведомление (претензию) о необходимости замены или допоставки Товара в соответствии с п. 11.1 Договора.</w:t>
      </w:r>
    </w:p>
    <w:p w14:paraId="078C1CEE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4.5. В случае поставки некачественного Товара (в том числе в случае выявления внешних признаков ненадлежащего качества Т</w:t>
      </w:r>
      <w:r>
        <w:rPr>
          <w:rFonts w:ascii="Times New Roman" w:hAnsi="Times New Roman"/>
          <w:sz w:val="24"/>
          <w:szCs w:val="24"/>
        </w:rPr>
        <w:t>овара, препятствующих его дальнейшему использованию (нарушение целостности упаковки, повреждение содержимого и т.д.) Поставщик обязан безвозмездно устранить недостатки Товара в течение 3 (трех) календарных дней с момента письменного уведомления о них Заказ</w:t>
      </w:r>
      <w:r>
        <w:rPr>
          <w:rFonts w:ascii="Times New Roman" w:hAnsi="Times New Roman"/>
          <w:sz w:val="24"/>
          <w:szCs w:val="24"/>
        </w:rPr>
        <w:t>чиком.</w:t>
      </w:r>
    </w:p>
    <w:p w14:paraId="253E93D4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случае, если Поставщик не согласен с предъявляемой Заказчиком претензией о некачественной поставке, Поставщик обязан самостоятельно подтвердить качество Товара заключением эксперта, экспертной организации и оригинал экспертного заключения представ</w:t>
      </w:r>
      <w:r>
        <w:rPr>
          <w:rFonts w:ascii="Times New Roman" w:hAnsi="Times New Roman"/>
          <w:sz w:val="24"/>
          <w:szCs w:val="24"/>
        </w:rPr>
        <w:t>ить Заказчику. Выбор эксперта, экспертной организации осуществляется Поставщиком и согласовывается с Заказчиком. Оплата услуг эксперта, экспертной организации, а также всех расходов, в том числе связанных с транспортировкой, монтажом (демонтажем) Товара дл</w:t>
      </w:r>
      <w:r>
        <w:rPr>
          <w:rFonts w:ascii="Times New Roman" w:hAnsi="Times New Roman"/>
          <w:sz w:val="24"/>
          <w:szCs w:val="24"/>
        </w:rPr>
        <w:t>я экспертизы, осуществляется Поставщиком.</w:t>
      </w:r>
    </w:p>
    <w:p w14:paraId="6CB9FCC9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0" w:name="Par119"/>
      <w:bookmarkEnd w:id="0"/>
      <w:r>
        <w:rPr>
          <w:rFonts w:ascii="Times New Roman" w:hAnsi="Times New Roman"/>
          <w:sz w:val="24"/>
          <w:szCs w:val="24"/>
        </w:rPr>
        <w:t>4.6. В случае поставки некомплектного Товара Поставщик обязан доукомплектовать Товар или заменить Товаром надлежащего качества в течение 3 (трех) календарных дней с момента письменного уведомления о нем Заказчиком.</w:t>
      </w:r>
    </w:p>
    <w:p w14:paraId="3623A3E1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4.7. Претензии по скрытым дефектам могут быть заявлены Заказчиком в течение всего срока годности (срока полезного использования) Товара.</w:t>
      </w:r>
    </w:p>
    <w:p w14:paraId="1052C822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  <w:shd w:val="clear" w:color="auto" w:fill="FFFF00"/>
        </w:rPr>
      </w:pPr>
      <w:r>
        <w:rPr>
          <w:rFonts w:ascii="Times New Roman" w:hAnsi="Times New Roman"/>
          <w:sz w:val="24"/>
          <w:szCs w:val="24"/>
        </w:rPr>
        <w:t>4.8. </w:t>
      </w:r>
      <w:r>
        <w:rPr>
          <w:rFonts w:ascii="Times New Roman" w:eastAsia="Times New Roman" w:hAnsi="Times New Roman"/>
          <w:sz w:val="24"/>
          <w:szCs w:val="24"/>
        </w:rPr>
        <w:t xml:space="preserve">Для проверки </w:t>
      </w:r>
      <w:r>
        <w:rPr>
          <w:rFonts w:ascii="Times New Roman" w:hAnsi="Times New Roman"/>
          <w:sz w:val="24"/>
          <w:szCs w:val="24"/>
        </w:rPr>
        <w:t>соответствия качества поставленного Товара требованиям, установленным Договором и приложениями к нем</w:t>
      </w:r>
      <w:r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eastAsia="Times New Roman" w:hAnsi="Times New Roman"/>
          <w:sz w:val="24"/>
          <w:szCs w:val="24"/>
        </w:rPr>
        <w:t>, Заказчик вправе провести экспертизу. Экспертиза результатов может проводиться Заказчиком своими силами или к ее проведению могут привлекаться эксперты, экспертные организации.</w:t>
      </w:r>
    </w:p>
    <w:p w14:paraId="52D46836" w14:textId="77777777" w:rsidR="00F92962" w:rsidRDefault="004E26B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4.9. При отсутствии у Заказчика претензий по количеству и качеству поставленн</w:t>
      </w:r>
      <w:r>
        <w:rPr>
          <w:rFonts w:ascii="Times New Roman" w:hAnsi="Times New Roman"/>
          <w:sz w:val="24"/>
          <w:szCs w:val="24"/>
        </w:rPr>
        <w:t>ого Товара Заказчик в течение 1 (одного) рабочего дня со дня завершения срока приемки Товара, указанного в п. 4.2 Договора, подписывает товарную (товарно-транспортную) накладную и/или универсальный передаточный акт. После этого Товар считается переданным П</w:t>
      </w:r>
      <w:r>
        <w:rPr>
          <w:rFonts w:ascii="Times New Roman" w:hAnsi="Times New Roman"/>
          <w:sz w:val="24"/>
          <w:szCs w:val="24"/>
        </w:rPr>
        <w:t xml:space="preserve">оставщиком Заказчику. </w:t>
      </w:r>
    </w:p>
    <w:p w14:paraId="39AED1BC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4.10. Все расходы, связанные с возвратом фальсифицированных и бракованных Товаров, осуществляются за счет Поставщика.</w:t>
      </w:r>
    </w:p>
    <w:p w14:paraId="02B0E547" w14:textId="77777777" w:rsidR="00F92962" w:rsidRDefault="004E26BA">
      <w:pPr>
        <w:tabs>
          <w:tab w:val="left" w:pos="0"/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4.11. </w:t>
      </w:r>
      <w:r>
        <w:rPr>
          <w:rFonts w:ascii="Times New Roman" w:hAnsi="Times New Roman"/>
          <w:sz w:val="24"/>
          <w:szCs w:val="24"/>
        </w:rPr>
        <w:t>Риск случайной гибели и случайного повреждения Товара, а также право собственности на Товар переходит от Поставщика к Заказчику в момент передачи Товара согласно п. 4.9 Договора.</w:t>
      </w:r>
    </w:p>
    <w:p w14:paraId="57588F50" w14:textId="77777777" w:rsidR="00F92962" w:rsidRDefault="004E26BA">
      <w:pPr>
        <w:tabs>
          <w:tab w:val="left" w:pos="0"/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4.12. Во всем, что не предусмотрено настоящим разделом Договора, Стороны руко</w:t>
      </w:r>
      <w:r>
        <w:rPr>
          <w:rFonts w:ascii="Times New Roman" w:hAnsi="Times New Roman"/>
          <w:sz w:val="24"/>
          <w:szCs w:val="24"/>
        </w:rPr>
        <w:t>водствуются инструкциями, утвержденными постановлениями Госарбитража при Совете Министров СССР:</w:t>
      </w:r>
    </w:p>
    <w:p w14:paraId="7B7EC495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«О порядке приемки продукции производственно-технического назначения и товаров народного потребления по количеству» от 15.06.1965 № П-6;</w:t>
      </w:r>
    </w:p>
    <w:p w14:paraId="494874C6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«О порядке приемки прод</w:t>
      </w:r>
      <w:r>
        <w:rPr>
          <w:rFonts w:ascii="Times New Roman" w:hAnsi="Times New Roman"/>
          <w:sz w:val="24"/>
          <w:szCs w:val="24"/>
        </w:rPr>
        <w:t>укции производственно-технического назначения и товаров народного потребления по качеству» от 25.04.1966 № П-7.</w:t>
      </w:r>
    </w:p>
    <w:p w14:paraId="7BB4B874" w14:textId="77777777" w:rsidR="00F92962" w:rsidRDefault="00F92962">
      <w:pPr>
        <w:tabs>
          <w:tab w:val="left" w:pos="0"/>
          <w:tab w:val="left" w:pos="709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F1522E4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 Права и обязанности Сторон</w:t>
      </w:r>
    </w:p>
    <w:p w14:paraId="48E85C45" w14:textId="77777777" w:rsidR="00F92962" w:rsidRDefault="00F92962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5289BEF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5.1. Заказчик вправе:</w:t>
      </w:r>
    </w:p>
    <w:p w14:paraId="51F2E3A2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5.1.1. </w:t>
      </w:r>
      <w:r>
        <w:rPr>
          <w:rFonts w:ascii="Times New Roman" w:hAnsi="Times New Roman"/>
          <w:sz w:val="24"/>
          <w:szCs w:val="24"/>
        </w:rPr>
        <w:t>Требовать от Поставщика надлежащего исполнения обязательств в соответствии с Договором, а также требовать своевременного устранения выявленных недостатков.</w:t>
      </w:r>
    </w:p>
    <w:p w14:paraId="6E13A673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5.1.2. Требовать от Поставщика представления надлежащим образом оформленных </w:t>
      </w:r>
      <w:r>
        <w:rPr>
          <w:rFonts w:ascii="Times New Roman" w:hAnsi="Times New Roman"/>
          <w:sz w:val="24"/>
          <w:szCs w:val="24"/>
        </w:rPr>
        <w:lastRenderedPageBreak/>
        <w:t xml:space="preserve">документов, указанных в </w:t>
      </w:r>
      <w:r>
        <w:rPr>
          <w:rFonts w:ascii="Times New Roman" w:hAnsi="Times New Roman"/>
          <w:sz w:val="24"/>
          <w:szCs w:val="24"/>
        </w:rPr>
        <w:t>п. 4.2 Договора.</w:t>
      </w:r>
    </w:p>
    <w:p w14:paraId="02E57980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5.1.3. В случае досрочного исполнения Поставщиком обязательств по Договору принять и оплатить Товар в соответствии с установленным в Договоре порядком.</w:t>
      </w:r>
    </w:p>
    <w:p w14:paraId="3872D062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5.1.4. Запрашивать у Поставщика информацию о ходе исполнения обязательств по Договору.</w:t>
      </w:r>
    </w:p>
    <w:p w14:paraId="27B111E1" w14:textId="77777777" w:rsidR="00F92962" w:rsidRDefault="004E26BA">
      <w:pPr>
        <w:tabs>
          <w:tab w:val="left" w:pos="540"/>
        </w:tabs>
        <w:spacing w:after="0" w:line="240" w:lineRule="auto"/>
        <w:ind w:firstLine="709"/>
        <w:jc w:val="both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5.1.5. Осуществлять контроль и надзор за качеством, порядком и сроками поставки Товара, давать указания о способе поставки Товара, не вмешиваясь при этом в оперативно-хозяйственную деятельность Поставщика</w:t>
      </w:r>
      <w:r>
        <w:rPr>
          <w:rFonts w:ascii="Times New Roman" w:hAnsi="Times New Roman"/>
          <w:spacing w:val="1"/>
          <w:sz w:val="24"/>
          <w:szCs w:val="24"/>
        </w:rPr>
        <w:t xml:space="preserve">. </w:t>
      </w:r>
    </w:p>
    <w:p w14:paraId="4F0799C9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>5.1.6. Отказаться от приемки Товара в случаях, пр</w:t>
      </w:r>
      <w:r>
        <w:rPr>
          <w:rFonts w:ascii="Times New Roman" w:hAnsi="Times New Roman"/>
          <w:spacing w:val="1"/>
          <w:sz w:val="24"/>
          <w:szCs w:val="24"/>
        </w:rPr>
        <w:t>едусмотренных Договором и законодательством Российской Федерации, в том числе в случае обнаружения неустранимых недостатков.</w:t>
      </w:r>
    </w:p>
    <w:p w14:paraId="71A3A4EF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 xml:space="preserve">5.1.7. Принять решение об одностороннем отказе от исполнения Договора в соответствии с </w:t>
      </w:r>
      <w:r>
        <w:rPr>
          <w:rFonts w:ascii="Times New Roman" w:hAnsi="Times New Roman"/>
          <w:spacing w:val="1"/>
          <w:sz w:val="24"/>
          <w:szCs w:val="24"/>
        </w:rPr>
        <w:t>гражданским законодательством.</w:t>
      </w:r>
    </w:p>
    <w:p w14:paraId="2DFB5AC3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>5.1.8. По соглашению с Поставщиком изменить существенные условия Договора в случаях, установленных Договором.</w:t>
      </w:r>
    </w:p>
    <w:p w14:paraId="1ED5C116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5.1.9. Провести экспертизу для проверки соответствия качества поставленного Товара требованиям, установленным Догов</w:t>
      </w:r>
      <w:r>
        <w:rPr>
          <w:rFonts w:ascii="Times New Roman" w:hAnsi="Times New Roman"/>
          <w:sz w:val="24"/>
          <w:szCs w:val="24"/>
        </w:rPr>
        <w:t>ором, в соответствии с п. 4.8 Договора.</w:t>
      </w:r>
    </w:p>
    <w:p w14:paraId="095D1F18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5.1.10. Пользоваться иными правами, установленными Договором и законодательством Российской Федерации.</w:t>
      </w:r>
    </w:p>
    <w:p w14:paraId="547E94BD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 Заказчик обязан:</w:t>
      </w:r>
    </w:p>
    <w:p w14:paraId="171CF945" w14:textId="77777777" w:rsidR="00F92962" w:rsidRDefault="004E26BA">
      <w:pPr>
        <w:shd w:val="clear" w:color="auto" w:fill="FFFFFF"/>
        <w:tabs>
          <w:tab w:val="left" w:pos="54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5.2.1. Сообщать в письменной форме Поставщику о недостатках, обнаруженных в ходе исполнения</w:t>
      </w:r>
      <w:r>
        <w:rPr>
          <w:rFonts w:ascii="Times New Roman" w:hAnsi="Times New Roman"/>
          <w:sz w:val="24"/>
          <w:szCs w:val="24"/>
        </w:rPr>
        <w:t xml:space="preserve"> Договора, в течение 2 (двух) рабочих дней после обнаружения таких недостатков. Заказчик, обнаружив при осуществлении контроля и надзора за ходом исполнения обязательства отступления от условий Договора или иные их недостатки, должен в течение 1 (одного) р</w:t>
      </w:r>
      <w:r>
        <w:rPr>
          <w:rFonts w:ascii="Times New Roman" w:hAnsi="Times New Roman"/>
          <w:sz w:val="24"/>
          <w:szCs w:val="24"/>
        </w:rPr>
        <w:t>абочего дня заявить об этом Поставщику. Заказчик обязан назначить своего ответственного представителя для контроля за поставкой Товара по Договору и согласования организационных вопросов.</w:t>
      </w:r>
    </w:p>
    <w:p w14:paraId="4D93810A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  <w:shd w:val="clear" w:color="auto" w:fill="FFFF00"/>
        </w:rPr>
      </w:pPr>
      <w:r>
        <w:rPr>
          <w:rFonts w:ascii="Times New Roman" w:hAnsi="Times New Roman"/>
          <w:sz w:val="24"/>
          <w:szCs w:val="24"/>
        </w:rPr>
        <w:t>5.2.2. Своевременно принять и оплатить поставленный Товар надлежащег</w:t>
      </w:r>
      <w:r>
        <w:rPr>
          <w:rFonts w:ascii="Times New Roman" w:hAnsi="Times New Roman"/>
          <w:sz w:val="24"/>
          <w:szCs w:val="24"/>
        </w:rPr>
        <w:t>о качества в соответствии с Договором, а также, если предусмотрено условиями Договора, отдельных этапов исполнения Договора в соответствии с законодательством Российской Федерации.</w:t>
      </w:r>
    </w:p>
    <w:p w14:paraId="2ECA4695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5.2.3. При получении от Поставщика уведомления о приостановлении поставки Т</w:t>
      </w:r>
      <w:r>
        <w:rPr>
          <w:rFonts w:ascii="Times New Roman" w:hAnsi="Times New Roman"/>
          <w:sz w:val="24"/>
          <w:szCs w:val="24"/>
        </w:rPr>
        <w:t>овара в случае, указанном в п. 5.4.6 Договора, рассмотреть вопрос о целесообразности и порядке продолжения поставки. Решение о продолжении поставки Товара при необходимости корректировки сроков этапов поставки принимается Заказчиком и Поставщиком совместно</w:t>
      </w:r>
      <w:r>
        <w:rPr>
          <w:rFonts w:ascii="Times New Roman" w:hAnsi="Times New Roman"/>
          <w:sz w:val="24"/>
          <w:szCs w:val="24"/>
        </w:rPr>
        <w:t xml:space="preserve"> и в течение 3 (трех) рабочих дней оформляется дополнительным соглашением к Договору.</w:t>
      </w:r>
    </w:p>
    <w:p w14:paraId="210295D3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5.2.4. Не позднее 10 (десяти) рабочих дней с момента возникновения права требования от Поставщика оплаты неустойки (штрафа, пени) направить Поставщику претензионное письм</w:t>
      </w:r>
      <w:r>
        <w:rPr>
          <w:rFonts w:ascii="Times New Roman" w:hAnsi="Times New Roman"/>
          <w:sz w:val="24"/>
          <w:szCs w:val="24"/>
        </w:rPr>
        <w:t>о с требованием оплаты в течение 5 (пяти) рабочих дней с даты получения претензионного письма неустойки (штрафа, пени), рассчитанной в соответствии с законодательством Российской Федерации и условиями Договора.</w:t>
      </w:r>
    </w:p>
    <w:p w14:paraId="7B3A955E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5.2.5. При неоплате Поставщиком неустойки (шт</w:t>
      </w:r>
      <w:r>
        <w:rPr>
          <w:rFonts w:ascii="Times New Roman" w:hAnsi="Times New Roman"/>
          <w:sz w:val="24"/>
          <w:szCs w:val="24"/>
        </w:rPr>
        <w:t xml:space="preserve">рафа, пени) в течение 5 (пяти) рабочих дней с даты истечения срока для оплаты неустойки (штрафа, пени), указанного в претензионном письме, а также в случае полного или частичного немотивированного отказа в удовлетворении претензии, либо неполучения в срок </w:t>
      </w:r>
      <w:r>
        <w:rPr>
          <w:rFonts w:ascii="Times New Roman" w:hAnsi="Times New Roman"/>
          <w:sz w:val="24"/>
          <w:szCs w:val="24"/>
        </w:rPr>
        <w:t>ответа на претензию, направить в суд исковое заявление с требованием оплаты неустойки (штрафа, пени), рассчитанной в соответствии с законодательством Российской Федерации и условиями Договора.</w:t>
      </w:r>
    </w:p>
    <w:p w14:paraId="11812F90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5.2.6. В течение 5 (пяти) рабочих дней с даты фактического испо</w:t>
      </w:r>
      <w:r>
        <w:rPr>
          <w:rFonts w:ascii="Times New Roman" w:hAnsi="Times New Roman"/>
          <w:sz w:val="24"/>
          <w:szCs w:val="24"/>
        </w:rPr>
        <w:t>лнения обязательств Поставщиком принять необходимые меры по взысканию неустойки (штрафа, пени) за весь период просрочки исполнения обязательств, предусмотренных Договором, а именно потребовать оплаты неустойки (штрафа, пени), рассчитанной в соответствии с </w:t>
      </w:r>
      <w:r>
        <w:rPr>
          <w:rFonts w:ascii="Times New Roman" w:hAnsi="Times New Roman"/>
          <w:sz w:val="24"/>
          <w:szCs w:val="24"/>
        </w:rPr>
        <w:t xml:space="preserve">законодательством Российской Федерации и условиями Договора за весь период просрочки </w:t>
      </w:r>
      <w:r>
        <w:rPr>
          <w:rFonts w:ascii="Times New Roman" w:hAnsi="Times New Roman"/>
          <w:sz w:val="24"/>
          <w:szCs w:val="24"/>
        </w:rPr>
        <w:lastRenderedPageBreak/>
        <w:t>исполнения, и в случае неоплаты Поставщиком неустойки (штрафа, пени) в течение указанного срока направить в суд исковое заявление с соответствующими требованиями.</w:t>
      </w:r>
    </w:p>
    <w:p w14:paraId="240A56E5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5.2.7. П</w:t>
      </w:r>
      <w:r>
        <w:rPr>
          <w:rFonts w:ascii="Times New Roman" w:hAnsi="Times New Roman"/>
          <w:sz w:val="24"/>
          <w:szCs w:val="24"/>
        </w:rPr>
        <w:t>ри направлении в суд искового заявления с требованиями о расторжении Договора одновременно заявлять требования об оплате неустойки (штрафа, пени), рассчитанной в соответствии с законодательством Российской Федерации и условиями Договора.</w:t>
      </w:r>
    </w:p>
    <w:p w14:paraId="3BB44FC8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5.2.8. В случае об</w:t>
      </w:r>
      <w:r>
        <w:rPr>
          <w:rFonts w:ascii="Times New Roman" w:hAnsi="Times New Roman"/>
          <w:sz w:val="24"/>
          <w:szCs w:val="24"/>
        </w:rPr>
        <w:t xml:space="preserve">еспечения исполнения Договора в форме независимой гарантии, при неисполнении Поставщиком своих обязательств, Заказчик обязан обратиться к гаранту с требованием исполнить обязанности в соответствии с выданной гарантией. </w:t>
      </w:r>
    </w:p>
    <w:p w14:paraId="0F65752A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отказе гаранта исполнить требова</w:t>
      </w:r>
      <w:r>
        <w:rPr>
          <w:rFonts w:ascii="Times New Roman" w:hAnsi="Times New Roman"/>
          <w:sz w:val="24"/>
          <w:szCs w:val="24"/>
        </w:rPr>
        <w:t xml:space="preserve">ния Заказчика Заказчик обязан в течение 5 (пяти) рабочих дней с момента неисполнения или отказа гаранта обратиться в арбитражный суд с требованием об </w:t>
      </w:r>
      <w:proofErr w:type="spellStart"/>
      <w:r>
        <w:rPr>
          <w:rFonts w:ascii="Times New Roman" w:hAnsi="Times New Roman"/>
          <w:sz w:val="24"/>
          <w:szCs w:val="24"/>
        </w:rPr>
        <w:t>обязании</w:t>
      </w:r>
      <w:proofErr w:type="spellEnd"/>
      <w:r>
        <w:rPr>
          <w:rFonts w:ascii="Times New Roman" w:hAnsi="Times New Roman"/>
          <w:sz w:val="24"/>
          <w:szCs w:val="24"/>
        </w:rPr>
        <w:t xml:space="preserve"> гаранта исполнить обязанности, предусмотренные гарантией. В независимую гарантию включается услов</w:t>
      </w:r>
      <w:r>
        <w:rPr>
          <w:rFonts w:ascii="Times New Roman" w:hAnsi="Times New Roman"/>
          <w:sz w:val="24"/>
          <w:szCs w:val="24"/>
        </w:rPr>
        <w:t>ие об обязанности гаранта уплатить заказчику (бенефициару) денежную сумму по независимой гарантии не позднее десяти рабочих дней со дня, следующего за днем получения гарантом требования заказчика (бенефициара), соответствующего условиям такой независимой г</w:t>
      </w:r>
      <w:r>
        <w:rPr>
          <w:rFonts w:ascii="Times New Roman" w:hAnsi="Times New Roman"/>
          <w:sz w:val="24"/>
          <w:szCs w:val="24"/>
        </w:rPr>
        <w:t>арантии, при отсутствии предусмотренных Гражданским кодексом Российской Федерации оснований для отказа в удовлетворении этого требования.</w:t>
      </w:r>
    </w:p>
    <w:p w14:paraId="424C8700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5.2.9. Обеспечить конфиденциальность информации, представленной Поставщиком в ходе исполнения обязательств по Договору</w:t>
      </w:r>
      <w:r>
        <w:rPr>
          <w:rFonts w:ascii="Times New Roman" w:hAnsi="Times New Roman"/>
          <w:sz w:val="24"/>
          <w:szCs w:val="24"/>
        </w:rPr>
        <w:t>, за исключением случаев, когда Заказчик в соответствии с законодательством Российской Федерации обязан предоставлять информацию третьим лицам.</w:t>
      </w:r>
    </w:p>
    <w:p w14:paraId="0CE3F46D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5.2.10. Исполнять иные обязанности, предусмотренные законодательством Российской Федерации и условиями Договора.</w:t>
      </w:r>
    </w:p>
    <w:p w14:paraId="2024C2E1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5.3. Поставщик вправе:</w:t>
      </w:r>
    </w:p>
    <w:p w14:paraId="3D54FDF1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5.3.1. Требовать своевременного подписания Заказчиком акта приема-передачи товара по Договору на основании представленных Поставщиком документов, указанных в п. 4.2 Договора.</w:t>
      </w:r>
    </w:p>
    <w:p w14:paraId="009ED5FB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5.3.2. Требовать своевременной оплаты за поставленный Тов</w:t>
      </w:r>
      <w:r>
        <w:rPr>
          <w:rFonts w:ascii="Times New Roman" w:hAnsi="Times New Roman"/>
          <w:sz w:val="24"/>
          <w:szCs w:val="24"/>
        </w:rPr>
        <w:t>ар надлежащего качества в соответствии с условиями Договора.</w:t>
      </w:r>
    </w:p>
    <w:p w14:paraId="68839FF9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5.3.3. Требовать уплаты неустоек (штрафов, пеней) в случае просрочки исполнения Заказчиком обязательств, предусмотренных Договором, а также в иных случаях ненадлежащего исполнения Заказчиком обяз</w:t>
      </w:r>
      <w:r>
        <w:rPr>
          <w:rFonts w:ascii="Times New Roman" w:hAnsi="Times New Roman"/>
          <w:sz w:val="24"/>
          <w:szCs w:val="24"/>
        </w:rPr>
        <w:t>ательств, предусмотренных Договором.</w:t>
      </w:r>
    </w:p>
    <w:p w14:paraId="1C9D1097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5.3.4. Запрашивать у Заказчика разъяснения и уточнения относительно Товара в рамках Договора.</w:t>
      </w:r>
    </w:p>
    <w:p w14:paraId="50923CD5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5.3.5. Получать от Заказчика содействие при поставке Товара в соответствии с условиями Договора.</w:t>
      </w:r>
    </w:p>
    <w:p w14:paraId="15349844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5.3.6. Досрочно исполнить об</w:t>
      </w:r>
      <w:r>
        <w:rPr>
          <w:rFonts w:ascii="Times New Roman" w:hAnsi="Times New Roman"/>
          <w:sz w:val="24"/>
          <w:szCs w:val="24"/>
        </w:rPr>
        <w:t>язательства по Договору с согласия Заказчика.</w:t>
      </w:r>
    </w:p>
    <w:p w14:paraId="1DC216DD" w14:textId="77777777" w:rsidR="00F92962" w:rsidRDefault="004E26BA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>5.3.7. Принять решение об одностороннем отказе от исполнения Договора в соответствии с законодательством Российской Федерации.</w:t>
      </w:r>
    </w:p>
    <w:p w14:paraId="39F3CB91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5.3.8. Пользоваться иными правами, установленными Договором и законодательством Российской Федерации.</w:t>
      </w:r>
    </w:p>
    <w:p w14:paraId="58D544C1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5.4. Поставщик обязан:</w:t>
      </w:r>
    </w:p>
    <w:p w14:paraId="08BB7A1B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5.4.1. Своевременно и надлежащим образом исполнять обязательства в соответствии с условиями Договора и представить Заказчику докуме</w:t>
      </w:r>
      <w:r>
        <w:rPr>
          <w:rFonts w:ascii="Times New Roman" w:hAnsi="Times New Roman"/>
          <w:sz w:val="24"/>
          <w:szCs w:val="24"/>
        </w:rPr>
        <w:t xml:space="preserve">нты, указанные в п. 4.2 Договора, по итогам исполнения Договора. </w:t>
      </w:r>
    </w:p>
    <w:p w14:paraId="1B48170E" w14:textId="77777777" w:rsidR="00F92962" w:rsidRDefault="004E26B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5.4.2. Своевременно представить по запросу Заказчика в сроки, указанные в таком запросе, информацию о ходе исполнения обязательств, в том числе о сложностях, возникающих при исполнении Догов</w:t>
      </w:r>
      <w:r>
        <w:rPr>
          <w:rFonts w:ascii="Times New Roman" w:hAnsi="Times New Roman" w:cs="Times New Roman"/>
          <w:sz w:val="24"/>
          <w:szCs w:val="24"/>
        </w:rPr>
        <w:t>ора.</w:t>
      </w:r>
    </w:p>
    <w:p w14:paraId="37A9453C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5.4.3. Обеспечивать соответствие Товара требованиям качества, безопасности жизни и здоровья, а также иным требованиям сертификации, безопасности (санитарным нормам </w:t>
      </w:r>
      <w:r>
        <w:rPr>
          <w:rFonts w:ascii="Times New Roman" w:hAnsi="Times New Roman"/>
          <w:sz w:val="24"/>
          <w:szCs w:val="24"/>
        </w:rPr>
        <w:lastRenderedPageBreak/>
        <w:t xml:space="preserve">и правилам, государственным стандартам, техническим регламентам и т.п.), установленным </w:t>
      </w:r>
      <w:r>
        <w:rPr>
          <w:rFonts w:ascii="Times New Roman" w:hAnsi="Times New Roman"/>
          <w:sz w:val="24"/>
          <w:szCs w:val="24"/>
        </w:rPr>
        <w:t>законодательством Российской Федерации.</w:t>
      </w:r>
    </w:p>
    <w:p w14:paraId="73D1DDC5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Поставщик обязан в течение срока действия Договора представить по запросу Заказчика в течение 1 (одного) рабочего дня после дня получения указанного запроса документы, подтверждающие соответствие указанным выше треб</w:t>
      </w:r>
      <w:r>
        <w:rPr>
          <w:rFonts w:ascii="Times New Roman" w:hAnsi="Times New Roman"/>
          <w:sz w:val="24"/>
          <w:szCs w:val="24"/>
        </w:rPr>
        <w:t>ованиям.</w:t>
      </w:r>
    </w:p>
    <w:p w14:paraId="5535B9A3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5.4.4. Обеспечить устранение недостатков, выявленных при приемке Заказчиком Товара и в течение гарантийного срока, за свой счет. </w:t>
      </w:r>
    </w:p>
    <w:p w14:paraId="091F91C9" w14:textId="77777777" w:rsidR="00F92962" w:rsidRDefault="004E26B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5.4.5. Предоставить обеспечение исполнения Договора в случаях, установленных Договором.</w:t>
      </w:r>
    </w:p>
    <w:p w14:paraId="1B289141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5.4.6. Приостановить поставку</w:t>
      </w:r>
      <w:r>
        <w:rPr>
          <w:rFonts w:ascii="Times New Roman" w:hAnsi="Times New Roman"/>
          <w:sz w:val="24"/>
          <w:szCs w:val="24"/>
        </w:rPr>
        <w:t xml:space="preserve"> Товара в случае обнаружения не зависящих от Поставщика обстоятельств, которые могут оказать негативное влияние на качество Товара или создать невозможность поставить Товар в установленный Договором срок, и сообщить об этом Заказчику в течение 1 (одного) р</w:t>
      </w:r>
      <w:r>
        <w:rPr>
          <w:rFonts w:ascii="Times New Roman" w:hAnsi="Times New Roman"/>
          <w:sz w:val="24"/>
          <w:szCs w:val="24"/>
        </w:rPr>
        <w:t>абочего дня после приостановления поставки.</w:t>
      </w:r>
    </w:p>
    <w:p w14:paraId="7E593E28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5.4.7. В течение 1 (одного) рабочего дня информировать Заказчика о невозможности поставить Товар в надлежащем объеме, в предусмотренные Договором сроки, надлежащего качества.</w:t>
      </w:r>
    </w:p>
    <w:p w14:paraId="40B272AD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5.4.8. Представить Заказчику сведения</w:t>
      </w:r>
      <w:r>
        <w:rPr>
          <w:rFonts w:ascii="Times New Roman" w:hAnsi="Times New Roman"/>
          <w:sz w:val="24"/>
          <w:szCs w:val="24"/>
        </w:rPr>
        <w:t xml:space="preserve"> об изменении своего фактического местонахождения в срок не позднее 5 (пяти) рабочих дней со дня соответствующего изменения. В случае непредставления уведомления об изменении адреса фактическим местонахождением Поставщика будет считаться адрес, указанный в</w:t>
      </w:r>
      <w:r>
        <w:rPr>
          <w:rFonts w:ascii="Times New Roman" w:hAnsi="Times New Roman"/>
          <w:sz w:val="24"/>
          <w:szCs w:val="24"/>
        </w:rPr>
        <w:t xml:space="preserve"> Договоре.</w:t>
      </w:r>
    </w:p>
    <w:p w14:paraId="18E6314A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5.4.9. Обеспечить конфиденциальность информации, предоставленной Заказчиком в ходе исполнения обязательств по Договору, за исключением случаев, когда Поставщик в соответствии с законодательством Российской Федерации обязан предоставлять информац</w:t>
      </w:r>
      <w:r>
        <w:rPr>
          <w:rFonts w:ascii="Times New Roman" w:hAnsi="Times New Roman"/>
          <w:sz w:val="24"/>
          <w:szCs w:val="24"/>
        </w:rPr>
        <w:t>ию третьим лицам.</w:t>
      </w:r>
    </w:p>
    <w:p w14:paraId="51FDA093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5.4.10. Исполнять иные обязанности, предусмотренные законодательством Российской Федерации и Договором.</w:t>
      </w:r>
    </w:p>
    <w:p w14:paraId="0A060631" w14:textId="77777777" w:rsidR="00F92962" w:rsidRDefault="00F92962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42830A9" w14:textId="77777777" w:rsidR="00F92962" w:rsidRDefault="004E26BA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6. Гарантии</w:t>
      </w:r>
    </w:p>
    <w:p w14:paraId="34DF9957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6.1. Поставщик подтверждает</w:t>
      </w:r>
      <w:r>
        <w:rPr>
          <w:rFonts w:ascii="Times New Roman" w:hAnsi="Times New Roman"/>
          <w:sz w:val="24"/>
          <w:szCs w:val="24"/>
        </w:rPr>
        <w:t xml:space="preserve"> качество и безопасность Товара в соответствии с действующими стандартами, утвержденными на данный вид Товара, и наличием сертификатов, обязательных для данного вида Товара, оформленных в соответствии с законодательством Российской Федерации. Качество Това</w:t>
      </w:r>
      <w:r>
        <w:rPr>
          <w:rFonts w:ascii="Times New Roman" w:hAnsi="Times New Roman"/>
          <w:sz w:val="24"/>
          <w:szCs w:val="24"/>
        </w:rPr>
        <w:t>ра, поставляемого Заказчику в соответствии с описанием объекта закупки, должно соответствовать законодательству Российской Федерации и настоящему Договору.</w:t>
      </w:r>
    </w:p>
    <w:p w14:paraId="010A5F33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6.2. </w:t>
      </w:r>
      <w:r>
        <w:rPr>
          <w:rFonts w:ascii="Times New Roman" w:hAnsi="Times New Roman"/>
          <w:sz w:val="24"/>
          <w:szCs w:val="24"/>
        </w:rPr>
        <w:t>На момент поставки остаточный срок годности Товара должен быть не менее 70% (семидесяти процент</w:t>
      </w:r>
      <w:r>
        <w:rPr>
          <w:rFonts w:ascii="Times New Roman" w:hAnsi="Times New Roman"/>
          <w:sz w:val="24"/>
          <w:szCs w:val="24"/>
        </w:rPr>
        <w:t>ов).</w:t>
      </w:r>
    </w:p>
    <w:p w14:paraId="05F2CAAC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Поставщик гарантирует возможность безопасного использования Товара по назначению в течение всего срока годности Товара.</w:t>
      </w:r>
    </w:p>
    <w:p w14:paraId="4E55E33B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случае выявления в течение всего срока годности Товара существенного нарушения требований к качеству Поставщик обязан заменить То</w:t>
      </w:r>
      <w:r>
        <w:rPr>
          <w:rFonts w:ascii="Times New Roman" w:hAnsi="Times New Roman"/>
          <w:sz w:val="24"/>
          <w:szCs w:val="24"/>
        </w:rPr>
        <w:t xml:space="preserve">вар ненадлежащего качества Товаром надлежащего качества. </w:t>
      </w:r>
    </w:p>
    <w:p w14:paraId="4FFB1CFE" w14:textId="77777777" w:rsidR="00F92962" w:rsidRDefault="004E26BA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 расходы, связанные с возвратом Товара ненадлежащего качества, осуществляются за счет Поставщика.</w:t>
      </w:r>
    </w:p>
    <w:p w14:paraId="6F940C98" w14:textId="77777777" w:rsidR="00F92962" w:rsidRDefault="00F92962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DB418A2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7. Ответственность Сторон</w:t>
      </w:r>
    </w:p>
    <w:p w14:paraId="2121CA9B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7.1. За неисполнение или ненадлежащее исполнение своих обязательств, у</w:t>
      </w:r>
      <w:r>
        <w:rPr>
          <w:rFonts w:ascii="Times New Roman" w:hAnsi="Times New Roman"/>
          <w:sz w:val="24"/>
          <w:szCs w:val="24"/>
        </w:rPr>
        <w:t>становленных Договором, Стороны несут ответственность в соответствии с законодательством Российской Федерации и Договором.</w:t>
      </w:r>
    </w:p>
    <w:p w14:paraId="2866684A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7.2. В случае просрочки исполнения Заказчиком обязательств, предусмотренных Договором, а также в иных случаях неисполнения или ненадл</w:t>
      </w:r>
      <w:r>
        <w:rPr>
          <w:rFonts w:ascii="Times New Roman" w:hAnsi="Times New Roman"/>
          <w:sz w:val="24"/>
          <w:szCs w:val="24"/>
        </w:rPr>
        <w:t xml:space="preserve">ежащего исполнения Заказчиком обязательств, предусмотренных Договором, Поставщик вправе потребовать уплаты неустоек </w:t>
      </w:r>
      <w:r>
        <w:rPr>
          <w:rFonts w:ascii="Times New Roman" w:hAnsi="Times New Roman"/>
          <w:sz w:val="24"/>
          <w:szCs w:val="24"/>
        </w:rPr>
        <w:lastRenderedPageBreak/>
        <w:t>(штрафов, пеней).</w:t>
      </w:r>
    </w:p>
    <w:p w14:paraId="7BBB9966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Пеня в размере 1/300 (одной трехсотой) действующей на дату уплаты пеней ключевой ставки Центрального банка Российской Феде</w:t>
      </w:r>
      <w:r>
        <w:rPr>
          <w:rFonts w:ascii="Times New Roman" w:hAnsi="Times New Roman"/>
          <w:sz w:val="24"/>
          <w:szCs w:val="24"/>
        </w:rPr>
        <w:t>рации от не уплаченной в срок суммы начисляется за каждый день просрочки исполнения обязательства, предусмотренного Договором, начиная со дня, следующего после дня истечения, установленного Договором срока исполнения обязательства.</w:t>
      </w:r>
    </w:p>
    <w:p w14:paraId="66F8D8EF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7.3. За каждый факт неис</w:t>
      </w:r>
      <w:r>
        <w:rPr>
          <w:rFonts w:ascii="Times New Roman" w:hAnsi="Times New Roman"/>
          <w:sz w:val="24"/>
          <w:szCs w:val="24"/>
        </w:rPr>
        <w:t>полнения Заказчиком обязательств, предусмотренных Договором, за исключением просрочки исполнения обязательств, предусмотренных Договором, размер штрафа устанавливается в следующем порядке:</w:t>
      </w:r>
    </w:p>
    <w:p w14:paraId="73A744D4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1000 рублей, если цена Договора не превышает 3 млн. рублей (включит</w:t>
      </w:r>
      <w:r>
        <w:rPr>
          <w:rFonts w:ascii="Times New Roman" w:hAnsi="Times New Roman"/>
          <w:sz w:val="24"/>
          <w:szCs w:val="24"/>
        </w:rPr>
        <w:t>ельно).</w:t>
      </w:r>
    </w:p>
    <w:p w14:paraId="73086A74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7.4. В случае просрочки исполнения Поставщиком обязательств (в том числе гарантийного обязательства), предусмотренных Договором</w:t>
      </w:r>
      <w:r>
        <w:rPr>
          <w:rFonts w:ascii="Times New Roman" w:hAnsi="Times New Roman"/>
          <w:sz w:val="24"/>
          <w:szCs w:val="24"/>
        </w:rPr>
        <w:t>, а также в иных случаях неисполнения или ненадлежащего исполнения Поставщиком обязательств, предусмотренных Договором, Заказчик направляет Поставщику требование об уплате неустоек (штрафов, пеней).</w:t>
      </w:r>
    </w:p>
    <w:p w14:paraId="24E8E4A5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Пеня начисляется за каждый день просрочки исполнения Пост</w:t>
      </w:r>
      <w:r>
        <w:rPr>
          <w:rFonts w:ascii="Times New Roman" w:hAnsi="Times New Roman"/>
          <w:sz w:val="24"/>
          <w:szCs w:val="24"/>
        </w:rPr>
        <w:t>авщиком обязательства, предусмотренного Договором, в размере 1/300 (одной трехсотой) действующей на дату уплаты пени ключевой ставки Центрального банка Российской Федерации от цены Договора, уменьшенной на сумму, пропорциональную объему обязательств, преду</w:t>
      </w:r>
      <w:r>
        <w:rPr>
          <w:rFonts w:ascii="Times New Roman" w:hAnsi="Times New Roman"/>
          <w:sz w:val="24"/>
          <w:szCs w:val="24"/>
        </w:rPr>
        <w:t>смотренных Договором  и фактически исполненных Поставщиком за исключением случаев, если законодательством Российской Федерации установлен иной порядок начисления пени.</w:t>
      </w:r>
    </w:p>
    <w:p w14:paraId="15985533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7.5. За каждый факт неисполнения или ненадлежащего исполнения Поставщиком обязательств, </w:t>
      </w:r>
      <w:r>
        <w:rPr>
          <w:rFonts w:ascii="Times New Roman" w:hAnsi="Times New Roman"/>
          <w:sz w:val="24"/>
          <w:szCs w:val="24"/>
        </w:rPr>
        <w:t>предусмотренных Договором, за исключением просрочки исполнения обязательств (в том числе гарантийного обязательства), предусмотренных Договором, размер штрафа устанавливается в размере:</w:t>
      </w:r>
    </w:p>
    <w:p w14:paraId="10095567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 процента цены Договора, но не более 5 тысяч рублей и не менее 1 тыся</w:t>
      </w:r>
      <w:r>
        <w:rPr>
          <w:rFonts w:ascii="Times New Roman" w:hAnsi="Times New Roman"/>
          <w:sz w:val="24"/>
          <w:szCs w:val="24"/>
        </w:rPr>
        <w:t xml:space="preserve">чи рублей. </w:t>
      </w:r>
    </w:p>
    <w:p w14:paraId="511E1C05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7.6. За каждый факт неисполнения или ненадлежащего исполнения Поставщиком обязательства, предусмотренного Договором, которое не имеет стоимостного выражения, размер штрафа устанавливается (при наличии в Договоре таких обязательств) в следующем </w:t>
      </w:r>
      <w:r>
        <w:rPr>
          <w:rFonts w:ascii="Times New Roman" w:hAnsi="Times New Roman"/>
          <w:sz w:val="24"/>
          <w:szCs w:val="24"/>
        </w:rPr>
        <w:t>порядке:</w:t>
      </w:r>
    </w:p>
    <w:p w14:paraId="0B25D039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1000 рублей, если цена Договора не превышает 3 млн. рублей.</w:t>
      </w:r>
    </w:p>
    <w:p w14:paraId="44B1DD78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7.7. За каждый факт неисполнения или ненадлежащего исполнения Поставщиком обязательств, за исключением просрочки исполнения обязательств (в том числе гарантийного обязательства), предусмо</w:t>
      </w:r>
      <w:r>
        <w:rPr>
          <w:rFonts w:ascii="Times New Roman" w:hAnsi="Times New Roman"/>
          <w:sz w:val="24"/>
          <w:szCs w:val="24"/>
        </w:rPr>
        <w:t>тренных Договором, заключенным с победителем закупки, предложившим наиболее высокую цену за право заключения Договора, размер штрафа устанавливается в следующем порядке:</w:t>
      </w:r>
    </w:p>
    <w:p w14:paraId="768A185C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в случае, если цена Договора не превышает начальную (максимальную) цену Договора:</w:t>
      </w:r>
    </w:p>
    <w:p w14:paraId="2AD58479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0 процентов начальной (максимальной) цены Договора, если цена Договора не превышает 3 млн. рублей;</w:t>
      </w:r>
    </w:p>
    <w:p w14:paraId="5C47E3F5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б) в случае, если цена Договора превышает начальную (максимальную) цену Договора:</w:t>
      </w:r>
    </w:p>
    <w:p w14:paraId="4D010B37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 процентов цены Договора, если цена Договора не превышает 3 млн. рублей. </w:t>
      </w:r>
    </w:p>
    <w:p w14:paraId="3C181552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7.8. Общая сумма штрафов за неисполнение или ненадлежащее исполнение Поставщиком обязательств, предусмотренных Договором, не может превышать цену Договора.</w:t>
      </w:r>
    </w:p>
    <w:p w14:paraId="02F6CA8D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Общая сумма штрафов за н</w:t>
      </w:r>
      <w:r>
        <w:rPr>
          <w:rFonts w:ascii="Times New Roman" w:hAnsi="Times New Roman"/>
          <w:sz w:val="24"/>
          <w:szCs w:val="24"/>
        </w:rPr>
        <w:t>енадлежащее исполнение Заказчиком обязательств, предусмотренных Договором, не может превышать цену Договора.</w:t>
      </w:r>
    </w:p>
    <w:p w14:paraId="50C53BF1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7.9. В случае неисполнения или ненадлежащего исполнения Поставщиком обязательств, предусмотренных Договором, Заказчик вправе произвести оплату по Д</w:t>
      </w:r>
      <w:r>
        <w:rPr>
          <w:rFonts w:ascii="Times New Roman" w:hAnsi="Times New Roman"/>
          <w:sz w:val="24"/>
          <w:szCs w:val="24"/>
        </w:rPr>
        <w:t>оговору за вычетом соответствующего размера неустойки (штрафа, пени) либо осуществить удержание суммы неустойки (штрафа, пени) из обеспечения исполнения Договора, предоставленного Поставщиком в соответствии с разделом 8 настоящего Договора.</w:t>
      </w:r>
    </w:p>
    <w:p w14:paraId="399979A6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7.10. Уплата Ст</w:t>
      </w:r>
      <w:r>
        <w:rPr>
          <w:rFonts w:ascii="Times New Roman" w:hAnsi="Times New Roman"/>
          <w:sz w:val="24"/>
          <w:szCs w:val="24"/>
        </w:rPr>
        <w:t xml:space="preserve">ороной неустойки (штрафа, пени) не освобождает ее от исполнения </w:t>
      </w:r>
      <w:r>
        <w:rPr>
          <w:rFonts w:ascii="Times New Roman" w:hAnsi="Times New Roman"/>
          <w:sz w:val="24"/>
          <w:szCs w:val="24"/>
        </w:rPr>
        <w:lastRenderedPageBreak/>
        <w:t>обязательств по Договору.</w:t>
      </w:r>
    </w:p>
    <w:p w14:paraId="4FDCB1C4" w14:textId="77777777" w:rsidR="00F92962" w:rsidRDefault="004E26BA">
      <w:pPr>
        <w:widowControl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7.11. Сторона освобождается от уплаты неустойки (штрафа, пени), если докажет, что неисполнение или ненадлежащее исполнение обязательства, предусмотренного Договором, </w:t>
      </w:r>
      <w:r>
        <w:rPr>
          <w:rFonts w:ascii="Times New Roman" w:hAnsi="Times New Roman"/>
          <w:sz w:val="24"/>
          <w:szCs w:val="24"/>
        </w:rPr>
        <w:t>произошло по вине другой Стороны или вследствие непреодолимой силы, а именно чрезвычайных и непредотвратимых при данных условиях обстоятельств: стихийных природных явлений (землетрясений, наводнений, пожаров и т.д.), действий объективных внешних факторов (</w:t>
      </w:r>
      <w:r>
        <w:rPr>
          <w:rFonts w:ascii="Times New Roman" w:hAnsi="Times New Roman"/>
          <w:sz w:val="24"/>
          <w:szCs w:val="24"/>
        </w:rPr>
        <w:t>военных действий, актов органов государственной власти и управления и т.п.), подтвержденных в установленном законодательством порядке, препятствующих надлежащему исполнению обязательств по Договору, которые возникли после заключения Договора, на время дейс</w:t>
      </w:r>
      <w:r>
        <w:rPr>
          <w:rFonts w:ascii="Times New Roman" w:hAnsi="Times New Roman"/>
          <w:sz w:val="24"/>
          <w:szCs w:val="24"/>
        </w:rPr>
        <w:t>твия этих обстоятельств, если эти обстоятельства непосредственно повлияли на исполнение Стороной своих обязательств, а также которые Сторона была не в состоянии предвидеть и предотвратить.</w:t>
      </w:r>
    </w:p>
    <w:p w14:paraId="609C8B96" w14:textId="77777777" w:rsidR="00F92962" w:rsidRDefault="00F9296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0A3DC18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8. Обеспечение исполнения Договора</w:t>
      </w:r>
    </w:p>
    <w:p w14:paraId="593F866B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8.1. Обеспечение исполнения Дог</w:t>
      </w:r>
      <w:r>
        <w:rPr>
          <w:rFonts w:ascii="Times New Roman" w:hAnsi="Times New Roman"/>
          <w:sz w:val="24"/>
          <w:szCs w:val="24"/>
        </w:rPr>
        <w:t>овора предусмотрено для обеспечения исполнения Поставщиком его обязательств по Договору, в том числе таких обязательств как поставка Товара надлежащего качества, соблюдение сроков поставки Товара, оплата неустойки (штрафа, пени) за неисполнение или ненадле</w:t>
      </w:r>
      <w:r>
        <w:rPr>
          <w:rFonts w:ascii="Times New Roman" w:hAnsi="Times New Roman"/>
          <w:sz w:val="24"/>
          <w:szCs w:val="24"/>
        </w:rPr>
        <w:t>жащее исполнение условий Договора, возмещение ущерба.</w:t>
      </w:r>
    </w:p>
    <w:p w14:paraId="7514A0E4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Обеспечение исполнения Договора не применяется, если участник закупки, с которым заключается Договор, является казенное учреждение.</w:t>
      </w:r>
    </w:p>
    <w:p w14:paraId="336D4BDB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Исполнение Договора обеспечивается предоставлением независимой гаранти</w:t>
      </w:r>
      <w:r>
        <w:rPr>
          <w:rFonts w:ascii="Times New Roman" w:hAnsi="Times New Roman"/>
          <w:sz w:val="24"/>
          <w:szCs w:val="24"/>
        </w:rPr>
        <w:t>и, выданной гарантом, предусмотренным частью 1 статьи 45 Федерального закона от 5 апреля 2013 года N 44-ФЗ "О контрактной системе в сфере закупок товаров, работ, услуг для обеспечения государственных и муниципальных нужд", или внесением денежных средств на</w:t>
      </w:r>
      <w:r>
        <w:rPr>
          <w:rFonts w:ascii="Times New Roman" w:hAnsi="Times New Roman"/>
          <w:sz w:val="24"/>
          <w:szCs w:val="24"/>
        </w:rPr>
        <w:t xml:space="preserve"> указанный Заказчиком счет, на котором в соответствии с законодательством Российской Федерации учитываются операции со средствами, поступающими Заказчику. </w:t>
      </w:r>
    </w:p>
    <w:p w14:paraId="0303E24F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Способ обеспечения исполнения Договора определяется Поставщиком.</w:t>
      </w:r>
    </w:p>
    <w:p w14:paraId="470DAAB2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8.2. Размер обеспечения исполнения </w:t>
      </w:r>
      <w:r>
        <w:rPr>
          <w:rFonts w:ascii="Times New Roman" w:hAnsi="Times New Roman"/>
          <w:sz w:val="24"/>
          <w:szCs w:val="24"/>
        </w:rPr>
        <w:t>Договора составляет 5% (пять процентов) начальной (максимальной) цены Договора, что составляет 69 000 рублей 84 копейки.</w:t>
      </w:r>
    </w:p>
    <w:p w14:paraId="725A38C5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снижении цены в предложенной Поставщиком заявке на двадцать пять и более процентов по отношению к начальной (максимальной) цене Дог</w:t>
      </w:r>
      <w:r>
        <w:rPr>
          <w:rFonts w:ascii="Times New Roman" w:hAnsi="Times New Roman"/>
          <w:sz w:val="24"/>
          <w:szCs w:val="24"/>
        </w:rPr>
        <w:t>овора Поставщик, с которым заключается Договор, предоставляет обеспечение исполнения Договора с учетом положений документации о закупке.</w:t>
      </w:r>
    </w:p>
    <w:p w14:paraId="0A40C0B3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8.3. Поставщик в ходе исполнения Договора вправе предоставить Заказчику обеспечение исполнения Договора, уменьшенное на</w:t>
      </w:r>
      <w:r>
        <w:rPr>
          <w:rFonts w:ascii="Times New Roman" w:hAnsi="Times New Roman"/>
          <w:sz w:val="24"/>
          <w:szCs w:val="24"/>
        </w:rPr>
        <w:t xml:space="preserve"> размер выполненных обязательств, предусмотренных Договором, взамен ранее предоставленного обеспечения исполнения Договора. При этом Поставщик может изменить способ обеспечения исполнения Договора.</w:t>
      </w:r>
    </w:p>
    <w:p w14:paraId="712D527D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8.4. Срок действия независимой гарантии по «31» августа 20</w:t>
      </w:r>
      <w:r>
        <w:rPr>
          <w:rFonts w:ascii="Times New Roman" w:hAnsi="Times New Roman"/>
          <w:sz w:val="24"/>
          <w:szCs w:val="24"/>
        </w:rPr>
        <w:t>26г. Срок действия указанного обеспечения может быть прекращен до наступления указанного срока в случае досрочного исполнения Поставщиком своих обязательств по Договору.</w:t>
      </w:r>
    </w:p>
    <w:p w14:paraId="72C27FD7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8.5. В случае, если по каким-либо причинам обеспечение исполнения Договора перестало б</w:t>
      </w:r>
      <w:r>
        <w:rPr>
          <w:rFonts w:ascii="Times New Roman" w:hAnsi="Times New Roman"/>
          <w:sz w:val="24"/>
          <w:szCs w:val="24"/>
        </w:rPr>
        <w:t>ыть действительным, закончило свое действие или иным образом перестало обеспечивать исполнение Поставщиком его обязательств по Договору, Поставщик обязуется в течение 10 (десяти) рабочих дней с момента, когда такое обеспечение перестало действовать, предос</w:t>
      </w:r>
      <w:r>
        <w:rPr>
          <w:rFonts w:ascii="Times New Roman" w:hAnsi="Times New Roman"/>
          <w:sz w:val="24"/>
          <w:szCs w:val="24"/>
        </w:rPr>
        <w:t>тавить Заказчику новое надлежащее обеспечение исполнения Договора на тех же условиях и в таком же размере.</w:t>
      </w:r>
    </w:p>
    <w:p w14:paraId="2AAF53D1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Действие указанного пункта не распространяется на случаи, если Поставщиком представлена недостоверная (поддельная) независимая гарантия.</w:t>
      </w:r>
    </w:p>
    <w:p w14:paraId="232F4461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8.6. Прекращ</w:t>
      </w:r>
      <w:r>
        <w:rPr>
          <w:rFonts w:ascii="Times New Roman" w:hAnsi="Times New Roman"/>
          <w:sz w:val="24"/>
          <w:szCs w:val="24"/>
        </w:rPr>
        <w:t xml:space="preserve">ение обеспечения исполнения Договора или не соответствующее требованиям документации о закупке обеспечение исполнения Договора по истечении срока, указанного в п. 8.5 Договора, признается существенным нарушением Договора Поставщиком и </w:t>
      </w:r>
      <w:r>
        <w:rPr>
          <w:rFonts w:ascii="Times New Roman" w:hAnsi="Times New Roman"/>
          <w:sz w:val="24"/>
          <w:szCs w:val="24"/>
        </w:rPr>
        <w:lastRenderedPageBreak/>
        <w:t>является основанием д</w:t>
      </w:r>
      <w:r>
        <w:rPr>
          <w:rFonts w:ascii="Times New Roman" w:hAnsi="Times New Roman"/>
          <w:sz w:val="24"/>
          <w:szCs w:val="24"/>
        </w:rPr>
        <w:t>ля расторжения Договора по требованию Заказчика с возмещением ущерба в полном объеме.</w:t>
      </w:r>
    </w:p>
    <w:p w14:paraId="675F13B4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8.7. В случае надлежащего исполнения Поставщиком обязательств по Договору обеспечение исполнения Договора подлежит возврату Поставщику. Заказчик осуществляет возврат дене</w:t>
      </w:r>
      <w:r>
        <w:rPr>
          <w:rFonts w:ascii="Times New Roman" w:hAnsi="Times New Roman"/>
          <w:sz w:val="24"/>
          <w:szCs w:val="24"/>
        </w:rPr>
        <w:t>жных средств на расчетный счет Поставщика, указанный в Договоре, после поставки всего количества Товара в течение 10 (десяти) рабочих дней с даты подписания Сторонами товарной (товарно-транспортной) накладной и (или) акта приема-передачи товаров, при отсут</w:t>
      </w:r>
      <w:r>
        <w:rPr>
          <w:rFonts w:ascii="Times New Roman" w:hAnsi="Times New Roman"/>
          <w:sz w:val="24"/>
          <w:szCs w:val="24"/>
        </w:rPr>
        <w:t>ствии у Заказчика претензий по количеству и качеству поставленного Товара.</w:t>
      </w:r>
    </w:p>
    <w:p w14:paraId="4583D1C2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8.8. Обеспечение исполнения Договора сохраняет свою силу при изменении законодательства Российской Федерации, а также при реорганизации Поставщика или Заказчика.</w:t>
      </w:r>
    </w:p>
    <w:p w14:paraId="6D12D27F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8.9. Независимая га</w:t>
      </w:r>
      <w:r>
        <w:rPr>
          <w:rFonts w:ascii="Times New Roman" w:hAnsi="Times New Roman"/>
          <w:sz w:val="24"/>
          <w:szCs w:val="24"/>
        </w:rPr>
        <w:t>рантия должна быть безотзывной и должна содержать сведения, указанные в документации о закупке.</w:t>
      </w:r>
    </w:p>
    <w:p w14:paraId="062235DF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независимую гарантию включается условие об обязанности гаранта уплатить заказчику (бенефициару) денежную сумму по независимой гарантии не позднее 10 (десяти) </w:t>
      </w:r>
      <w:r>
        <w:rPr>
          <w:rFonts w:ascii="Times New Roman" w:hAnsi="Times New Roman"/>
          <w:sz w:val="24"/>
          <w:szCs w:val="24"/>
        </w:rPr>
        <w:t>рабочих дней со дня, следующего за днем получения гарантом требования заказчика (бенефициара), соответствующего условиям такой независимой гарантии, при отсутствии предусмотренных Гражданским кодексом Российской Федерации оснований для отказа в удовлетворе</w:t>
      </w:r>
      <w:r>
        <w:rPr>
          <w:rFonts w:ascii="Times New Roman" w:hAnsi="Times New Roman"/>
          <w:sz w:val="24"/>
          <w:szCs w:val="24"/>
        </w:rPr>
        <w:t>нии этого требования.</w:t>
      </w:r>
    </w:p>
    <w:p w14:paraId="6979567E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8.10. Все затраты, связанные с заключением и оформлением договоров и иных документов по обеспечению исполнения Договора, несет Поставщик. </w:t>
      </w:r>
    </w:p>
    <w:p w14:paraId="6EF81F99" w14:textId="77777777" w:rsidR="00F92962" w:rsidRDefault="00F92962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14:paraId="3FE12C24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9. Срок действия, порядок изменения и расторжения Договора</w:t>
      </w:r>
    </w:p>
    <w:p w14:paraId="3C6728C9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9.1. Договор вступает в силу со дня его подписания Сторон</w:t>
      </w:r>
      <w:r>
        <w:rPr>
          <w:rFonts w:ascii="Times New Roman" w:hAnsi="Times New Roman"/>
          <w:sz w:val="24"/>
          <w:szCs w:val="24"/>
        </w:rPr>
        <w:t>ами</w:t>
      </w:r>
      <w:r>
        <w:rPr>
          <w:rFonts w:ascii="Times New Roman" w:hAnsi="Times New Roman"/>
          <w:i/>
          <w:iCs/>
          <w:sz w:val="24"/>
          <w:szCs w:val="24"/>
        </w:rPr>
        <w:t>.</w:t>
      </w:r>
    </w:p>
    <w:p w14:paraId="5C947A57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9.2. Договор действует до «31» июля 2026г. Окончание срока действия Договора не освобождает Стороны от выполнения обязательств, предусмотренных Договором, а также от ответственности за нарушение условий Договора.</w:t>
      </w:r>
    </w:p>
    <w:p w14:paraId="472634D8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9.3. Договор может быть расторгнут:</w:t>
      </w:r>
    </w:p>
    <w:p w14:paraId="1FC6291F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</w:t>
      </w:r>
      <w:r>
        <w:rPr>
          <w:rFonts w:ascii="Times New Roman" w:hAnsi="Times New Roman"/>
          <w:sz w:val="24"/>
          <w:szCs w:val="24"/>
        </w:rPr>
        <w:t xml:space="preserve"> соглашению Сторон;</w:t>
      </w:r>
    </w:p>
    <w:p w14:paraId="10245E42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shd w:val="clear" w:color="auto" w:fill="FFFF00"/>
        </w:rPr>
      </w:pPr>
      <w:r>
        <w:rPr>
          <w:rFonts w:ascii="Times New Roman" w:hAnsi="Times New Roman"/>
          <w:sz w:val="24"/>
          <w:szCs w:val="24"/>
        </w:rPr>
        <w:t>по решению суда;</w:t>
      </w:r>
    </w:p>
    <w:p w14:paraId="5E40D534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t>в случае одностороннего отказа Стороны Договора от исполнения Договора в соответствии с гражданским законодательством</w:t>
      </w:r>
      <w:r>
        <w:rPr>
          <w:rFonts w:ascii="Times New Roman" w:hAnsi="Times New Roman"/>
          <w:sz w:val="24"/>
          <w:szCs w:val="24"/>
        </w:rPr>
        <w:t>.</w:t>
      </w:r>
    </w:p>
    <w:p w14:paraId="784013D0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9.4. </w:t>
      </w:r>
      <w:r>
        <w:rPr>
          <w:rFonts w:ascii="Times New Roman" w:hAnsi="Times New Roman"/>
          <w:sz w:val="24"/>
          <w:szCs w:val="24"/>
        </w:rPr>
        <w:t>Заказчик вправе обратиться в суд в установленном законодательством Российской Федерации порядке с требованием о расторжении Договора в следующих случаях:</w:t>
      </w:r>
    </w:p>
    <w:p w14:paraId="4D45104B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9.4.1. При существенном нарушении Договора Поставщиком.</w:t>
      </w:r>
    </w:p>
    <w:p w14:paraId="6D8EDF4A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shd w:val="clear" w:color="auto" w:fill="FFFF00"/>
        </w:rPr>
      </w:pPr>
      <w:r>
        <w:rPr>
          <w:rFonts w:ascii="Times New Roman" w:hAnsi="Times New Roman"/>
          <w:sz w:val="24"/>
          <w:szCs w:val="24"/>
        </w:rPr>
        <w:t>9.4.2. В случае просрочки исполнения обязатель</w:t>
      </w:r>
      <w:r>
        <w:rPr>
          <w:rFonts w:ascii="Times New Roman" w:hAnsi="Times New Roman"/>
          <w:sz w:val="24"/>
          <w:szCs w:val="24"/>
        </w:rPr>
        <w:t>ств по поставке Товара более чем на 3 (три) календарных дня.</w:t>
      </w:r>
    </w:p>
    <w:p w14:paraId="1D19161E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9.4.3. В случае неоднократного нарушения сроков поставки Товара.</w:t>
      </w:r>
    </w:p>
    <w:p w14:paraId="667236AB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9.4.4. В случае существенного нарушения требований к качеству поставленного Товара (обнаружения неустранимых недостатков, недостат</w:t>
      </w:r>
      <w:r>
        <w:rPr>
          <w:rFonts w:ascii="Times New Roman" w:hAnsi="Times New Roman"/>
          <w:sz w:val="24"/>
          <w:szCs w:val="24"/>
        </w:rPr>
        <w:t>ков, которые не могут быть устранены без несоразмерных расходов или затрат времени, или выявляются неоднократно, либо проявляются вновь после их устранения, и других подобных недостатков).</w:t>
      </w:r>
    </w:p>
    <w:p w14:paraId="46A819AF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9.4.5. Установления факта предоставления недостоверной (поддельной)</w:t>
      </w:r>
      <w:r>
        <w:rPr>
          <w:rFonts w:ascii="Times New Roman" w:hAnsi="Times New Roman"/>
          <w:sz w:val="24"/>
          <w:szCs w:val="24"/>
        </w:rPr>
        <w:t xml:space="preserve"> независимой гарантии или содержащихся в ней сведений, а также представление независимой гарантии, не соответствующей требованиям документации о закупке.</w:t>
      </w:r>
    </w:p>
    <w:p w14:paraId="39EE2711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9.4.6. В иных случаях, предусмотренных законодательством Российской Федерации.</w:t>
      </w:r>
    </w:p>
    <w:p w14:paraId="005D7E83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9.5. Заказчик обязан пр</w:t>
      </w:r>
      <w:r>
        <w:rPr>
          <w:rFonts w:ascii="Times New Roman" w:hAnsi="Times New Roman"/>
          <w:sz w:val="24"/>
          <w:szCs w:val="24"/>
        </w:rPr>
        <w:t>инять решение об одностороннем отказе от исполнения договора, если в ходе исполнения Договора установлено, что Поставщик и (или) поставляемый Товар не соответствуют установленным извещением об осуществлении закупки и (или) документацией о закупке требовани</w:t>
      </w:r>
      <w:r>
        <w:rPr>
          <w:rFonts w:ascii="Times New Roman" w:hAnsi="Times New Roman"/>
          <w:sz w:val="24"/>
          <w:szCs w:val="24"/>
        </w:rPr>
        <w:t xml:space="preserve">ям к участникам закупки и (или) поставляемому Товару или представил недостоверную информацию о своем соответствии и (или) соответствии поставляемого Товара </w:t>
      </w:r>
      <w:r>
        <w:rPr>
          <w:rFonts w:ascii="Times New Roman" w:hAnsi="Times New Roman"/>
          <w:sz w:val="24"/>
          <w:szCs w:val="24"/>
        </w:rPr>
        <w:lastRenderedPageBreak/>
        <w:t>таким требованиям, что позволило ему стать победителем определения поставщика (подрядчика, исполните</w:t>
      </w:r>
      <w:r>
        <w:rPr>
          <w:rFonts w:ascii="Times New Roman" w:hAnsi="Times New Roman"/>
          <w:sz w:val="24"/>
          <w:szCs w:val="24"/>
        </w:rPr>
        <w:t>ля).</w:t>
      </w:r>
    </w:p>
    <w:p w14:paraId="1DCB1812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9.6. Заказчик вправе принять решение об одностороннем отказе от исполнения Договора по основаниям, предусмотренным Гражданским кодексом Российской Федерации для одностороннего отказа от исполнения договора купли-продажи и отдельных видов договоров куп</w:t>
      </w:r>
      <w:r>
        <w:rPr>
          <w:rFonts w:ascii="Times New Roman" w:hAnsi="Times New Roman"/>
          <w:sz w:val="24"/>
          <w:szCs w:val="24"/>
          <w:lang w:eastAsia="ru-RU"/>
        </w:rPr>
        <w:t>ли-продажи (поставка товаров, поставка товаров для государственных нужд и др.), в том числе в следующих случаях:</w:t>
      </w:r>
    </w:p>
    <w:p w14:paraId="13673206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9.6.1. </w:t>
      </w:r>
      <w:r>
        <w:rPr>
          <w:rFonts w:ascii="Times New Roman" w:hAnsi="Times New Roman"/>
          <w:sz w:val="24"/>
          <w:szCs w:val="24"/>
        </w:rPr>
        <w:t>При существенном нарушении Договора Поставщиком (пункт 1 статьи 523 ГК РФ)</w:t>
      </w:r>
      <w:r>
        <w:rPr>
          <w:rFonts w:ascii="Times New Roman" w:hAnsi="Times New Roman"/>
          <w:sz w:val="24"/>
          <w:szCs w:val="24"/>
          <w:lang w:eastAsia="ru-RU"/>
        </w:rPr>
        <w:t>.</w:t>
      </w:r>
    </w:p>
    <w:p w14:paraId="78F6DCFA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9.6.2. В случае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поставки товаров ненадлежащего качества с не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достатками, которые не могут быть устранены в приемлемый для Заказчика срок </w:t>
      </w:r>
      <w:r>
        <w:rPr>
          <w:rFonts w:ascii="Times New Roman" w:hAnsi="Times New Roman"/>
          <w:sz w:val="24"/>
          <w:szCs w:val="24"/>
        </w:rPr>
        <w:t>(пункт 2 статьи 523 ГК РФ)</w:t>
      </w:r>
      <w:r>
        <w:rPr>
          <w:rFonts w:ascii="Times New Roman" w:hAnsi="Times New Roman"/>
          <w:sz w:val="24"/>
          <w:szCs w:val="24"/>
          <w:lang w:eastAsia="ru-RU"/>
        </w:rPr>
        <w:t>.</w:t>
      </w:r>
    </w:p>
    <w:p w14:paraId="318869FE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9.6.3. В случае существенного нарушения требований к качеству поставленного Товара (обнаружения неустранимых недостатков, недостатков, которые не могут </w:t>
      </w:r>
      <w:r>
        <w:rPr>
          <w:rFonts w:ascii="Times New Roman" w:hAnsi="Times New Roman"/>
          <w:sz w:val="24"/>
          <w:szCs w:val="24"/>
        </w:rPr>
        <w:t>быть устранены без несоразмерных расходов или затрат времени, или выявляются неоднократно, либо проявляются вновь после их устранения, и других подобных недостатков) (пункт 2 статьи 475 ГК РФ).</w:t>
      </w:r>
    </w:p>
    <w:p w14:paraId="595702D3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9.6.4. В случае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неоднократного нарушения Поставщиком сроков по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ставки Товара </w:t>
      </w:r>
      <w:r>
        <w:rPr>
          <w:rFonts w:ascii="Times New Roman" w:hAnsi="Times New Roman"/>
          <w:sz w:val="24"/>
          <w:szCs w:val="24"/>
        </w:rPr>
        <w:t>(пункт 2 статьи 523 ГК РФ)</w:t>
      </w:r>
      <w:r>
        <w:rPr>
          <w:rFonts w:ascii="Times New Roman" w:hAnsi="Times New Roman"/>
          <w:sz w:val="24"/>
          <w:szCs w:val="24"/>
          <w:lang w:eastAsia="ru-RU"/>
        </w:rPr>
        <w:t>.</w:t>
      </w:r>
    </w:p>
    <w:p w14:paraId="7A14326A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9.6.5. Если Поставщик отказывается передать Заказчику проданный Товар (пункт 1 статьи 463 ГК РФ).</w:t>
      </w:r>
    </w:p>
    <w:p w14:paraId="73DEFD92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9.6.6. Если Поставщик в разумный срок не выполнил требование Заказчика о доукомплектовании Товара (пункт 2 ст</w:t>
      </w:r>
      <w:r>
        <w:rPr>
          <w:rFonts w:ascii="Times New Roman" w:hAnsi="Times New Roman"/>
          <w:sz w:val="24"/>
          <w:szCs w:val="24"/>
          <w:lang w:eastAsia="ru-RU"/>
        </w:rPr>
        <w:t>атьи 480 ГК РФ).</w:t>
      </w:r>
    </w:p>
    <w:p w14:paraId="4CB2CDFD" w14:textId="77777777" w:rsidR="00F92962" w:rsidRDefault="004E26B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9.7. Заказчик до принятия решения об одностороннем отказе от исполнения Договора вправе провести экспертизу поставленного Товара с привлечением экспертов, экспертных организаций.</w:t>
      </w:r>
    </w:p>
    <w:p w14:paraId="029537CF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shd w:val="clear" w:color="auto" w:fill="FFFF00"/>
        </w:rPr>
      </w:pPr>
      <w:r>
        <w:rPr>
          <w:rFonts w:ascii="Times New Roman" w:eastAsia="Times New Roman" w:hAnsi="Times New Roman"/>
          <w:sz w:val="24"/>
          <w:szCs w:val="24"/>
        </w:rPr>
        <w:t xml:space="preserve">Если Заказчиком проведена экспертиза поставленного Товара с </w:t>
      </w:r>
      <w:r>
        <w:rPr>
          <w:rFonts w:ascii="Times New Roman" w:eastAsia="Times New Roman" w:hAnsi="Times New Roman"/>
          <w:sz w:val="24"/>
          <w:szCs w:val="24"/>
        </w:rPr>
        <w:t>привлечением экспертов, экспертных организаций, решение об одностороннем отказе от исполнения Договора может быть принято Заказчиком только при условии, что по результатам такой экспертизы в заключении эксперта, экспертной организации будут подтверждены на</w:t>
      </w:r>
      <w:r>
        <w:rPr>
          <w:rFonts w:ascii="Times New Roman" w:eastAsia="Times New Roman" w:hAnsi="Times New Roman"/>
          <w:sz w:val="24"/>
          <w:szCs w:val="24"/>
        </w:rPr>
        <w:t>рушения условий Договора, послужившие основанием для одностороннего отказа Заказчика от исполнения Договора.</w:t>
      </w:r>
    </w:p>
    <w:p w14:paraId="318AABF5" w14:textId="77777777" w:rsidR="00F92962" w:rsidRDefault="004E26B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9.8. Решение Заказчика об одностороннем отказе от исполнения Договора не позднее чем в течение трех рабочих дней с даты принятия указанного решения</w:t>
      </w:r>
      <w:r>
        <w:rPr>
          <w:rFonts w:ascii="Times New Roman" w:hAnsi="Times New Roman"/>
          <w:sz w:val="24"/>
          <w:szCs w:val="24"/>
        </w:rPr>
        <w:t xml:space="preserve"> направляется Поставщику по почте заказным письмом с  уведомлением о вручении по адресу Поставщика, указанному в Договоре, а также телеграммой, либо посредством факсимильной связи, либо по адресу электронной почты, либо с использованием иных средств связи </w:t>
      </w:r>
      <w:r>
        <w:rPr>
          <w:rFonts w:ascii="Times New Roman" w:hAnsi="Times New Roman"/>
          <w:sz w:val="24"/>
          <w:szCs w:val="24"/>
        </w:rPr>
        <w:t>и доставки, обеспечивающих фиксирование такого уведомления и получение Заказчиком подтверждения о его вручении Поставщику. Выполнение Заказчиком требований настоящего пункта считается надлежащим уведомлением Поставщика об одностороннем отказе от исполнения</w:t>
      </w:r>
      <w:r>
        <w:rPr>
          <w:rFonts w:ascii="Times New Roman" w:hAnsi="Times New Roman"/>
          <w:sz w:val="24"/>
          <w:szCs w:val="24"/>
        </w:rPr>
        <w:t xml:space="preserve"> Договора. Датой такого надлежащего уведомления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его адресу, указанному в Договоре. При нев</w:t>
      </w:r>
      <w:r>
        <w:rPr>
          <w:rFonts w:ascii="Times New Roman" w:hAnsi="Times New Roman"/>
          <w:sz w:val="24"/>
          <w:szCs w:val="24"/>
        </w:rPr>
        <w:t>озможности получения указанных подтверждения либо информации датой такого надлежащего уведомления признается дата по истечении 30 (тридцати) календарных дней с даты размещения решения Заказчика об одностороннем отказе от исполнения Договора в единой информ</w:t>
      </w:r>
      <w:r>
        <w:rPr>
          <w:rFonts w:ascii="Times New Roman" w:hAnsi="Times New Roman"/>
          <w:sz w:val="24"/>
          <w:szCs w:val="24"/>
        </w:rPr>
        <w:t>ационной системе.</w:t>
      </w:r>
    </w:p>
    <w:p w14:paraId="2FF3B2D8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9.9. Решение Заказчика об одностороннем отказе от исполнения Договора вступает в силу и Договор считается расторгнутым через 10 (десять) календарных дней с даты надлежащего уведомления Заказчиком Поставщика об одностороннем отказе от испо</w:t>
      </w:r>
      <w:r>
        <w:rPr>
          <w:rFonts w:ascii="Times New Roman" w:hAnsi="Times New Roman"/>
          <w:sz w:val="24"/>
          <w:szCs w:val="24"/>
        </w:rPr>
        <w:t>лнения Договора.</w:t>
      </w:r>
    </w:p>
    <w:p w14:paraId="3320D4F9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9.10. Заказчик обязан отменить не вступившее в силу решение об одностороннем отказе от исполнения Договора</w:t>
      </w:r>
      <w:r>
        <w:rPr>
          <w:rFonts w:ascii="Times New Roman" w:hAnsi="Times New Roman"/>
          <w:sz w:val="24"/>
          <w:szCs w:val="24"/>
        </w:rPr>
        <w:t xml:space="preserve">, если в течение 10 (десяти) календарных дней с даты надлежащего уведомления Поставщика о принятом решении об одностороннем отказе от исполнения Договора устранено нарушение условий Договора, послужившее основанием для принятия указанного решения, а также </w:t>
      </w:r>
      <w:r>
        <w:rPr>
          <w:rFonts w:ascii="Times New Roman" w:hAnsi="Times New Roman"/>
          <w:sz w:val="24"/>
          <w:szCs w:val="24"/>
        </w:rPr>
        <w:t>Заказчику компенсированы затраты на проведение экспертизы в соответствии с п. 9.7 Договора. Данное правило не применяется в случае повторного нарушения Поставщиком условий Договора, которые в соответствии с законодательством Российской Федерации являются о</w:t>
      </w:r>
      <w:r>
        <w:rPr>
          <w:rFonts w:ascii="Times New Roman" w:hAnsi="Times New Roman"/>
          <w:sz w:val="24"/>
          <w:szCs w:val="24"/>
        </w:rPr>
        <w:t>снованием для одностороннего отказа Заказчика от исполнения Договора.</w:t>
      </w:r>
    </w:p>
    <w:p w14:paraId="0D971965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>9.11. Поставщик вправе принять решение об одностороннем отказе от исполнения Договора в соответствии с законодательством Российской Федерации.</w:t>
      </w:r>
    </w:p>
    <w:p w14:paraId="78B5EF5C" w14:textId="77777777" w:rsidR="00F92962" w:rsidRDefault="00F92962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14:paraId="76AC9B0C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10. Порядок урегулирования споров</w:t>
      </w:r>
    </w:p>
    <w:p w14:paraId="56C51AA9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10.1. Вс</w:t>
      </w:r>
      <w:r>
        <w:rPr>
          <w:rFonts w:ascii="Times New Roman" w:hAnsi="Times New Roman"/>
          <w:sz w:val="24"/>
          <w:szCs w:val="24"/>
        </w:rPr>
        <w:t>е споры и разногласия, возникшие в связи с исполнением Договора, его изменением, расторжением или признанием недействительным, Стороны будут стремиться решить путем переговоров.</w:t>
      </w:r>
    </w:p>
    <w:p w14:paraId="629CB69C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10.2. В случае недостижения взаимного согласия все споры по Договору разрешают</w:t>
      </w:r>
      <w:r>
        <w:rPr>
          <w:rFonts w:ascii="Times New Roman" w:hAnsi="Times New Roman"/>
          <w:sz w:val="24"/>
          <w:szCs w:val="24"/>
        </w:rPr>
        <w:t>ся в Арбитражном суде Новосибирской области.</w:t>
      </w:r>
    </w:p>
    <w:p w14:paraId="31166A1F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10.3. До передачи спора на разрешение Арбитражного суда Новосибирской области Стороны примут меры к его урегулированию в претензионном порядке. Претензия должна быть направлена в письменном виде. По полученной п</w:t>
      </w:r>
      <w:r>
        <w:rPr>
          <w:rFonts w:ascii="Times New Roman" w:hAnsi="Times New Roman"/>
          <w:sz w:val="24"/>
          <w:szCs w:val="24"/>
        </w:rPr>
        <w:t xml:space="preserve">ретензии Сторона обязана дать письменный </w:t>
      </w:r>
      <w:proofErr w:type="gramStart"/>
      <w:r>
        <w:rPr>
          <w:rFonts w:ascii="Times New Roman" w:hAnsi="Times New Roman"/>
          <w:sz w:val="24"/>
          <w:szCs w:val="24"/>
        </w:rPr>
        <w:t>ответ по существу</w:t>
      </w:r>
      <w:proofErr w:type="gramEnd"/>
      <w:r>
        <w:rPr>
          <w:rFonts w:ascii="Times New Roman" w:hAnsi="Times New Roman"/>
          <w:sz w:val="24"/>
          <w:szCs w:val="24"/>
        </w:rPr>
        <w:t xml:space="preserve"> в срок не позднее 3 (трех) рабочих дней с даты ее получения.</w:t>
      </w:r>
    </w:p>
    <w:p w14:paraId="43F1ECDF" w14:textId="77777777" w:rsidR="00F92962" w:rsidRDefault="00F9296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318F709" w14:textId="77777777" w:rsidR="00F92962" w:rsidRDefault="004E26B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11. Прочие условия</w:t>
      </w:r>
    </w:p>
    <w:p w14:paraId="5FC9EDCF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11.1. Все уведомления Сторон, связанные с исполнением Договора, направляются в письменной форме по почте заказным пи</w:t>
      </w:r>
      <w:r>
        <w:rPr>
          <w:rFonts w:ascii="Times New Roman" w:hAnsi="Times New Roman"/>
          <w:sz w:val="24"/>
          <w:szCs w:val="24"/>
        </w:rPr>
        <w:t>сьмом с уведомлением о вручении по адресу Стороны, указанному в Договоре, или с использованием факсимильной связи, электронной почты с последующим представлением оригинала. В случае направления уведомлений с использованием почты датой получения уведомления</w:t>
      </w:r>
      <w:r>
        <w:rPr>
          <w:rFonts w:ascii="Times New Roman" w:hAnsi="Times New Roman"/>
          <w:sz w:val="24"/>
          <w:szCs w:val="24"/>
        </w:rPr>
        <w:t xml:space="preserve"> признается дата получения отправляющей Стороной подтверждения о вручении второй Стороне указанного уведомления либо дата получения Стороной информации об отсутствии адресата по его адресу, указанному в Договоре. При невозможности получения указанных подтв</w:t>
      </w:r>
      <w:r>
        <w:rPr>
          <w:rFonts w:ascii="Times New Roman" w:hAnsi="Times New Roman"/>
          <w:sz w:val="24"/>
          <w:szCs w:val="24"/>
        </w:rPr>
        <w:t>ерждения либо информации датой такого надлежащего уведомления признается дата по истечении 14 (четырнадцати) календарных дней с даты направления уведомления по почте заказным письмом с уведомлением о вручении. В случае отправления уведомлений посредством ф</w:t>
      </w:r>
      <w:r>
        <w:rPr>
          <w:rFonts w:ascii="Times New Roman" w:hAnsi="Times New Roman"/>
          <w:sz w:val="24"/>
          <w:szCs w:val="24"/>
        </w:rPr>
        <w:t>аксимильной связи и электронной почты уведомления считаются полученными Стороной в день их отправки.</w:t>
      </w:r>
    </w:p>
    <w:p w14:paraId="60B4FA5C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11.2. Договор составлен в 2 (двух) экземплярах, по одному для каждой из Сторон, имеющих одинаковую юридическую силу. А в случае заключения Договора по резу</w:t>
      </w:r>
      <w:r>
        <w:rPr>
          <w:rFonts w:ascii="Times New Roman" w:hAnsi="Times New Roman"/>
          <w:sz w:val="24"/>
          <w:szCs w:val="24"/>
        </w:rPr>
        <w:t>льтатам конкурентной закупки в электронной форме Договор заключен в электронной форме в порядке, предусмотренном документацией о закупки.</w:t>
      </w:r>
    </w:p>
    <w:p w14:paraId="19F5854C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11.3. В случае перемены Заказчика по Договору права и обязанности Заказчика по Договору переходят к новому заказчику в</w:t>
      </w:r>
      <w:r>
        <w:rPr>
          <w:rFonts w:ascii="Times New Roman" w:hAnsi="Times New Roman"/>
          <w:sz w:val="24"/>
          <w:szCs w:val="24"/>
        </w:rPr>
        <w:t xml:space="preserve"> том же объеме и на тех же условиях.</w:t>
      </w:r>
    </w:p>
    <w:p w14:paraId="7B078155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11.4. При исполнении Договора не допускается перемена Поставщика, за исключением случаев, если новый поставщик является правопреемником Поставщика по договору вследствие реорганизации юридического лица в форме преобразо</w:t>
      </w:r>
      <w:r>
        <w:rPr>
          <w:rFonts w:ascii="Times New Roman" w:hAnsi="Times New Roman"/>
          <w:sz w:val="24"/>
          <w:szCs w:val="24"/>
        </w:rPr>
        <w:t>вания, слияния или присоединения.</w:t>
      </w:r>
    </w:p>
    <w:p w14:paraId="69F99A14" w14:textId="77777777" w:rsidR="00F92962" w:rsidRDefault="004E26B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11.5. Во всем, что не предусмотрено Договором, Стороны руководствуются законодательством Российской Федерации и положением о закупке, утвержденным заказчиком в соответствии с Типовым положением о закупке, Законом № 223-ФЗ.</w:t>
      </w:r>
    </w:p>
    <w:p w14:paraId="2798E961" w14:textId="77777777" w:rsidR="00F92962" w:rsidRDefault="00F9296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03DE83C" w14:textId="77777777" w:rsidR="00F92962" w:rsidRDefault="004E26BA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12. Приложения</w:t>
      </w:r>
    </w:p>
    <w:p w14:paraId="52030FE6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12.1. Неотъемлемыми частями Договора являются следующие приложения к Договору:</w:t>
      </w:r>
    </w:p>
    <w:p w14:paraId="5A85DD0B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приложение № 1 «Описание предмета закупки»;</w:t>
      </w:r>
    </w:p>
    <w:p w14:paraId="5C7DDDD0" w14:textId="77777777" w:rsidR="00F92962" w:rsidRDefault="004E26BA">
      <w:pPr>
        <w:widowControl w:val="0"/>
        <w:tabs>
          <w:tab w:val="left" w:pos="709"/>
        </w:tabs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№ 2 «Спецификация».</w:t>
      </w:r>
    </w:p>
    <w:p w14:paraId="63B36733" w14:textId="77777777" w:rsidR="00F92962" w:rsidRDefault="00F9296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48B0C48" w14:textId="77777777" w:rsidR="00F92962" w:rsidRDefault="004E26B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13. Адреса, реквизиты и подписи Сторон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820"/>
        <w:gridCol w:w="5103"/>
      </w:tblGrid>
      <w:tr w:rsidR="00F92962" w14:paraId="649938EC" w14:textId="77777777">
        <w:tc>
          <w:tcPr>
            <w:tcW w:w="4820" w:type="dxa"/>
            <w:shd w:val="clear" w:color="auto" w:fill="auto"/>
          </w:tcPr>
          <w:p w14:paraId="1563108F" w14:textId="77777777" w:rsidR="00F92962" w:rsidRDefault="004E26B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Заказчик</w:t>
            </w:r>
          </w:p>
        </w:tc>
        <w:tc>
          <w:tcPr>
            <w:tcW w:w="5103" w:type="dxa"/>
            <w:shd w:val="clear" w:color="auto" w:fill="auto"/>
          </w:tcPr>
          <w:p w14:paraId="147EEEBB" w14:textId="77777777" w:rsidR="00F92962" w:rsidRDefault="004E26B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Поставщик</w:t>
            </w:r>
          </w:p>
        </w:tc>
      </w:tr>
      <w:tr w:rsidR="00F92962" w14:paraId="446FCC79" w14:textId="77777777">
        <w:tc>
          <w:tcPr>
            <w:tcW w:w="4820" w:type="dxa"/>
            <w:shd w:val="clear" w:color="auto" w:fill="auto"/>
          </w:tcPr>
          <w:p w14:paraId="6529B064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Государственное бюджетное учреждение</w:t>
            </w:r>
          </w:p>
          <w:p w14:paraId="0B60D36F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Новосибирской области «Управление ветеринарии города Новосибирска»</w:t>
            </w:r>
          </w:p>
          <w:p w14:paraId="1C9BFA68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Адрес: 630091, г. Новосибирск, ул. Достоевского, 9</w:t>
            </w:r>
          </w:p>
          <w:p w14:paraId="26E21A4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ИНН 5406107642</w:t>
            </w:r>
          </w:p>
          <w:p w14:paraId="4B172654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КПП 540601001</w:t>
            </w:r>
          </w:p>
          <w:p w14:paraId="52264D1D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Телефон: (383) 325-33-03</w:t>
            </w:r>
          </w:p>
          <w:p w14:paraId="22694141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Эл. почта: </w:t>
            </w:r>
            <w:hyperlink r:id="rId8" w:history="1">
              <w:r>
                <w:rPr>
                  <w:rFonts w:ascii="Times New Roman" w:eastAsia="Times New Roman" w:hAnsi="Times New Roman"/>
                  <w:b/>
                  <w:color w:val="0070C0"/>
                  <w:sz w:val="24"/>
                  <w:szCs w:val="24"/>
                  <w:u w:val="single"/>
                  <w:lang w:val="en-US" w:eastAsia="en-US"/>
                </w:rPr>
                <w:t>vip</w:t>
              </w:r>
              <w:r>
                <w:rPr>
                  <w:rFonts w:ascii="Times New Roman" w:eastAsia="Times New Roman" w:hAnsi="Times New Roman"/>
                  <w:b/>
                  <w:color w:val="0070C0"/>
                  <w:sz w:val="24"/>
                  <w:szCs w:val="24"/>
                  <w:u w:val="single"/>
                  <w:lang w:eastAsia="en-US"/>
                </w:rPr>
                <w:t>@</w:t>
              </w:r>
              <w:r>
                <w:rPr>
                  <w:rFonts w:ascii="Times New Roman" w:eastAsia="Times New Roman" w:hAnsi="Times New Roman"/>
                  <w:b/>
                  <w:color w:val="0070C0"/>
                  <w:sz w:val="24"/>
                  <w:szCs w:val="24"/>
                  <w:u w:val="single"/>
                  <w:lang w:val="en-US" w:eastAsia="en-US"/>
                </w:rPr>
                <w:t>vetsib</w:t>
              </w:r>
              <w:r>
                <w:rPr>
                  <w:rFonts w:ascii="Times New Roman" w:eastAsia="Times New Roman" w:hAnsi="Times New Roman"/>
                  <w:b/>
                  <w:color w:val="0070C0"/>
                  <w:sz w:val="24"/>
                  <w:szCs w:val="24"/>
                  <w:u w:val="single"/>
                  <w:lang w:eastAsia="en-US"/>
                </w:rPr>
                <w:t>.</w:t>
              </w:r>
              <w:proofErr w:type="spellStart"/>
              <w:r>
                <w:rPr>
                  <w:rFonts w:ascii="Times New Roman" w:eastAsia="Times New Roman" w:hAnsi="Times New Roman"/>
                  <w:b/>
                  <w:color w:val="0070C0"/>
                  <w:sz w:val="24"/>
                  <w:szCs w:val="24"/>
                  <w:u w:val="single"/>
                  <w:lang w:val="en-US" w:eastAsia="en-US"/>
                </w:rPr>
                <w:t>ru</w:t>
              </w:r>
              <w:proofErr w:type="spellEnd"/>
            </w:hyperlink>
          </w:p>
          <w:p w14:paraId="3AF92DC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highlight w:val="white"/>
              </w:rPr>
              <w:t>Ответственное лицо Заказчика – Могилевский Никита Михайлович</w:t>
            </w:r>
          </w:p>
          <w:p w14:paraId="045E4354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highlight w:val="white"/>
              </w:rPr>
              <w:t>Телефон: (383) 325-33-03 доб. 1513</w:t>
            </w:r>
          </w:p>
          <w:p w14:paraId="2F498FAF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highlight w:val="white"/>
              </w:rPr>
              <w:t xml:space="preserve">Эл. почта: </w:t>
            </w:r>
            <w:hyperlink r:id="rId9" w:tooltip="mailto:mnm@vetsib.ru" w:history="1">
              <w:r>
                <w:rPr>
                  <w:rStyle w:val="af6"/>
                  <w:rFonts w:ascii="Times New Roman" w:eastAsia="Times New Roman" w:hAnsi="Times New Roman"/>
                  <w:b/>
                  <w:bCs/>
                  <w:i/>
                  <w:iCs/>
                  <w:color w:val="0070C0"/>
                  <w:sz w:val="24"/>
                  <w:szCs w:val="24"/>
                  <w:highlight w:val="white"/>
                  <w:u w:val="none"/>
                </w:rPr>
                <w:t>mnm@vetsib.ru</w:t>
              </w:r>
            </w:hyperlink>
          </w:p>
          <w:p w14:paraId="3419FFD2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ОКЦ № 1 СИБИРСКОГО ГУ БАНКА РОССИИ//УФК по Новосибирской области г. Новосибирск</w:t>
            </w:r>
          </w:p>
          <w:p w14:paraId="6477ED8F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 единого казначейского счета 40102810445370000043</w:t>
            </w:r>
          </w:p>
          <w:p w14:paraId="67E171B8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 казначейского счета 03224643500000005100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ED499D4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БИК 015004950</w:t>
            </w:r>
          </w:p>
          <w:p w14:paraId="4D1E28C4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МФ и НП НСО (Государственное бюджетное учреждение Новосибирской области «Управление ветеринарии города Новосибирска», л/с 060020325)</w:t>
            </w:r>
          </w:p>
        </w:tc>
        <w:tc>
          <w:tcPr>
            <w:tcW w:w="5103" w:type="dxa"/>
            <w:shd w:val="clear" w:color="auto" w:fill="auto"/>
          </w:tcPr>
          <w:p w14:paraId="190EBD60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Общество с ограниченной ответственностью «Северная Поставка»</w:t>
            </w:r>
          </w:p>
          <w:p w14:paraId="6583BB01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A9F8DF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Адрес: 183025, г. Мурманск, ул. Капитана Буркова, д. 17А, офис 207</w:t>
            </w:r>
          </w:p>
          <w:p w14:paraId="58BD3EE1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Телефон: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+79813019513</w:t>
            </w:r>
          </w:p>
          <w:p w14:paraId="6F221C98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Эл. почта: </w:t>
            </w:r>
            <w:hyperlink r:id="rId10" w:tooltip="mailto:sevmpostavka@mail.ru" w:history="1">
              <w:r>
                <w:rPr>
                  <w:rStyle w:val="af6"/>
                  <w:rFonts w:ascii="Times New Roman" w:eastAsia="Times New Roman" w:hAnsi="Times New Roman"/>
                  <w:sz w:val="24"/>
                  <w:szCs w:val="24"/>
                  <w:lang w:val="en-US"/>
                </w:rPr>
                <w:t>sevmpostavka</w:t>
              </w:r>
              <w:r w:rsidRPr="00FB6DFB">
                <w:rPr>
                  <w:rStyle w:val="af6"/>
                  <w:rFonts w:ascii="Times New Roman" w:eastAsia="Times New Roman" w:hAnsi="Times New Roman"/>
                  <w:sz w:val="24"/>
                  <w:szCs w:val="24"/>
                </w:rPr>
                <w:t>@</w:t>
              </w:r>
              <w:r>
                <w:rPr>
                  <w:rStyle w:val="af6"/>
                  <w:rFonts w:ascii="Times New Roman" w:eastAsia="Times New Roman" w:hAnsi="Times New Roman"/>
                  <w:sz w:val="24"/>
                  <w:szCs w:val="24"/>
                  <w:lang w:val="en-US"/>
                </w:rPr>
                <w:t>mail</w:t>
              </w:r>
              <w:r w:rsidRPr="00FB6DFB">
                <w:rPr>
                  <w:rStyle w:val="af6"/>
                  <w:rFonts w:ascii="Times New Roman" w:eastAsia="Times New Roman" w:hAnsi="Times New Roman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f6"/>
                  <w:rFonts w:ascii="Times New Roman" w:eastAsia="Times New Roman" w:hAnsi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  <w:p w14:paraId="0AAFF1C7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ОГРН 1235100003159</w:t>
            </w:r>
          </w:p>
          <w:p w14:paraId="1ADB0AD4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ИНН 5190095744</w:t>
            </w:r>
          </w:p>
          <w:p w14:paraId="603B2EF2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КПП 519001001</w:t>
            </w:r>
          </w:p>
          <w:p w14:paraId="5984E223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Дата поста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новки на учет: 23.06.2023</w:t>
            </w:r>
          </w:p>
          <w:p w14:paraId="59E44BF4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ОКПО 54333258 ОКТМО 47701000001</w:t>
            </w:r>
          </w:p>
          <w:p w14:paraId="2642B76B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8834D4C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р/с 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40702810741000006525</w:t>
            </w:r>
          </w:p>
          <w:p w14:paraId="10395D1D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МУРМАНСКОЕ ОТДЕЛЕНИЕ N8627 ПАО СБЕРБАНК</w:t>
            </w:r>
          </w:p>
          <w:p w14:paraId="03B5E8B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БИК 044705615</w:t>
            </w:r>
          </w:p>
          <w:p w14:paraId="74ADA3BF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к/с 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highlight w:val="white"/>
              </w:rPr>
              <w:t>30101810300000000615</w:t>
            </w:r>
          </w:p>
        </w:tc>
      </w:tr>
      <w:tr w:rsidR="00F92962" w14:paraId="05E6DAFD" w14:textId="77777777">
        <w:tc>
          <w:tcPr>
            <w:tcW w:w="4820" w:type="dxa"/>
            <w:shd w:val="clear" w:color="auto" w:fill="auto"/>
          </w:tcPr>
          <w:p w14:paraId="100421FD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Начальник отдела планирования и </w:t>
            </w:r>
            <w:r>
              <w:rPr>
                <w:rFonts w:ascii="Times New Roman" w:hAnsi="Times New Roman"/>
                <w:sz w:val="24"/>
                <w:szCs w:val="24"/>
              </w:rPr>
              <w:t>государственных закупок ГБУ НСО «Управление ветеринарии города Новосибирска»</w:t>
            </w:r>
          </w:p>
          <w:p w14:paraId="0998AD32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 В.В. Шувалова </w:t>
            </w:r>
          </w:p>
          <w:p w14:paraId="4139192D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«___» _______________     </w:t>
            </w:r>
          </w:p>
          <w:p w14:paraId="4687AE2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МП              </w:t>
            </w:r>
          </w:p>
        </w:tc>
        <w:tc>
          <w:tcPr>
            <w:tcW w:w="5103" w:type="dxa"/>
            <w:shd w:val="clear" w:color="auto" w:fill="auto"/>
          </w:tcPr>
          <w:p w14:paraId="5E313A6D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 ООО «СП»</w:t>
            </w:r>
          </w:p>
          <w:p w14:paraId="219B5824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91302C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F1F2AE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F7F03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 Р.В. Тюрин</w:t>
            </w:r>
          </w:p>
          <w:p w14:paraId="45C7B3F1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«___» _______________ </w:t>
            </w:r>
          </w:p>
          <w:p w14:paraId="194EFA5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МП</w:t>
            </w:r>
          </w:p>
        </w:tc>
      </w:tr>
    </w:tbl>
    <w:p w14:paraId="046BC74C" w14:textId="77777777" w:rsidR="00F92962" w:rsidRDefault="00F92962">
      <w:pPr>
        <w:widowControl w:val="0"/>
        <w:spacing w:after="0" w:line="240" w:lineRule="auto"/>
        <w:ind w:left="5954"/>
        <w:jc w:val="right"/>
        <w:rPr>
          <w:rFonts w:ascii="Times New Roman" w:hAnsi="Times New Roman"/>
          <w:sz w:val="24"/>
          <w:szCs w:val="24"/>
        </w:rPr>
      </w:pPr>
    </w:p>
    <w:p w14:paraId="35C9689B" w14:textId="77777777" w:rsidR="00F92962" w:rsidRDefault="00F92962">
      <w:pPr>
        <w:widowControl w:val="0"/>
        <w:spacing w:after="0" w:line="240" w:lineRule="auto"/>
        <w:ind w:left="5954"/>
        <w:jc w:val="right"/>
        <w:rPr>
          <w:rFonts w:ascii="Times New Roman" w:hAnsi="Times New Roman"/>
          <w:sz w:val="24"/>
          <w:szCs w:val="24"/>
        </w:rPr>
      </w:pPr>
    </w:p>
    <w:p w14:paraId="0ABECC6B" w14:textId="77777777" w:rsidR="00F92962" w:rsidRDefault="004E26BA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 w:clear="all"/>
      </w:r>
      <w:r>
        <w:rPr>
          <w:rFonts w:ascii="Times New Roman" w:hAnsi="Times New Roman"/>
          <w:sz w:val="24"/>
          <w:szCs w:val="24"/>
        </w:rPr>
        <w:lastRenderedPageBreak/>
        <w:t>ПРИЛОЖЕНИЕ № 1 к Дог</w:t>
      </w:r>
      <w:r>
        <w:rPr>
          <w:rFonts w:ascii="Times New Roman" w:hAnsi="Times New Roman"/>
          <w:sz w:val="24"/>
          <w:szCs w:val="24"/>
        </w:rPr>
        <w:t>овору</w:t>
      </w:r>
    </w:p>
    <w:p w14:paraId="54B4CAA2" w14:textId="77777777" w:rsidR="00F92962" w:rsidRDefault="004E26BA">
      <w:pPr>
        <w:widowControl w:val="0"/>
        <w:spacing w:after="0" w:line="240" w:lineRule="auto"/>
        <w:ind w:hanging="81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 «___» _________ 2026г. № 2026.62173</w:t>
      </w:r>
    </w:p>
    <w:p w14:paraId="36CE97AC" w14:textId="77777777" w:rsidR="00F92962" w:rsidRDefault="00F92962">
      <w:pPr>
        <w:widowControl w:val="0"/>
        <w:spacing w:after="0" w:line="240" w:lineRule="auto"/>
        <w:ind w:hanging="810"/>
        <w:jc w:val="right"/>
        <w:rPr>
          <w:rFonts w:ascii="Times New Roman" w:hAnsi="Times New Roman"/>
          <w:sz w:val="28"/>
          <w:szCs w:val="28"/>
        </w:rPr>
      </w:pPr>
    </w:p>
    <w:p w14:paraId="2E9D6DC3" w14:textId="77777777" w:rsidR="00F92962" w:rsidRDefault="004E26B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ОПИСАНИЕ ПРЕДМЕТА ЗАКУПКИ</w:t>
      </w:r>
    </w:p>
    <w:p w14:paraId="6888A83B" w14:textId="77777777" w:rsidR="00F92962" w:rsidRDefault="004E26B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Поставка </w:t>
      </w:r>
      <w:r>
        <w:rPr>
          <w:rFonts w:ascii="Times New Roman" w:hAnsi="Times New Roman"/>
          <w:b/>
          <w:sz w:val="24"/>
          <w:szCs w:val="24"/>
        </w:rPr>
        <w:t>расходных материалов для применения в ветеринарии (шовный материал)</w:t>
      </w:r>
    </w:p>
    <w:p w14:paraId="5DAAC9D5" w14:textId="77777777" w:rsidR="00F92962" w:rsidRDefault="00F9296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C0DC784" w14:textId="77777777" w:rsidR="00F92962" w:rsidRDefault="004E26BA">
      <w:pPr>
        <w:pStyle w:val="aff5"/>
        <w:tabs>
          <w:tab w:val="left" w:pos="426"/>
        </w:tabs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lang w:eastAsia="ru-RU"/>
        </w:rPr>
        <w:tab/>
      </w:r>
      <w:r>
        <w:rPr>
          <w:rFonts w:ascii="Times New Roman" w:hAnsi="Times New Roman"/>
          <w:b/>
          <w:lang w:eastAsia="ru-RU"/>
        </w:rPr>
        <w:tab/>
      </w:r>
      <w:r>
        <w:rPr>
          <w:rFonts w:ascii="Times New Roman" w:hAnsi="Times New Roman"/>
          <w:b/>
          <w:sz w:val="24"/>
          <w:szCs w:val="24"/>
          <w:lang w:eastAsia="ru-RU"/>
        </w:rPr>
        <w:t>Место поставки: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г. Новосибирск, ул. Тимирязева, 71, многофункциональный ветеринарный центр.</w:t>
      </w:r>
    </w:p>
    <w:p w14:paraId="37AC1CAC" w14:textId="77777777" w:rsidR="00F92962" w:rsidRDefault="004E26BA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b/>
          <w:lang w:eastAsia="ru-RU"/>
        </w:rPr>
        <w:tab/>
        <w:t xml:space="preserve">Срок поставки: </w:t>
      </w:r>
      <w:r>
        <w:rPr>
          <w:rFonts w:ascii="Times New Roman" w:hAnsi="Times New Roman"/>
          <w:sz w:val="24"/>
          <w:szCs w:val="24"/>
        </w:rPr>
        <w:t>с даты подписания Договора по 30 июня 2026г. Поставка Товара осуществляется партиями по наименованию и в количестве, указанном в заявках Заказчика.</w:t>
      </w:r>
    </w:p>
    <w:p w14:paraId="60D4C6ED" w14:textId="77777777" w:rsidR="00F92962" w:rsidRDefault="004E26BA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Заказчик формир</w:t>
      </w:r>
      <w:r>
        <w:rPr>
          <w:rFonts w:ascii="Times New Roman" w:hAnsi="Times New Roman"/>
          <w:sz w:val="24"/>
          <w:szCs w:val="24"/>
        </w:rPr>
        <w:t>ует заявку в соответствии со своей потребностью в Товаре.</w:t>
      </w:r>
    </w:p>
    <w:p w14:paraId="5DE06722" w14:textId="77777777" w:rsidR="00F92962" w:rsidRDefault="004E26BA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</w:rPr>
        <w:t>Поставка Товара осуществляется Поставщиком в течение 5 (пяти) календарных дней с момента передачи ему заявки.</w:t>
      </w:r>
    </w:p>
    <w:p w14:paraId="04E178EB" w14:textId="77777777" w:rsidR="00F92962" w:rsidRDefault="00F92962">
      <w:pPr>
        <w:pStyle w:val="aff5"/>
        <w:tabs>
          <w:tab w:val="left" w:pos="426"/>
        </w:tabs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Style w:val="aff"/>
        <w:tblW w:w="10029" w:type="dxa"/>
        <w:tblLayout w:type="fixed"/>
        <w:tblLook w:val="04A0" w:firstRow="1" w:lastRow="0" w:firstColumn="1" w:lastColumn="0" w:noHBand="0" w:noVBand="1"/>
      </w:tblPr>
      <w:tblGrid>
        <w:gridCol w:w="531"/>
        <w:gridCol w:w="3687"/>
        <w:gridCol w:w="4961"/>
        <w:gridCol w:w="850"/>
      </w:tblGrid>
      <w:tr w:rsidR="00F92962" w14:paraId="4E8FAA7E" w14:textId="77777777">
        <w:trPr>
          <w:trHeight w:val="433"/>
        </w:trPr>
        <w:tc>
          <w:tcPr>
            <w:tcW w:w="531" w:type="dxa"/>
          </w:tcPr>
          <w:p w14:paraId="58E8829F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3687" w:type="dxa"/>
          </w:tcPr>
          <w:p w14:paraId="6AE7F0E4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Наименование</w:t>
            </w:r>
          </w:p>
        </w:tc>
        <w:tc>
          <w:tcPr>
            <w:tcW w:w="4961" w:type="dxa"/>
          </w:tcPr>
          <w:p w14:paraId="5F114094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Параметры определения соответствия потребностям Заказчика</w:t>
            </w:r>
          </w:p>
        </w:tc>
        <w:tc>
          <w:tcPr>
            <w:tcW w:w="850" w:type="dxa"/>
          </w:tcPr>
          <w:p w14:paraId="33E76162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Кол-во</w:t>
            </w:r>
          </w:p>
        </w:tc>
      </w:tr>
      <w:tr w:rsidR="00F92962" w14:paraId="04A0E120" w14:textId="77777777">
        <w:trPr>
          <w:trHeight w:val="431"/>
        </w:trPr>
        <w:tc>
          <w:tcPr>
            <w:tcW w:w="531" w:type="dxa"/>
          </w:tcPr>
          <w:p w14:paraId="788C7EF5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7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40EF7F61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1) 5/0 с колющей иглой (ПОЛИГЛИКОЛИД)</w:t>
            </w:r>
          </w:p>
          <w:p w14:paraId="3EF6882D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«Производственно-Техническое Объединение «МЕДТЕХНИКА»</w:t>
            </w:r>
          </w:p>
          <w:p w14:paraId="12D2FB52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10662050</w:t>
            </w:r>
          </w:p>
          <w:p w14:paraId="43002B84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78923FAA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601332</w:t>
            </w:r>
          </w:p>
        </w:tc>
        <w:tc>
          <w:tcPr>
            <w:tcW w:w="4961" w:type="dxa"/>
          </w:tcPr>
          <w:p w14:paraId="1DA15F5C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Нить синтетическая рассасывающаяся плетеная. Стерильная.</w:t>
            </w:r>
          </w:p>
          <w:p w14:paraId="52D416FA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Окрашенная. Цвет нити: фиолетовый. На основе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полиглеколевой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полигидроксиацетиловой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ПГА) кислоты с пленочным покрытием из рассасывающегося поли</w:t>
            </w:r>
            <w:r>
              <w:rPr>
                <w:rFonts w:ascii="Times New Roman" w:eastAsia="Times New Roman" w:hAnsi="Times New Roman" w:cs="Times New Roman"/>
              </w:rPr>
              <w:t>мера.</w:t>
            </w:r>
          </w:p>
          <w:p w14:paraId="2D824465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Размер нити условный 5/0. Длина нити </w:t>
            </w:r>
            <w:r>
              <w:rPr>
                <w:rFonts w:ascii="Times New Roman" w:eastAsia="Times New Roman" w:hAnsi="Times New Roman" w:cs="Times New Roman"/>
                <w:b/>
                <w:iCs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7986ACC8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</w:tcPr>
          <w:p w14:paraId="3E9F698B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 шт.</w:t>
            </w:r>
          </w:p>
        </w:tc>
      </w:tr>
      <w:tr w:rsidR="00F92962" w14:paraId="03F9A223" w14:textId="77777777">
        <w:trPr>
          <w:trHeight w:val="431"/>
        </w:trPr>
        <w:tc>
          <w:tcPr>
            <w:tcW w:w="531" w:type="dxa"/>
          </w:tcPr>
          <w:p w14:paraId="2AE9441F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7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51E71547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2) 4/0 с колющей иглой (ПОЛИГЛИКОЛИД)</w:t>
            </w:r>
          </w:p>
          <w:p w14:paraId="29283197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«Производственно-Техническое Объединение «МЕДТЕХНИКА»</w:t>
            </w:r>
          </w:p>
          <w:p w14:paraId="06033DCF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10662050</w:t>
            </w:r>
          </w:p>
          <w:p w14:paraId="4566DA68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15D5A811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601332</w:t>
            </w:r>
          </w:p>
        </w:tc>
        <w:tc>
          <w:tcPr>
            <w:tcW w:w="4961" w:type="dxa"/>
          </w:tcPr>
          <w:p w14:paraId="409D5750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Нить синтетическая рассасывающа</w:t>
            </w:r>
            <w:r>
              <w:rPr>
                <w:rFonts w:ascii="Times New Roman" w:eastAsia="Times New Roman" w:hAnsi="Times New Roman" w:cs="Times New Roman"/>
              </w:rPr>
              <w:t>яся плетеная. Стерильная.</w:t>
            </w:r>
          </w:p>
          <w:p w14:paraId="6F2B684F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Окрашенная. Цвет нити: фиолетовый.</w:t>
            </w:r>
          </w:p>
          <w:p w14:paraId="6F4D8D24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 основе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полиглеколевой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полигидроксиацетиловой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ПГА) кислоты с пленочным покрытием из рассасывающегося полимера.</w:t>
            </w:r>
          </w:p>
          <w:p w14:paraId="0D2C9465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Размер нити условный 4/0. Длина нити </w:t>
            </w:r>
            <w:r>
              <w:rPr>
                <w:rFonts w:ascii="Times New Roman" w:eastAsia="Times New Roman" w:hAnsi="Times New Roman" w:cs="Times New Roman"/>
                <w:b/>
                <w:iCs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024592FA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</w:tcPr>
          <w:p w14:paraId="422441B5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612 шт.</w:t>
            </w:r>
          </w:p>
        </w:tc>
      </w:tr>
      <w:tr w:rsidR="00F92962" w14:paraId="7636C5B3" w14:textId="77777777">
        <w:trPr>
          <w:trHeight w:val="431"/>
        </w:trPr>
        <w:tc>
          <w:tcPr>
            <w:tcW w:w="531" w:type="dxa"/>
          </w:tcPr>
          <w:p w14:paraId="1ACDD9FB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7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66302DAD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3) 3/0с колющей иглой (ПОЛИГЛИКОЛИД)</w:t>
            </w:r>
          </w:p>
          <w:p w14:paraId="6155283A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«Производственно-Техническое Объединение «МЕДТЕХНИКА»</w:t>
            </w:r>
          </w:p>
          <w:p w14:paraId="1AF525DE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10662050</w:t>
            </w:r>
          </w:p>
          <w:p w14:paraId="49BA8599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13A41128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601332</w:t>
            </w:r>
          </w:p>
        </w:tc>
        <w:tc>
          <w:tcPr>
            <w:tcW w:w="4961" w:type="dxa"/>
          </w:tcPr>
          <w:p w14:paraId="1832E574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Нить синтетическая рассасывающаяся плетеная. Стерильная.</w:t>
            </w:r>
          </w:p>
          <w:p w14:paraId="73995646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Окрашенная. Цвет нити: фиолетовый. На основе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полиглеколевой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полигидроксиацетиловой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ПГА) кислоты с пленочным покрытием из рассасывающегося поли</w:t>
            </w:r>
            <w:r>
              <w:rPr>
                <w:rFonts w:ascii="Times New Roman" w:eastAsia="Times New Roman" w:hAnsi="Times New Roman" w:cs="Times New Roman"/>
              </w:rPr>
              <w:t>мера.</w:t>
            </w:r>
          </w:p>
          <w:p w14:paraId="5C8FB20A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Размер нити условный 3/0. Длина нити </w:t>
            </w:r>
            <w:r>
              <w:rPr>
                <w:rFonts w:ascii="Times New Roman" w:eastAsia="Times New Roman" w:hAnsi="Times New Roman" w:cs="Times New Roman"/>
                <w:b/>
                <w:iCs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0FAE1828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</w:tcPr>
          <w:p w14:paraId="24E166F0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612 шт.</w:t>
            </w:r>
          </w:p>
        </w:tc>
      </w:tr>
      <w:tr w:rsidR="00F92962" w14:paraId="4EBBA901" w14:textId="77777777">
        <w:trPr>
          <w:trHeight w:val="431"/>
        </w:trPr>
        <w:tc>
          <w:tcPr>
            <w:tcW w:w="531" w:type="dxa"/>
          </w:tcPr>
          <w:p w14:paraId="2E4B4CEE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7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19D30554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Нить  хирургическая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(тип 4) 2/0с колющей иглой (ПОЛИГЛИКОЛИД)</w:t>
            </w:r>
          </w:p>
          <w:p w14:paraId="4F802A34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Производитель: Общество с ограниченной ответственностью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«Производственно-Техническое Объединение «МЕДТЕХНИКА»</w:t>
            </w:r>
          </w:p>
          <w:p w14:paraId="02DFD9B2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10662050</w:t>
            </w:r>
          </w:p>
          <w:p w14:paraId="60AF3C1B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3DA1CBBA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601332</w:t>
            </w:r>
          </w:p>
        </w:tc>
        <w:tc>
          <w:tcPr>
            <w:tcW w:w="4961" w:type="dxa"/>
          </w:tcPr>
          <w:p w14:paraId="031168FA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Нить синтетическая рассасывающаяся плетеная. Стерильная.</w:t>
            </w:r>
          </w:p>
          <w:p w14:paraId="4DF50075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Окрашенная. Цвет нити: фиолетовый.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</w:p>
          <w:p w14:paraId="4B1F66D7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 основе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полиглеколевой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полигидроксиацетиловой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ПГА) кислоты с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пленочным покрытием из рассасывающегося полимера.</w:t>
            </w:r>
          </w:p>
          <w:p w14:paraId="0EB92AE3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Размер нити условный 2/0. Длина нити </w:t>
            </w:r>
            <w:r>
              <w:rPr>
                <w:rFonts w:ascii="Times New Roman" w:eastAsia="Times New Roman" w:hAnsi="Times New Roman" w:cs="Times New Roman"/>
                <w:b/>
                <w:iCs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70AF05B4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</w:tcPr>
          <w:p w14:paraId="057AAFEC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1 476 шт.</w:t>
            </w:r>
          </w:p>
        </w:tc>
      </w:tr>
      <w:tr w:rsidR="00F92962" w14:paraId="34945036" w14:textId="77777777">
        <w:trPr>
          <w:trHeight w:val="431"/>
        </w:trPr>
        <w:tc>
          <w:tcPr>
            <w:tcW w:w="531" w:type="dxa"/>
          </w:tcPr>
          <w:p w14:paraId="104F7504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7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5348D246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Нить хирургическая (тип 5) 0 с колющей иглой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(ПОЛИГЛИКОЛИД)</w:t>
            </w:r>
          </w:p>
          <w:p w14:paraId="2BB7ADA2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«Производственно-Техническое Объединение «МЕДТЕХНИКА»</w:t>
            </w:r>
          </w:p>
          <w:p w14:paraId="408CF066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10662050</w:t>
            </w:r>
          </w:p>
          <w:p w14:paraId="79EF5D01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6ECFFB67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601332</w:t>
            </w:r>
          </w:p>
        </w:tc>
        <w:tc>
          <w:tcPr>
            <w:tcW w:w="4961" w:type="dxa"/>
          </w:tcPr>
          <w:p w14:paraId="3BEC8AFD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Нить синтетическая рассасывающаяся плетеная. Стерильная.</w:t>
            </w:r>
          </w:p>
          <w:p w14:paraId="7C9CED63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Окрашенная. Цвет нити: фиолетовый.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2B4BFB3B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 основе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полиглеколевой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полигидроксиацетиловой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ПГА) кислоты с пленочным покрытием из рассасывающегося полимера.</w:t>
            </w:r>
          </w:p>
          <w:p w14:paraId="1CF1E179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Размер нити условный 0. Длина нити </w:t>
            </w:r>
            <w:r>
              <w:rPr>
                <w:rFonts w:ascii="Times New Roman" w:eastAsia="Times New Roman" w:hAnsi="Times New Roman" w:cs="Times New Roman"/>
                <w:b/>
                <w:iCs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0663AD09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</w:tcPr>
          <w:p w14:paraId="38F1F016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1 188 шт.</w:t>
            </w:r>
          </w:p>
        </w:tc>
      </w:tr>
      <w:tr w:rsidR="00F92962" w14:paraId="6FA9D69B" w14:textId="77777777">
        <w:trPr>
          <w:trHeight w:val="431"/>
        </w:trPr>
        <w:tc>
          <w:tcPr>
            <w:tcW w:w="531" w:type="dxa"/>
          </w:tcPr>
          <w:p w14:paraId="38D607C0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2C51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Нить хирургическая (тип 6) 1 с колющей иглой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(ПОЛИГЛИКОЛИД)</w:t>
            </w:r>
          </w:p>
          <w:p w14:paraId="0354D18F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«Производственно-Техническое Объединение «МЕДТЕХНИКА»</w:t>
            </w:r>
          </w:p>
          <w:p w14:paraId="67F7FBEA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10662050</w:t>
            </w:r>
          </w:p>
          <w:p w14:paraId="2F883D37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ль – Россия</w:t>
            </w:r>
          </w:p>
          <w:p w14:paraId="18A14578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601332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C1F0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Нить синтетическая рассасывающаяся плетеная. Стерильная.</w:t>
            </w:r>
          </w:p>
          <w:p w14:paraId="650720FA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Окрашенная. Цвет нити: фиолетовый. </w:t>
            </w:r>
            <w:r>
              <w:rPr>
                <w:rFonts w:ascii="Times New Roman" w:eastAsia="Times New Roman" w:hAnsi="Times New Roman" w:cs="Times New Roman"/>
              </w:rPr>
              <w:t xml:space="preserve">На основе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полиглеколевой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полигидроксиацетиловой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ПГА) кислоты с пленочным покрытием из рассасывающегося полимера.</w:t>
            </w:r>
          </w:p>
          <w:p w14:paraId="5D88FC59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Размер нити условный 1. Длина нити </w:t>
            </w:r>
            <w:r>
              <w:rPr>
                <w:rFonts w:ascii="Times New Roman" w:eastAsia="Times New Roman" w:hAnsi="Times New Roman" w:cs="Times New Roman"/>
                <w:b/>
                <w:iCs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6B45C0E4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</w:tcPr>
          <w:p w14:paraId="6E05CD82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white"/>
              </w:rPr>
              <w:t>1 224 шт.</w:t>
            </w:r>
          </w:p>
        </w:tc>
      </w:tr>
      <w:tr w:rsidR="00F92962" w14:paraId="78C72C6F" w14:textId="77777777">
        <w:trPr>
          <w:trHeight w:val="431"/>
        </w:trPr>
        <w:tc>
          <w:tcPr>
            <w:tcW w:w="531" w:type="dxa"/>
          </w:tcPr>
          <w:p w14:paraId="619AE52D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87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0E56ECB5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Нить хирургическая (тип 7) 2 с колющей иглой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(ПОЛИГЛИКОЛИД)</w:t>
            </w:r>
          </w:p>
          <w:p w14:paraId="37C38ACF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«Производственно-Техническое Объединение «МЕДТЕХНИКА»</w:t>
            </w:r>
          </w:p>
          <w:p w14:paraId="63B103BC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10662050</w:t>
            </w:r>
          </w:p>
          <w:p w14:paraId="18E929A7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43EFA3CA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601332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5818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Нить синтетическая рассасывающа</w:t>
            </w:r>
            <w:r>
              <w:rPr>
                <w:rFonts w:ascii="Times New Roman" w:eastAsia="Times New Roman" w:hAnsi="Times New Roman" w:cs="Times New Roman"/>
              </w:rPr>
              <w:t>яся плетеная. Стерильная.</w:t>
            </w:r>
          </w:p>
          <w:p w14:paraId="401F7725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Окрашенная. Цвет нити: фиолетовый. На основе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полиглеколевой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полигидроксиацетиловой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ПГА) кислоты с пленочным покрытием из рассасывающегося полимера.</w:t>
            </w:r>
          </w:p>
          <w:p w14:paraId="122AABE6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Размер нити условный 2. Длина нити </w:t>
            </w:r>
            <w:r>
              <w:rPr>
                <w:rFonts w:ascii="Times New Roman" w:eastAsia="Times New Roman" w:hAnsi="Times New Roman" w:cs="Times New Roman"/>
                <w:b/>
                <w:iCs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0A1147C9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</w:tcPr>
          <w:p w14:paraId="53FBAA75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144 шт.</w:t>
            </w:r>
          </w:p>
        </w:tc>
      </w:tr>
      <w:tr w:rsidR="00F92962" w14:paraId="6BB7E21B" w14:textId="77777777">
        <w:trPr>
          <w:trHeight w:val="431"/>
        </w:trPr>
        <w:tc>
          <w:tcPr>
            <w:tcW w:w="531" w:type="dxa"/>
          </w:tcPr>
          <w:p w14:paraId="0C0087AD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87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0B61BA50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Нить хирургическая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(тип 8)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4/0 с колющей иглой (ПДО)</w:t>
            </w:r>
          </w:p>
          <w:p w14:paraId="3F3546F6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«ВОЛОТЬ:</w:t>
            </w:r>
          </w:p>
          <w:p w14:paraId="79F0122C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10788784</w:t>
            </w:r>
          </w:p>
          <w:p w14:paraId="09F614C7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4087D442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332317</w:t>
            </w:r>
          </w:p>
        </w:tc>
        <w:tc>
          <w:tcPr>
            <w:tcW w:w="496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35E6CA22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Мононить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рассасывающаяс</w:t>
            </w:r>
            <w:r>
              <w:rPr>
                <w:rFonts w:ascii="Times New Roman" w:eastAsia="Times New Roman" w:hAnsi="Times New Roman" w:cs="Times New Roman"/>
              </w:rPr>
              <w:t>я</w:t>
            </w:r>
          </w:p>
          <w:p w14:paraId="71E5523D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Состав: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полидиоксанон</w:t>
            </w:r>
            <w:proofErr w:type="spellEnd"/>
          </w:p>
          <w:p w14:paraId="0590F0D7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Окрашенная. Цвет нити: фиолетовый. Размер нити условный 4/0. Длина нити </w:t>
            </w:r>
            <w:r>
              <w:rPr>
                <w:rFonts w:ascii="Times New Roman" w:eastAsia="Times New Roman" w:hAnsi="Times New Roman" w:cs="Times New Roman"/>
                <w:b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24741331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одной колющей иглой.</w:t>
            </w:r>
          </w:p>
        </w:tc>
        <w:tc>
          <w:tcPr>
            <w:tcW w:w="850" w:type="dxa"/>
          </w:tcPr>
          <w:p w14:paraId="1411034A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 шт.</w:t>
            </w:r>
          </w:p>
        </w:tc>
      </w:tr>
      <w:tr w:rsidR="00F92962" w14:paraId="3A0E6249" w14:textId="77777777">
        <w:trPr>
          <w:trHeight w:val="431"/>
        </w:trPr>
        <w:tc>
          <w:tcPr>
            <w:tcW w:w="531" w:type="dxa"/>
            <w:vMerge w:val="restart"/>
          </w:tcPr>
          <w:p w14:paraId="086A16CE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687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68F98D03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Нить хирургическая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(тип 9)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3/0 с колющей иглой (ПДО)</w:t>
            </w:r>
          </w:p>
          <w:p w14:paraId="48A3A46D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«ВОЛОТЬ:</w:t>
            </w:r>
          </w:p>
          <w:p w14:paraId="48E7B87F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10788784</w:t>
            </w:r>
          </w:p>
          <w:p w14:paraId="7C9DC43D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4B7E4BC6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332317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472DCF42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Мононить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рассасывающаяся</w:t>
            </w:r>
          </w:p>
          <w:p w14:paraId="4374F922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Состав: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полидиоксанон</w:t>
            </w:r>
            <w:proofErr w:type="spellEnd"/>
          </w:p>
          <w:p w14:paraId="7986653D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Окрашенная. Цвет нити: фиолет</w:t>
            </w:r>
            <w:r>
              <w:rPr>
                <w:rFonts w:ascii="Times New Roman" w:eastAsia="Times New Roman" w:hAnsi="Times New Roman" w:cs="Times New Roman"/>
              </w:rPr>
              <w:t xml:space="preserve">овый. Размер нити условный 3/0. Длина нити </w:t>
            </w:r>
            <w:r>
              <w:rPr>
                <w:rFonts w:ascii="Times New Roman" w:eastAsia="Times New Roman" w:hAnsi="Times New Roman" w:cs="Times New Roman"/>
                <w:b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33E6D7D6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  <w:vMerge w:val="restart"/>
          </w:tcPr>
          <w:p w14:paraId="39F2FE31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 шт.</w:t>
            </w:r>
          </w:p>
        </w:tc>
      </w:tr>
      <w:tr w:rsidR="00F92962" w14:paraId="5A8D7FB6" w14:textId="77777777">
        <w:trPr>
          <w:trHeight w:val="431"/>
        </w:trPr>
        <w:tc>
          <w:tcPr>
            <w:tcW w:w="531" w:type="dxa"/>
            <w:vMerge w:val="restart"/>
          </w:tcPr>
          <w:p w14:paraId="54DD651B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687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4C7CADCD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Нить хирургическая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(тип 10)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2/0 с колющей иглой (ПДО)</w:t>
            </w:r>
          </w:p>
          <w:p w14:paraId="66246803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«ВОЛОТЬ:</w:t>
            </w:r>
          </w:p>
          <w:p w14:paraId="1DB7336D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10788784</w:t>
            </w:r>
          </w:p>
          <w:p w14:paraId="183CAB80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6A8C0B3D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332317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199816C7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Мононить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рассасывающаяся</w:t>
            </w:r>
          </w:p>
          <w:p w14:paraId="7AAE8E2E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Состав: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полидиоксанон</w:t>
            </w:r>
            <w:proofErr w:type="spellEnd"/>
          </w:p>
          <w:p w14:paraId="15917C44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Окрашенная. Цвет нити: фиолетовый. Размер нити условный 2/0. Длина нити </w:t>
            </w:r>
            <w:r>
              <w:rPr>
                <w:rFonts w:ascii="Times New Roman" w:eastAsia="Times New Roman" w:hAnsi="Times New Roman" w:cs="Times New Roman"/>
                <w:b/>
              </w:rPr>
              <w:t>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0958F26E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  <w:vMerge w:val="restart"/>
          </w:tcPr>
          <w:p w14:paraId="34592281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 шт.</w:t>
            </w:r>
          </w:p>
        </w:tc>
      </w:tr>
      <w:tr w:rsidR="00F92962" w14:paraId="5B05E03E" w14:textId="77777777">
        <w:trPr>
          <w:trHeight w:val="431"/>
        </w:trPr>
        <w:tc>
          <w:tcPr>
            <w:tcW w:w="531" w:type="dxa"/>
            <w:vMerge w:val="restart"/>
          </w:tcPr>
          <w:p w14:paraId="01694296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687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3E2C2353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Нить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хирургическая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тип 11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0 с колющей иглой (ПГКЛ)</w:t>
            </w:r>
          </w:p>
          <w:p w14:paraId="3E53EEC9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«ВОЛОТЬ:</w:t>
            </w:r>
          </w:p>
          <w:p w14:paraId="34FC6CD6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из реестра РПП: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10788783</w:t>
            </w:r>
          </w:p>
          <w:p w14:paraId="52E82316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2E96D890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332317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6BFED06C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Мононить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рассасывающаяся</w:t>
            </w:r>
          </w:p>
          <w:p w14:paraId="298E9D59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Состав: сополимер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гликолида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в сочетании с другим мономером</w:t>
            </w:r>
          </w:p>
          <w:p w14:paraId="5F371833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Размер нити условный 0. Длина нити </w:t>
            </w: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75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см.</w:t>
            </w:r>
          </w:p>
          <w:p w14:paraId="5FA8578F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С одной колющей иглой. </w:t>
            </w:r>
          </w:p>
        </w:tc>
        <w:tc>
          <w:tcPr>
            <w:tcW w:w="850" w:type="dxa"/>
            <w:vMerge w:val="restart"/>
          </w:tcPr>
          <w:p w14:paraId="5833EC87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 шт.</w:t>
            </w:r>
          </w:p>
        </w:tc>
      </w:tr>
      <w:tr w:rsidR="00F92962" w14:paraId="0920B2F9" w14:textId="77777777">
        <w:trPr>
          <w:trHeight w:val="431"/>
        </w:trPr>
        <w:tc>
          <w:tcPr>
            <w:tcW w:w="531" w:type="dxa"/>
            <w:vMerge w:val="restart"/>
          </w:tcPr>
          <w:p w14:paraId="0B788544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687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299D33E8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12) 1 с колющей иглой (ПДО)</w:t>
            </w:r>
          </w:p>
          <w:p w14:paraId="0EDD1996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Производитель: Общество с ограниченной ответственностью «ВОЛОТЬ:</w:t>
            </w:r>
          </w:p>
          <w:p w14:paraId="532B3BD9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Номер из реестра РПП: 10788784</w:t>
            </w:r>
          </w:p>
          <w:p w14:paraId="3CA3E20D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Страна производитель – Россия</w:t>
            </w:r>
          </w:p>
          <w:p w14:paraId="7623EDFA" w14:textId="77777777" w:rsidR="00F92962" w:rsidRDefault="004E26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Номер государственной регистрации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товар.знака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 332317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5B6D872E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Мононить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рассасывающаяся</w:t>
            </w:r>
          </w:p>
          <w:p w14:paraId="13E7D731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Состав: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полидиоксанон</w:t>
            </w:r>
            <w:proofErr w:type="spellEnd"/>
          </w:p>
          <w:p w14:paraId="4037205C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Окрашенная. Цвет нити: фиолетовый. Размер нити условный 1. Длина нити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75</w:t>
            </w:r>
            <w:r>
              <w:rPr>
                <w:rFonts w:ascii="Times New Roman" w:eastAsia="Times New Roman" w:hAnsi="Times New Roman" w:cs="Times New Roman"/>
              </w:rPr>
              <w:t xml:space="preserve"> см.</w:t>
            </w:r>
          </w:p>
          <w:p w14:paraId="1DE12DAF" w14:textId="77777777" w:rsidR="00F92962" w:rsidRDefault="004E26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одной колющей иглой. </w:t>
            </w:r>
          </w:p>
        </w:tc>
        <w:tc>
          <w:tcPr>
            <w:tcW w:w="850" w:type="dxa"/>
            <w:vMerge w:val="restart"/>
          </w:tcPr>
          <w:p w14:paraId="62A25841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 шт.</w:t>
            </w:r>
          </w:p>
        </w:tc>
      </w:tr>
    </w:tbl>
    <w:p w14:paraId="467EA983" w14:textId="77777777" w:rsidR="00F92962" w:rsidRDefault="00F92962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39E321" w14:textId="77777777" w:rsidR="00F92962" w:rsidRDefault="004E26BA">
      <w:pPr>
        <w:spacing w:before="114" w:after="114" w:line="240" w:lineRule="auto"/>
        <w:ind w:left="5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62"/>
        <w:gridCol w:w="4961"/>
      </w:tblGrid>
      <w:tr w:rsidR="00F92962" w14:paraId="3C09D50C" w14:textId="77777777">
        <w:tc>
          <w:tcPr>
            <w:tcW w:w="4962" w:type="dxa"/>
            <w:shd w:val="clear" w:color="auto" w:fill="auto"/>
          </w:tcPr>
          <w:p w14:paraId="3BCB28FA" w14:textId="77777777" w:rsidR="00F92962" w:rsidRDefault="004E26B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Заказчик</w:t>
            </w:r>
          </w:p>
        </w:tc>
        <w:tc>
          <w:tcPr>
            <w:tcW w:w="4961" w:type="dxa"/>
            <w:shd w:val="clear" w:color="auto" w:fill="auto"/>
          </w:tcPr>
          <w:p w14:paraId="7BEFDD4D" w14:textId="77777777" w:rsidR="00F92962" w:rsidRDefault="004E26B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Поставщик</w:t>
            </w:r>
          </w:p>
        </w:tc>
      </w:tr>
      <w:tr w:rsidR="00F92962" w14:paraId="06330A07" w14:textId="77777777">
        <w:tc>
          <w:tcPr>
            <w:tcW w:w="4962" w:type="dxa"/>
            <w:shd w:val="clear" w:color="auto" w:fill="auto"/>
          </w:tcPr>
          <w:p w14:paraId="603F13C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Начальник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отдела планирования и государственных закупок ГБУ НСО «Управление ветеринарии города Новосибирска»</w:t>
            </w:r>
          </w:p>
          <w:p w14:paraId="6EE6EB78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E4588D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 В.В. Шувалова</w:t>
            </w:r>
          </w:p>
          <w:p w14:paraId="7225D9BC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МП</w:t>
            </w:r>
          </w:p>
        </w:tc>
        <w:tc>
          <w:tcPr>
            <w:tcW w:w="4961" w:type="dxa"/>
            <w:shd w:val="clear" w:color="auto" w:fill="auto"/>
          </w:tcPr>
          <w:p w14:paraId="311EEA33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 ООО «СП»</w:t>
            </w:r>
          </w:p>
          <w:p w14:paraId="0A0B6565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3D9660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FBED40A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D96485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CF1F07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 Р.В. Тюрин</w:t>
            </w:r>
          </w:p>
          <w:p w14:paraId="58A3279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МП</w:t>
            </w:r>
          </w:p>
        </w:tc>
      </w:tr>
    </w:tbl>
    <w:p w14:paraId="6F14622B" w14:textId="77777777" w:rsidR="00F92962" w:rsidRDefault="004E26BA">
      <w:pPr>
        <w:widowControl w:val="0"/>
        <w:spacing w:after="0" w:line="240" w:lineRule="auto"/>
        <w:ind w:left="5954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 w:clear="all"/>
      </w:r>
      <w:r>
        <w:rPr>
          <w:rFonts w:ascii="Times New Roman" w:hAnsi="Times New Roman"/>
          <w:sz w:val="24"/>
          <w:szCs w:val="24"/>
        </w:rPr>
        <w:lastRenderedPageBreak/>
        <w:t>ПРИЛОЖЕНИЕ № 2 к Договору</w:t>
      </w:r>
    </w:p>
    <w:p w14:paraId="7C06EB3A" w14:textId="77777777" w:rsidR="00F92962" w:rsidRDefault="004E26BA">
      <w:pPr>
        <w:widowControl w:val="0"/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от «__» _______ 2026г. № 2026.62173</w:t>
      </w:r>
    </w:p>
    <w:p w14:paraId="307B0795" w14:textId="77777777" w:rsidR="00F92962" w:rsidRDefault="00F9296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ADEAE2D" w14:textId="77777777" w:rsidR="00F92962" w:rsidRDefault="004E26BA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СПЕЦИФИКАЦИЯ</w:t>
      </w:r>
    </w:p>
    <w:p w14:paraId="4BCCE663" w14:textId="77777777" w:rsidR="00F92962" w:rsidRDefault="00F92962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f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3684"/>
        <w:gridCol w:w="1843"/>
        <w:gridCol w:w="992"/>
        <w:gridCol w:w="1559"/>
        <w:gridCol w:w="1417"/>
      </w:tblGrid>
      <w:tr w:rsidR="00F92962" w14:paraId="3B9AE605" w14:textId="77777777">
        <w:tc>
          <w:tcPr>
            <w:tcW w:w="534" w:type="dxa"/>
          </w:tcPr>
          <w:p w14:paraId="0EAF4F7E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684" w:type="dxa"/>
          </w:tcPr>
          <w:p w14:paraId="76893AFC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Наименование товара</w:t>
            </w:r>
          </w:p>
        </w:tc>
        <w:tc>
          <w:tcPr>
            <w:tcW w:w="1843" w:type="dxa"/>
          </w:tcPr>
          <w:p w14:paraId="09A8C7D1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Страна происхождения</w:t>
            </w:r>
          </w:p>
        </w:tc>
        <w:tc>
          <w:tcPr>
            <w:tcW w:w="992" w:type="dxa"/>
          </w:tcPr>
          <w:p w14:paraId="2B06508E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Кол-во</w:t>
            </w:r>
          </w:p>
        </w:tc>
        <w:tc>
          <w:tcPr>
            <w:tcW w:w="1559" w:type="dxa"/>
          </w:tcPr>
          <w:p w14:paraId="2C4D10D5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Цена за ед., в т.ч. НДС 10%</w:t>
            </w:r>
          </w:p>
        </w:tc>
        <w:tc>
          <w:tcPr>
            <w:tcW w:w="1417" w:type="dxa"/>
          </w:tcPr>
          <w:p w14:paraId="238B8C87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Сумма, в т.ч. НДС 10%</w:t>
            </w:r>
          </w:p>
        </w:tc>
      </w:tr>
      <w:tr w:rsidR="00F92962" w14:paraId="2D1ABC19" w14:textId="77777777">
        <w:tc>
          <w:tcPr>
            <w:tcW w:w="534" w:type="dxa"/>
          </w:tcPr>
          <w:p w14:paraId="40771287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684" w:type="dxa"/>
          </w:tcPr>
          <w:p w14:paraId="330E8E2D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1) 5/0 с колющей иглой (ПОЛИГЛИКОЛИД)</w:t>
            </w:r>
          </w:p>
        </w:tc>
        <w:tc>
          <w:tcPr>
            <w:tcW w:w="1843" w:type="dxa"/>
          </w:tcPr>
          <w:p w14:paraId="5071129D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Россия</w:t>
            </w:r>
          </w:p>
        </w:tc>
        <w:tc>
          <w:tcPr>
            <w:tcW w:w="992" w:type="dxa"/>
          </w:tcPr>
          <w:p w14:paraId="1CE3E8B4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 шт.</w:t>
            </w:r>
          </w:p>
        </w:tc>
        <w:tc>
          <w:tcPr>
            <w:tcW w:w="1559" w:type="dxa"/>
          </w:tcPr>
          <w:p w14:paraId="6E6308CB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105,50</w:t>
            </w:r>
          </w:p>
        </w:tc>
        <w:tc>
          <w:tcPr>
            <w:tcW w:w="1417" w:type="dxa"/>
          </w:tcPr>
          <w:p w14:paraId="685557EB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37 980,00</w:t>
            </w:r>
          </w:p>
        </w:tc>
      </w:tr>
      <w:tr w:rsidR="00F92962" w14:paraId="38E102E7" w14:textId="77777777">
        <w:tc>
          <w:tcPr>
            <w:tcW w:w="534" w:type="dxa"/>
          </w:tcPr>
          <w:p w14:paraId="75AEC9DE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684" w:type="dxa"/>
          </w:tcPr>
          <w:p w14:paraId="4D835218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2) 5/0 с колющей иглой (ПОЛИГЛИКОЛИД)</w:t>
            </w:r>
          </w:p>
        </w:tc>
        <w:tc>
          <w:tcPr>
            <w:tcW w:w="1843" w:type="dxa"/>
          </w:tcPr>
          <w:p w14:paraId="41F133B7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</w:tcPr>
          <w:p w14:paraId="5D59DAE1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612 шт.</w:t>
            </w:r>
          </w:p>
        </w:tc>
        <w:tc>
          <w:tcPr>
            <w:tcW w:w="1559" w:type="dxa"/>
          </w:tcPr>
          <w:p w14:paraId="5B2EDD0D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82,09</w:t>
            </w:r>
          </w:p>
        </w:tc>
        <w:tc>
          <w:tcPr>
            <w:tcW w:w="1417" w:type="dxa"/>
          </w:tcPr>
          <w:p w14:paraId="2FE32A78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50 239,08</w:t>
            </w:r>
          </w:p>
        </w:tc>
      </w:tr>
      <w:tr w:rsidR="00F92962" w14:paraId="225B45A8" w14:textId="77777777">
        <w:tc>
          <w:tcPr>
            <w:tcW w:w="534" w:type="dxa"/>
          </w:tcPr>
          <w:p w14:paraId="2B39326F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684" w:type="dxa"/>
          </w:tcPr>
          <w:p w14:paraId="4C508FFC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3) 5/0 с колющей иглой (ПОЛИГЛИКОЛИД)</w:t>
            </w:r>
          </w:p>
        </w:tc>
        <w:tc>
          <w:tcPr>
            <w:tcW w:w="1843" w:type="dxa"/>
          </w:tcPr>
          <w:p w14:paraId="49B09136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</w:tcPr>
          <w:p w14:paraId="15BF9638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612 шт.</w:t>
            </w:r>
          </w:p>
        </w:tc>
        <w:tc>
          <w:tcPr>
            <w:tcW w:w="1559" w:type="dxa"/>
          </w:tcPr>
          <w:p w14:paraId="71F28E66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79,85</w:t>
            </w:r>
          </w:p>
        </w:tc>
        <w:tc>
          <w:tcPr>
            <w:tcW w:w="1417" w:type="dxa"/>
          </w:tcPr>
          <w:p w14:paraId="014DD7C5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48 868,20</w:t>
            </w:r>
          </w:p>
        </w:tc>
      </w:tr>
      <w:tr w:rsidR="00F92962" w14:paraId="02130C51" w14:textId="77777777">
        <w:trPr>
          <w:trHeight w:val="253"/>
        </w:trPr>
        <w:tc>
          <w:tcPr>
            <w:tcW w:w="534" w:type="dxa"/>
            <w:vMerge w:val="restart"/>
          </w:tcPr>
          <w:p w14:paraId="228C1480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684" w:type="dxa"/>
            <w:vMerge w:val="restart"/>
          </w:tcPr>
          <w:p w14:paraId="72FB4900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4) 5/0 с колющей иглой (ПОЛИГЛИКОЛИД)</w:t>
            </w:r>
          </w:p>
        </w:tc>
        <w:tc>
          <w:tcPr>
            <w:tcW w:w="1843" w:type="dxa"/>
            <w:vMerge w:val="restart"/>
          </w:tcPr>
          <w:p w14:paraId="2D2C8D09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  <w:vMerge w:val="restart"/>
          </w:tcPr>
          <w:p w14:paraId="212B5016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1 476 шт.</w:t>
            </w:r>
          </w:p>
        </w:tc>
        <w:tc>
          <w:tcPr>
            <w:tcW w:w="1559" w:type="dxa"/>
            <w:vMerge w:val="restart"/>
          </w:tcPr>
          <w:p w14:paraId="15AC3037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81,90</w:t>
            </w:r>
          </w:p>
        </w:tc>
        <w:tc>
          <w:tcPr>
            <w:tcW w:w="1417" w:type="dxa"/>
            <w:vMerge w:val="restart"/>
          </w:tcPr>
          <w:p w14:paraId="09C267C1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120 884,40</w:t>
            </w:r>
          </w:p>
        </w:tc>
      </w:tr>
      <w:tr w:rsidR="00F92962" w14:paraId="118F744F" w14:textId="77777777">
        <w:trPr>
          <w:trHeight w:val="253"/>
        </w:trPr>
        <w:tc>
          <w:tcPr>
            <w:tcW w:w="534" w:type="dxa"/>
            <w:vMerge w:val="restart"/>
          </w:tcPr>
          <w:p w14:paraId="2FCC318E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3684" w:type="dxa"/>
            <w:vMerge w:val="restart"/>
          </w:tcPr>
          <w:p w14:paraId="4795DBEB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5) 5/0 с колющей иглой (ПОЛИГЛИКОЛИД)</w:t>
            </w:r>
          </w:p>
        </w:tc>
        <w:tc>
          <w:tcPr>
            <w:tcW w:w="1843" w:type="dxa"/>
            <w:vMerge w:val="restart"/>
          </w:tcPr>
          <w:p w14:paraId="5B22B437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  <w:vMerge w:val="restart"/>
          </w:tcPr>
          <w:p w14:paraId="5D6886C2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1 188 шт.</w:t>
            </w:r>
          </w:p>
        </w:tc>
        <w:tc>
          <w:tcPr>
            <w:tcW w:w="1559" w:type="dxa"/>
            <w:vMerge w:val="restart"/>
          </w:tcPr>
          <w:p w14:paraId="0E06A615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86,53</w:t>
            </w:r>
          </w:p>
        </w:tc>
        <w:tc>
          <w:tcPr>
            <w:tcW w:w="1417" w:type="dxa"/>
            <w:vMerge w:val="restart"/>
          </w:tcPr>
          <w:p w14:paraId="301E32CB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102 797,64</w:t>
            </w:r>
          </w:p>
        </w:tc>
      </w:tr>
      <w:tr w:rsidR="00F92962" w14:paraId="57FF2CDD" w14:textId="77777777">
        <w:trPr>
          <w:trHeight w:val="253"/>
        </w:trPr>
        <w:tc>
          <w:tcPr>
            <w:tcW w:w="534" w:type="dxa"/>
            <w:vMerge w:val="restart"/>
          </w:tcPr>
          <w:p w14:paraId="476DB704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3684" w:type="dxa"/>
            <w:vMerge w:val="restart"/>
          </w:tcPr>
          <w:p w14:paraId="5712F6C2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6) 5/0 с колющей иглой (ПОЛИГЛИКОЛИД)</w:t>
            </w:r>
          </w:p>
        </w:tc>
        <w:tc>
          <w:tcPr>
            <w:tcW w:w="1843" w:type="dxa"/>
            <w:vMerge w:val="restart"/>
          </w:tcPr>
          <w:p w14:paraId="0D91564F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  <w:vMerge w:val="restart"/>
          </w:tcPr>
          <w:p w14:paraId="1BA8C268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white"/>
              </w:rPr>
              <w:t>1 224 шт.</w:t>
            </w:r>
          </w:p>
        </w:tc>
        <w:tc>
          <w:tcPr>
            <w:tcW w:w="1559" w:type="dxa"/>
            <w:vMerge w:val="restart"/>
          </w:tcPr>
          <w:p w14:paraId="3436E1FB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109,84</w:t>
            </w:r>
          </w:p>
        </w:tc>
        <w:tc>
          <w:tcPr>
            <w:tcW w:w="1417" w:type="dxa"/>
            <w:vMerge w:val="restart"/>
          </w:tcPr>
          <w:p w14:paraId="388817A0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134 444,16</w:t>
            </w:r>
          </w:p>
        </w:tc>
      </w:tr>
      <w:tr w:rsidR="00F92962" w14:paraId="2CCA0E10" w14:textId="77777777">
        <w:trPr>
          <w:trHeight w:val="253"/>
        </w:trPr>
        <w:tc>
          <w:tcPr>
            <w:tcW w:w="534" w:type="dxa"/>
            <w:vMerge w:val="restart"/>
          </w:tcPr>
          <w:p w14:paraId="73690F05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3684" w:type="dxa"/>
            <w:vMerge w:val="restart"/>
          </w:tcPr>
          <w:p w14:paraId="207232DF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Нить хирургическая (тип 7) 5/0 с колющей иглой (ПОЛИГЛИКОЛИД)</w:t>
            </w:r>
          </w:p>
        </w:tc>
        <w:tc>
          <w:tcPr>
            <w:tcW w:w="1843" w:type="dxa"/>
            <w:vMerge w:val="restart"/>
          </w:tcPr>
          <w:p w14:paraId="581658D2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  <w:vMerge w:val="restart"/>
          </w:tcPr>
          <w:p w14:paraId="6C5A58E3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144 шт.</w:t>
            </w:r>
          </w:p>
        </w:tc>
        <w:tc>
          <w:tcPr>
            <w:tcW w:w="1559" w:type="dxa"/>
            <w:vMerge w:val="restart"/>
          </w:tcPr>
          <w:p w14:paraId="6110EC2E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124,14</w:t>
            </w:r>
          </w:p>
        </w:tc>
        <w:tc>
          <w:tcPr>
            <w:tcW w:w="1417" w:type="dxa"/>
            <w:vMerge w:val="restart"/>
          </w:tcPr>
          <w:p w14:paraId="61419A51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17 876,16</w:t>
            </w:r>
          </w:p>
        </w:tc>
      </w:tr>
      <w:tr w:rsidR="00F92962" w14:paraId="62D37952" w14:textId="77777777">
        <w:trPr>
          <w:trHeight w:val="253"/>
        </w:trPr>
        <w:tc>
          <w:tcPr>
            <w:tcW w:w="534" w:type="dxa"/>
            <w:vMerge w:val="restart"/>
          </w:tcPr>
          <w:p w14:paraId="5E8A4038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3684" w:type="dxa"/>
            <w:vMerge w:val="restart"/>
          </w:tcPr>
          <w:p w14:paraId="78CE9E53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Нить хирургическая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(тип 8)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4/0 с колющей иглой (ПДО)</w:t>
            </w:r>
          </w:p>
        </w:tc>
        <w:tc>
          <w:tcPr>
            <w:tcW w:w="1843" w:type="dxa"/>
            <w:vMerge w:val="restart"/>
          </w:tcPr>
          <w:p w14:paraId="299CCB44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  <w:vMerge w:val="restart"/>
          </w:tcPr>
          <w:p w14:paraId="7F2EC5F1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 шт.</w:t>
            </w:r>
          </w:p>
        </w:tc>
        <w:tc>
          <w:tcPr>
            <w:tcW w:w="1559" w:type="dxa"/>
            <w:vMerge w:val="restart"/>
          </w:tcPr>
          <w:p w14:paraId="406CB160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92,63</w:t>
            </w:r>
          </w:p>
        </w:tc>
        <w:tc>
          <w:tcPr>
            <w:tcW w:w="1417" w:type="dxa"/>
            <w:vMerge w:val="restart"/>
          </w:tcPr>
          <w:p w14:paraId="24DD8F69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10 004,04</w:t>
            </w:r>
          </w:p>
        </w:tc>
      </w:tr>
      <w:tr w:rsidR="00F92962" w14:paraId="4EC40126" w14:textId="77777777">
        <w:trPr>
          <w:trHeight w:val="253"/>
        </w:trPr>
        <w:tc>
          <w:tcPr>
            <w:tcW w:w="534" w:type="dxa"/>
            <w:vMerge w:val="restart"/>
          </w:tcPr>
          <w:p w14:paraId="65E2383F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3684" w:type="dxa"/>
            <w:vMerge w:val="restart"/>
          </w:tcPr>
          <w:p w14:paraId="3294B396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Нить хирургическая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(тип 9)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4/0 с колющей иглой (ПДО)</w:t>
            </w:r>
          </w:p>
        </w:tc>
        <w:tc>
          <w:tcPr>
            <w:tcW w:w="1843" w:type="dxa"/>
            <w:vMerge w:val="restart"/>
          </w:tcPr>
          <w:p w14:paraId="0DBA4E26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  <w:vMerge w:val="restart"/>
          </w:tcPr>
          <w:p w14:paraId="3F54B450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 шт.</w:t>
            </w:r>
          </w:p>
        </w:tc>
        <w:tc>
          <w:tcPr>
            <w:tcW w:w="1559" w:type="dxa"/>
            <w:vMerge w:val="restart"/>
          </w:tcPr>
          <w:p w14:paraId="2F9636DB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97,06</w:t>
            </w:r>
          </w:p>
        </w:tc>
        <w:tc>
          <w:tcPr>
            <w:tcW w:w="1417" w:type="dxa"/>
            <w:vMerge w:val="restart"/>
          </w:tcPr>
          <w:p w14:paraId="30C34893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10 482,48</w:t>
            </w:r>
          </w:p>
        </w:tc>
      </w:tr>
      <w:tr w:rsidR="00F92962" w14:paraId="31421DCC" w14:textId="77777777">
        <w:trPr>
          <w:trHeight w:val="253"/>
        </w:trPr>
        <w:tc>
          <w:tcPr>
            <w:tcW w:w="534" w:type="dxa"/>
            <w:vMerge w:val="restart"/>
          </w:tcPr>
          <w:p w14:paraId="506CEF29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3684" w:type="dxa"/>
            <w:vMerge w:val="restart"/>
          </w:tcPr>
          <w:p w14:paraId="7E1FE85C" w14:textId="77777777" w:rsidR="00F92962" w:rsidRDefault="004E26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Нить хирургическая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(тип 10)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4/0 с колющей иглой (ПДО)</w:t>
            </w:r>
          </w:p>
        </w:tc>
        <w:tc>
          <w:tcPr>
            <w:tcW w:w="1843" w:type="dxa"/>
            <w:vMerge w:val="restart"/>
          </w:tcPr>
          <w:p w14:paraId="292203EA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  <w:vMerge w:val="restart"/>
          </w:tcPr>
          <w:p w14:paraId="18FCF077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 шт.</w:t>
            </w:r>
          </w:p>
        </w:tc>
        <w:tc>
          <w:tcPr>
            <w:tcW w:w="1559" w:type="dxa"/>
            <w:vMerge w:val="restart"/>
          </w:tcPr>
          <w:p w14:paraId="3AA1D182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99,11</w:t>
            </w:r>
          </w:p>
        </w:tc>
        <w:tc>
          <w:tcPr>
            <w:tcW w:w="1417" w:type="dxa"/>
            <w:vMerge w:val="restart"/>
          </w:tcPr>
          <w:p w14:paraId="6CEF3E9E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10 703,88</w:t>
            </w:r>
          </w:p>
        </w:tc>
      </w:tr>
      <w:tr w:rsidR="00F92962" w14:paraId="76795E90" w14:textId="77777777">
        <w:trPr>
          <w:trHeight w:val="253"/>
        </w:trPr>
        <w:tc>
          <w:tcPr>
            <w:tcW w:w="534" w:type="dxa"/>
            <w:vMerge w:val="restart"/>
          </w:tcPr>
          <w:p w14:paraId="507DF240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3684" w:type="dxa"/>
            <w:vMerge w:val="restart"/>
          </w:tcPr>
          <w:p w14:paraId="0AC3649C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Нить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хирургическая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тип 11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0 с колющей иглой (ПГКЛ)</w:t>
            </w:r>
          </w:p>
        </w:tc>
        <w:tc>
          <w:tcPr>
            <w:tcW w:w="1843" w:type="dxa"/>
            <w:vMerge w:val="restart"/>
          </w:tcPr>
          <w:p w14:paraId="04F7629B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  <w:vMerge w:val="restart"/>
          </w:tcPr>
          <w:p w14:paraId="218E950C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 шт.</w:t>
            </w:r>
          </w:p>
        </w:tc>
        <w:tc>
          <w:tcPr>
            <w:tcW w:w="1559" w:type="dxa"/>
            <w:vMerge w:val="restart"/>
          </w:tcPr>
          <w:p w14:paraId="75F8C4CC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247,61</w:t>
            </w:r>
          </w:p>
        </w:tc>
        <w:tc>
          <w:tcPr>
            <w:tcW w:w="1417" w:type="dxa"/>
            <w:vMerge w:val="restart"/>
          </w:tcPr>
          <w:p w14:paraId="63A2C556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17 827,92</w:t>
            </w:r>
          </w:p>
        </w:tc>
      </w:tr>
      <w:tr w:rsidR="00F92962" w14:paraId="7AC13105" w14:textId="77777777">
        <w:trPr>
          <w:trHeight w:val="253"/>
        </w:trPr>
        <w:tc>
          <w:tcPr>
            <w:tcW w:w="534" w:type="dxa"/>
            <w:vMerge w:val="restart"/>
          </w:tcPr>
          <w:p w14:paraId="292DB0DA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3684" w:type="dxa"/>
            <w:vMerge w:val="restart"/>
          </w:tcPr>
          <w:p w14:paraId="58E65C75" w14:textId="77777777" w:rsidR="00F92962" w:rsidRDefault="004E26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Нить хирургическая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(тип 12)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4/0 с колющей иглой (ПДО)</w:t>
            </w:r>
          </w:p>
        </w:tc>
        <w:tc>
          <w:tcPr>
            <w:tcW w:w="1843" w:type="dxa"/>
            <w:vMerge w:val="restart"/>
          </w:tcPr>
          <w:p w14:paraId="1875D65D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992" w:type="dxa"/>
            <w:vMerge w:val="restart"/>
          </w:tcPr>
          <w:p w14:paraId="7BAD69CD" w14:textId="77777777" w:rsidR="00F92962" w:rsidRDefault="004E26B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 шт.</w:t>
            </w:r>
          </w:p>
        </w:tc>
        <w:tc>
          <w:tcPr>
            <w:tcW w:w="1559" w:type="dxa"/>
            <w:vMerge w:val="restart"/>
          </w:tcPr>
          <w:p w14:paraId="46C0CA45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187,32</w:t>
            </w:r>
          </w:p>
        </w:tc>
        <w:tc>
          <w:tcPr>
            <w:tcW w:w="1417" w:type="dxa"/>
            <w:vMerge w:val="restart"/>
          </w:tcPr>
          <w:p w14:paraId="6D1C8903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13 487,04</w:t>
            </w:r>
          </w:p>
        </w:tc>
      </w:tr>
      <w:tr w:rsidR="00F92962" w14:paraId="36643D0D" w14:textId="77777777">
        <w:trPr>
          <w:trHeight w:val="253"/>
        </w:trPr>
        <w:tc>
          <w:tcPr>
            <w:tcW w:w="8611" w:type="dxa"/>
            <w:gridSpan w:val="5"/>
            <w:vMerge w:val="restart"/>
          </w:tcPr>
          <w:p w14:paraId="6082939C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ИТОГО</w:t>
            </w:r>
          </w:p>
        </w:tc>
        <w:tc>
          <w:tcPr>
            <w:tcW w:w="1417" w:type="dxa"/>
            <w:vMerge w:val="restart"/>
          </w:tcPr>
          <w:p w14:paraId="0C65BF30" w14:textId="77777777" w:rsidR="00F92962" w:rsidRDefault="004E26B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575 595,00</w:t>
            </w:r>
          </w:p>
        </w:tc>
      </w:tr>
    </w:tbl>
    <w:p w14:paraId="3E86E06F" w14:textId="77777777" w:rsidR="00F92962" w:rsidRDefault="00F92962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75CCB74" w14:textId="77777777" w:rsidR="00F92962" w:rsidRDefault="00F92962">
      <w:pPr>
        <w:pStyle w:val="ConsPlusNonformat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62"/>
        <w:gridCol w:w="4961"/>
      </w:tblGrid>
      <w:tr w:rsidR="00F92962" w14:paraId="26227B35" w14:textId="77777777">
        <w:tc>
          <w:tcPr>
            <w:tcW w:w="4962" w:type="dxa"/>
            <w:shd w:val="clear" w:color="auto" w:fill="auto"/>
          </w:tcPr>
          <w:p w14:paraId="1DF605C6" w14:textId="77777777" w:rsidR="00F92962" w:rsidRDefault="004E26B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Заказчик</w:t>
            </w:r>
          </w:p>
        </w:tc>
        <w:tc>
          <w:tcPr>
            <w:tcW w:w="4961" w:type="dxa"/>
            <w:shd w:val="clear" w:color="auto" w:fill="auto"/>
          </w:tcPr>
          <w:p w14:paraId="02482E3D" w14:textId="77777777" w:rsidR="00F92962" w:rsidRDefault="004E26B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Поставщик</w:t>
            </w:r>
          </w:p>
        </w:tc>
      </w:tr>
      <w:tr w:rsidR="00F92962" w14:paraId="6CF1B0E5" w14:textId="77777777">
        <w:tc>
          <w:tcPr>
            <w:tcW w:w="4962" w:type="dxa"/>
            <w:shd w:val="clear" w:color="auto" w:fill="auto"/>
          </w:tcPr>
          <w:p w14:paraId="13DD57B5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Начальник отдела планирования и </w:t>
            </w:r>
            <w:r>
              <w:rPr>
                <w:rFonts w:ascii="Times New Roman" w:hAnsi="Times New Roman"/>
                <w:sz w:val="24"/>
                <w:szCs w:val="24"/>
              </w:rPr>
              <w:t>государственных закупок ГБУ НСО «Управление ветеринарии города Новосибирска»</w:t>
            </w:r>
          </w:p>
          <w:p w14:paraId="2D7A6EC1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CF7BE33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 В.В. Шувалова </w:t>
            </w:r>
          </w:p>
          <w:p w14:paraId="57488D6E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МП</w:t>
            </w:r>
          </w:p>
        </w:tc>
        <w:tc>
          <w:tcPr>
            <w:tcW w:w="4961" w:type="dxa"/>
            <w:shd w:val="clear" w:color="auto" w:fill="auto"/>
          </w:tcPr>
          <w:p w14:paraId="1566AC2D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 ООО «СП»</w:t>
            </w:r>
          </w:p>
          <w:p w14:paraId="1EE7ED73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8D29F9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C8FFD17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AED27B4" w14:textId="77777777" w:rsidR="00F92962" w:rsidRDefault="00F9296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719281D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 Р.В. Тюрин</w:t>
            </w:r>
          </w:p>
          <w:p w14:paraId="1B24C6F7" w14:textId="77777777" w:rsidR="00F92962" w:rsidRDefault="004E26B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МП</w:t>
            </w:r>
          </w:p>
        </w:tc>
      </w:tr>
    </w:tbl>
    <w:p w14:paraId="0F1C1FC1" w14:textId="77777777" w:rsidR="00F92962" w:rsidRDefault="00F92962"/>
    <w:sectPr w:rsidR="00F92962">
      <w:headerReference w:type="default" r:id="rId11"/>
      <w:pgSz w:w="11906" w:h="16838"/>
      <w:pgMar w:top="426" w:right="567" w:bottom="138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7D9D44" w14:textId="77777777" w:rsidR="004E26BA" w:rsidRDefault="004E26BA">
      <w:pPr>
        <w:spacing w:after="0" w:line="240" w:lineRule="auto"/>
      </w:pPr>
      <w:r>
        <w:separator/>
      </w:r>
    </w:p>
  </w:endnote>
  <w:endnote w:type="continuationSeparator" w:id="0">
    <w:p w14:paraId="6120F1B1" w14:textId="77777777" w:rsidR="004E26BA" w:rsidRDefault="004E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C2E389" w14:textId="77777777" w:rsidR="004E26BA" w:rsidRDefault="004E26BA">
      <w:pPr>
        <w:spacing w:after="0" w:line="240" w:lineRule="auto"/>
      </w:pPr>
      <w:r>
        <w:separator/>
      </w:r>
    </w:p>
  </w:footnote>
  <w:footnote w:type="continuationSeparator" w:id="0">
    <w:p w14:paraId="4AD73EB0" w14:textId="77777777" w:rsidR="004E26BA" w:rsidRDefault="004E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0D6520" w14:textId="77777777" w:rsidR="00F92962" w:rsidRDefault="004E26BA">
    <w:pPr>
      <w:pStyle w:val="aff0"/>
      <w:jc w:val="cen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PAGE   \* MERGEFORMAT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15</w:t>
    </w:r>
    <w:r>
      <w:rPr>
        <w:rFonts w:ascii="Times New Roman" w:hAnsi="Times New Roman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0038A"/>
    <w:multiLevelType w:val="hybridMultilevel"/>
    <w:tmpl w:val="0E78966C"/>
    <w:lvl w:ilvl="0" w:tplc="2B920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E6BD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000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345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082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0AB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221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9E88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960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118F"/>
    <w:multiLevelType w:val="hybridMultilevel"/>
    <w:tmpl w:val="7E261B06"/>
    <w:lvl w:ilvl="0" w:tplc="01FEE686">
      <w:start w:val="1"/>
      <w:numFmt w:val="decimal"/>
      <w:lvlText w:val="%1."/>
      <w:lvlJc w:val="left"/>
      <w:pPr>
        <w:ind w:left="709" w:hanging="360"/>
      </w:pPr>
    </w:lvl>
    <w:lvl w:ilvl="1" w:tplc="262E0AB8">
      <w:start w:val="1"/>
      <w:numFmt w:val="lowerLetter"/>
      <w:lvlText w:val="%2."/>
      <w:lvlJc w:val="left"/>
      <w:pPr>
        <w:ind w:left="1429" w:hanging="360"/>
      </w:pPr>
    </w:lvl>
    <w:lvl w:ilvl="2" w:tplc="97CA92A8">
      <w:start w:val="1"/>
      <w:numFmt w:val="lowerRoman"/>
      <w:lvlText w:val="%3."/>
      <w:lvlJc w:val="right"/>
      <w:pPr>
        <w:ind w:left="2149" w:hanging="180"/>
      </w:pPr>
    </w:lvl>
    <w:lvl w:ilvl="3" w:tplc="A09C30AA">
      <w:start w:val="1"/>
      <w:numFmt w:val="decimal"/>
      <w:lvlText w:val="%4."/>
      <w:lvlJc w:val="left"/>
      <w:pPr>
        <w:ind w:left="2869" w:hanging="360"/>
      </w:pPr>
    </w:lvl>
    <w:lvl w:ilvl="4" w:tplc="52B2F8BC">
      <w:start w:val="1"/>
      <w:numFmt w:val="lowerLetter"/>
      <w:lvlText w:val="%5."/>
      <w:lvlJc w:val="left"/>
      <w:pPr>
        <w:ind w:left="3589" w:hanging="360"/>
      </w:pPr>
    </w:lvl>
    <w:lvl w:ilvl="5" w:tplc="C55E57D4">
      <w:start w:val="1"/>
      <w:numFmt w:val="lowerRoman"/>
      <w:lvlText w:val="%6."/>
      <w:lvlJc w:val="right"/>
      <w:pPr>
        <w:ind w:left="4309" w:hanging="180"/>
      </w:pPr>
    </w:lvl>
    <w:lvl w:ilvl="6" w:tplc="E8E8D2E6">
      <w:start w:val="1"/>
      <w:numFmt w:val="decimal"/>
      <w:lvlText w:val="%7."/>
      <w:lvlJc w:val="left"/>
      <w:pPr>
        <w:ind w:left="5029" w:hanging="360"/>
      </w:pPr>
    </w:lvl>
    <w:lvl w:ilvl="7" w:tplc="7382CDE8">
      <w:start w:val="1"/>
      <w:numFmt w:val="lowerLetter"/>
      <w:lvlText w:val="%8."/>
      <w:lvlJc w:val="left"/>
      <w:pPr>
        <w:ind w:left="5749" w:hanging="360"/>
      </w:pPr>
    </w:lvl>
    <w:lvl w:ilvl="8" w:tplc="F864DF7C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0EB140AD"/>
    <w:multiLevelType w:val="hybridMultilevel"/>
    <w:tmpl w:val="EF7E384E"/>
    <w:lvl w:ilvl="0" w:tplc="53DEF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B40B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3E1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223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883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38E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107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8E32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82D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5568"/>
    <w:multiLevelType w:val="hybridMultilevel"/>
    <w:tmpl w:val="689484EC"/>
    <w:lvl w:ilvl="0" w:tplc="E62CD85C">
      <w:start w:val="1"/>
      <w:numFmt w:val="decimal"/>
      <w:lvlText w:val="%1."/>
      <w:lvlJc w:val="left"/>
      <w:pPr>
        <w:ind w:left="786" w:hanging="360"/>
      </w:pPr>
    </w:lvl>
    <w:lvl w:ilvl="1" w:tplc="01848930">
      <w:start w:val="1"/>
      <w:numFmt w:val="lowerLetter"/>
      <w:lvlText w:val="%2."/>
      <w:lvlJc w:val="left"/>
      <w:pPr>
        <w:ind w:left="1440" w:hanging="360"/>
      </w:pPr>
    </w:lvl>
    <w:lvl w:ilvl="2" w:tplc="91CE01CC">
      <w:start w:val="1"/>
      <w:numFmt w:val="lowerRoman"/>
      <w:lvlText w:val="%3."/>
      <w:lvlJc w:val="right"/>
      <w:pPr>
        <w:ind w:left="2160" w:hanging="180"/>
      </w:pPr>
    </w:lvl>
    <w:lvl w:ilvl="3" w:tplc="71869032">
      <w:start w:val="1"/>
      <w:numFmt w:val="decimal"/>
      <w:lvlText w:val="%4."/>
      <w:lvlJc w:val="left"/>
      <w:pPr>
        <w:ind w:left="2880" w:hanging="360"/>
      </w:pPr>
    </w:lvl>
    <w:lvl w:ilvl="4" w:tplc="56768480">
      <w:start w:val="1"/>
      <w:numFmt w:val="lowerLetter"/>
      <w:lvlText w:val="%5."/>
      <w:lvlJc w:val="left"/>
      <w:pPr>
        <w:ind w:left="3600" w:hanging="360"/>
      </w:pPr>
    </w:lvl>
    <w:lvl w:ilvl="5" w:tplc="ACC22F88">
      <w:start w:val="1"/>
      <w:numFmt w:val="lowerRoman"/>
      <w:lvlText w:val="%6."/>
      <w:lvlJc w:val="right"/>
      <w:pPr>
        <w:ind w:left="4320" w:hanging="180"/>
      </w:pPr>
    </w:lvl>
    <w:lvl w:ilvl="6" w:tplc="C9FA3A66">
      <w:start w:val="1"/>
      <w:numFmt w:val="decimal"/>
      <w:lvlText w:val="%7."/>
      <w:lvlJc w:val="left"/>
      <w:pPr>
        <w:ind w:left="5040" w:hanging="360"/>
      </w:pPr>
    </w:lvl>
    <w:lvl w:ilvl="7" w:tplc="BFD62976">
      <w:start w:val="1"/>
      <w:numFmt w:val="lowerLetter"/>
      <w:lvlText w:val="%8."/>
      <w:lvlJc w:val="left"/>
      <w:pPr>
        <w:ind w:left="5760" w:hanging="360"/>
      </w:pPr>
    </w:lvl>
    <w:lvl w:ilvl="8" w:tplc="1BDC3B8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8159A"/>
    <w:multiLevelType w:val="hybridMultilevel"/>
    <w:tmpl w:val="B8C03AD6"/>
    <w:lvl w:ilvl="0" w:tplc="9C5AA5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C0E73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92B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5A0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E254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36B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847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825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DE4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A65A1"/>
    <w:multiLevelType w:val="hybridMultilevel"/>
    <w:tmpl w:val="2E68AE5A"/>
    <w:lvl w:ilvl="0" w:tplc="55786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8620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A04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29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85C6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2E9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EAD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8B1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A01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13A12"/>
    <w:multiLevelType w:val="hybridMultilevel"/>
    <w:tmpl w:val="F9DC2A50"/>
    <w:lvl w:ilvl="0" w:tplc="87DA2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56A0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868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2B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E50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5A2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46C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C19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D68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2168A"/>
    <w:multiLevelType w:val="hybridMultilevel"/>
    <w:tmpl w:val="C43CABDA"/>
    <w:lvl w:ilvl="0" w:tplc="4AD2DB8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 w:tplc="4288C0F0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 w:tplc="35764A28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 w:tplc="4ABA14E0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 w:tplc="29B6940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 w:tplc="DFBE36A4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 w:tplc="95BE2F9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 w:tplc="E9B8B650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 w:tplc="BADAD08E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30E919A1"/>
    <w:multiLevelType w:val="hybridMultilevel"/>
    <w:tmpl w:val="E7845E18"/>
    <w:lvl w:ilvl="0" w:tplc="272ABD32">
      <w:start w:val="1"/>
      <w:numFmt w:val="decimal"/>
      <w:lvlText w:val="%1."/>
      <w:lvlJc w:val="left"/>
      <w:pPr>
        <w:ind w:left="644" w:hanging="360"/>
      </w:pPr>
    </w:lvl>
    <w:lvl w:ilvl="1" w:tplc="A3DCBBB2">
      <w:start w:val="1"/>
      <w:numFmt w:val="lowerLetter"/>
      <w:lvlText w:val="%2."/>
      <w:lvlJc w:val="left"/>
      <w:pPr>
        <w:ind w:left="1440" w:hanging="360"/>
      </w:pPr>
    </w:lvl>
    <w:lvl w:ilvl="2" w:tplc="36FCBF72">
      <w:start w:val="1"/>
      <w:numFmt w:val="lowerRoman"/>
      <w:lvlText w:val="%3."/>
      <w:lvlJc w:val="right"/>
      <w:pPr>
        <w:ind w:left="2160" w:hanging="180"/>
      </w:pPr>
    </w:lvl>
    <w:lvl w:ilvl="3" w:tplc="0C487B96">
      <w:start w:val="1"/>
      <w:numFmt w:val="decimal"/>
      <w:lvlText w:val="%4."/>
      <w:lvlJc w:val="left"/>
      <w:pPr>
        <w:ind w:left="2880" w:hanging="360"/>
      </w:pPr>
    </w:lvl>
    <w:lvl w:ilvl="4" w:tplc="9A122212">
      <w:start w:val="1"/>
      <w:numFmt w:val="lowerLetter"/>
      <w:lvlText w:val="%5."/>
      <w:lvlJc w:val="left"/>
      <w:pPr>
        <w:ind w:left="3600" w:hanging="360"/>
      </w:pPr>
    </w:lvl>
    <w:lvl w:ilvl="5" w:tplc="8A10FF92">
      <w:start w:val="1"/>
      <w:numFmt w:val="lowerRoman"/>
      <w:lvlText w:val="%6."/>
      <w:lvlJc w:val="right"/>
      <w:pPr>
        <w:ind w:left="4320" w:hanging="180"/>
      </w:pPr>
    </w:lvl>
    <w:lvl w:ilvl="6" w:tplc="470AAB34">
      <w:start w:val="1"/>
      <w:numFmt w:val="decimal"/>
      <w:lvlText w:val="%7."/>
      <w:lvlJc w:val="left"/>
      <w:pPr>
        <w:ind w:left="5040" w:hanging="360"/>
      </w:pPr>
    </w:lvl>
    <w:lvl w:ilvl="7" w:tplc="5FD6FDF0">
      <w:start w:val="1"/>
      <w:numFmt w:val="lowerLetter"/>
      <w:lvlText w:val="%8."/>
      <w:lvlJc w:val="left"/>
      <w:pPr>
        <w:ind w:left="5760" w:hanging="360"/>
      </w:pPr>
    </w:lvl>
    <w:lvl w:ilvl="8" w:tplc="768A1D6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62F48"/>
    <w:multiLevelType w:val="hybridMultilevel"/>
    <w:tmpl w:val="2B744978"/>
    <w:lvl w:ilvl="0" w:tplc="E5324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38E2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A00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421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255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188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4CA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D02F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065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D130D"/>
    <w:multiLevelType w:val="hybridMultilevel"/>
    <w:tmpl w:val="27AE90E0"/>
    <w:lvl w:ilvl="0" w:tplc="47C6C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FAE0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921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46E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B0C1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CCB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CF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B29E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AA7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A13EB"/>
    <w:multiLevelType w:val="hybridMultilevel"/>
    <w:tmpl w:val="C9E83DA8"/>
    <w:lvl w:ilvl="0" w:tplc="E0246002">
      <w:start w:val="1"/>
      <w:numFmt w:val="decimal"/>
      <w:lvlText w:val="%1."/>
      <w:lvlJc w:val="left"/>
      <w:pPr>
        <w:ind w:left="786" w:hanging="360"/>
      </w:pPr>
    </w:lvl>
    <w:lvl w:ilvl="1" w:tplc="A36CD324">
      <w:start w:val="1"/>
      <w:numFmt w:val="lowerLetter"/>
      <w:lvlText w:val="%2."/>
      <w:lvlJc w:val="left"/>
      <w:pPr>
        <w:ind w:left="1440" w:hanging="360"/>
      </w:pPr>
    </w:lvl>
    <w:lvl w:ilvl="2" w:tplc="BCF8152E">
      <w:start w:val="1"/>
      <w:numFmt w:val="lowerRoman"/>
      <w:lvlText w:val="%3."/>
      <w:lvlJc w:val="right"/>
      <w:pPr>
        <w:ind w:left="2160" w:hanging="180"/>
      </w:pPr>
    </w:lvl>
    <w:lvl w:ilvl="3" w:tplc="D180B73C">
      <w:start w:val="1"/>
      <w:numFmt w:val="decimal"/>
      <w:lvlText w:val="%4."/>
      <w:lvlJc w:val="left"/>
      <w:pPr>
        <w:ind w:left="2880" w:hanging="360"/>
      </w:pPr>
    </w:lvl>
    <w:lvl w:ilvl="4" w:tplc="0BFE8BFE">
      <w:start w:val="1"/>
      <w:numFmt w:val="lowerLetter"/>
      <w:lvlText w:val="%5."/>
      <w:lvlJc w:val="left"/>
      <w:pPr>
        <w:ind w:left="3600" w:hanging="360"/>
      </w:pPr>
    </w:lvl>
    <w:lvl w:ilvl="5" w:tplc="1702E7C8">
      <w:start w:val="1"/>
      <w:numFmt w:val="lowerRoman"/>
      <w:lvlText w:val="%6."/>
      <w:lvlJc w:val="right"/>
      <w:pPr>
        <w:ind w:left="4320" w:hanging="180"/>
      </w:pPr>
    </w:lvl>
    <w:lvl w:ilvl="6" w:tplc="76E0F046">
      <w:start w:val="1"/>
      <w:numFmt w:val="decimal"/>
      <w:lvlText w:val="%7."/>
      <w:lvlJc w:val="left"/>
      <w:pPr>
        <w:ind w:left="5040" w:hanging="360"/>
      </w:pPr>
    </w:lvl>
    <w:lvl w:ilvl="7" w:tplc="46ACA08C">
      <w:start w:val="1"/>
      <w:numFmt w:val="lowerLetter"/>
      <w:lvlText w:val="%8."/>
      <w:lvlJc w:val="left"/>
      <w:pPr>
        <w:ind w:left="5760" w:hanging="360"/>
      </w:pPr>
    </w:lvl>
    <w:lvl w:ilvl="8" w:tplc="A8B805C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E0A22"/>
    <w:multiLevelType w:val="hybridMultilevel"/>
    <w:tmpl w:val="F8AEE4E8"/>
    <w:lvl w:ilvl="0" w:tplc="4F5CD2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5DE17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BA9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2A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BA5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C22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E2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AE6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DE3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AE0AAA"/>
    <w:multiLevelType w:val="hybridMultilevel"/>
    <w:tmpl w:val="7DDE3B98"/>
    <w:lvl w:ilvl="0" w:tplc="AAF4D4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6F255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9C0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C6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66D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9CC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A6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D252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B87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90659"/>
    <w:multiLevelType w:val="hybridMultilevel"/>
    <w:tmpl w:val="4474713C"/>
    <w:lvl w:ilvl="0" w:tplc="8E14F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ECF532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plc="1DCA20AE">
      <w:start w:val="1"/>
      <w:numFmt w:val="lowerRoman"/>
      <w:lvlText w:val="%3."/>
      <w:lvlJc w:val="right"/>
      <w:pPr>
        <w:ind w:left="2160" w:hanging="180"/>
      </w:pPr>
    </w:lvl>
    <w:lvl w:ilvl="3" w:tplc="FD6CC4BA">
      <w:start w:val="1"/>
      <w:numFmt w:val="decimal"/>
      <w:lvlText w:val="%4."/>
      <w:lvlJc w:val="left"/>
      <w:pPr>
        <w:ind w:left="2880" w:hanging="360"/>
      </w:pPr>
    </w:lvl>
    <w:lvl w:ilvl="4" w:tplc="B234E6B8">
      <w:start w:val="1"/>
      <w:numFmt w:val="lowerLetter"/>
      <w:lvlText w:val="%5."/>
      <w:lvlJc w:val="left"/>
      <w:pPr>
        <w:ind w:left="3600" w:hanging="360"/>
      </w:pPr>
    </w:lvl>
    <w:lvl w:ilvl="5" w:tplc="B3242308">
      <w:start w:val="1"/>
      <w:numFmt w:val="lowerRoman"/>
      <w:lvlText w:val="%6."/>
      <w:lvlJc w:val="right"/>
      <w:pPr>
        <w:ind w:left="4320" w:hanging="180"/>
      </w:pPr>
    </w:lvl>
    <w:lvl w:ilvl="6" w:tplc="5912631C">
      <w:start w:val="1"/>
      <w:numFmt w:val="decimal"/>
      <w:lvlText w:val="%7."/>
      <w:lvlJc w:val="left"/>
      <w:pPr>
        <w:ind w:left="5040" w:hanging="360"/>
      </w:pPr>
    </w:lvl>
    <w:lvl w:ilvl="7" w:tplc="96E68AA0">
      <w:start w:val="1"/>
      <w:numFmt w:val="lowerLetter"/>
      <w:lvlText w:val="%8."/>
      <w:lvlJc w:val="left"/>
      <w:pPr>
        <w:ind w:left="5760" w:hanging="360"/>
      </w:pPr>
    </w:lvl>
    <w:lvl w:ilvl="8" w:tplc="8CE6B73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01007"/>
    <w:multiLevelType w:val="hybridMultilevel"/>
    <w:tmpl w:val="0E205B86"/>
    <w:lvl w:ilvl="0" w:tplc="9E885DB2">
      <w:start w:val="1"/>
      <w:numFmt w:val="decimal"/>
      <w:lvlText w:val="%1."/>
      <w:lvlJc w:val="left"/>
      <w:pPr>
        <w:ind w:left="720" w:hanging="360"/>
      </w:pPr>
    </w:lvl>
    <w:lvl w:ilvl="1" w:tplc="0714D1F6">
      <w:start w:val="1"/>
      <w:numFmt w:val="lowerLetter"/>
      <w:lvlText w:val="%2."/>
      <w:lvlJc w:val="left"/>
      <w:pPr>
        <w:ind w:left="1440" w:hanging="360"/>
      </w:pPr>
    </w:lvl>
    <w:lvl w:ilvl="2" w:tplc="4FC6CF82">
      <w:start w:val="1"/>
      <w:numFmt w:val="lowerRoman"/>
      <w:lvlText w:val="%3."/>
      <w:lvlJc w:val="right"/>
      <w:pPr>
        <w:ind w:left="2160" w:hanging="180"/>
      </w:pPr>
    </w:lvl>
    <w:lvl w:ilvl="3" w:tplc="68308B56">
      <w:start w:val="1"/>
      <w:numFmt w:val="decimal"/>
      <w:lvlText w:val="%4."/>
      <w:lvlJc w:val="left"/>
      <w:pPr>
        <w:ind w:left="2880" w:hanging="360"/>
      </w:pPr>
    </w:lvl>
    <w:lvl w:ilvl="4" w:tplc="E12250EA">
      <w:start w:val="1"/>
      <w:numFmt w:val="lowerLetter"/>
      <w:lvlText w:val="%5."/>
      <w:lvlJc w:val="left"/>
      <w:pPr>
        <w:ind w:left="3600" w:hanging="360"/>
      </w:pPr>
    </w:lvl>
    <w:lvl w:ilvl="5" w:tplc="79C62E0C">
      <w:start w:val="1"/>
      <w:numFmt w:val="lowerRoman"/>
      <w:lvlText w:val="%6."/>
      <w:lvlJc w:val="right"/>
      <w:pPr>
        <w:ind w:left="4320" w:hanging="180"/>
      </w:pPr>
    </w:lvl>
    <w:lvl w:ilvl="6" w:tplc="D83AC99A">
      <w:start w:val="1"/>
      <w:numFmt w:val="decimal"/>
      <w:lvlText w:val="%7."/>
      <w:lvlJc w:val="left"/>
      <w:pPr>
        <w:ind w:left="5040" w:hanging="360"/>
      </w:pPr>
    </w:lvl>
    <w:lvl w:ilvl="7" w:tplc="A142DC72">
      <w:start w:val="1"/>
      <w:numFmt w:val="lowerLetter"/>
      <w:lvlText w:val="%8."/>
      <w:lvlJc w:val="left"/>
      <w:pPr>
        <w:ind w:left="5760" w:hanging="360"/>
      </w:pPr>
    </w:lvl>
    <w:lvl w:ilvl="8" w:tplc="7CD6A59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D2D89"/>
    <w:multiLevelType w:val="hybridMultilevel"/>
    <w:tmpl w:val="3BD6DAAE"/>
    <w:lvl w:ilvl="0" w:tplc="E2602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D5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BE9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65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9434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86B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2E5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DC4C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5C7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B111F"/>
    <w:multiLevelType w:val="hybridMultilevel"/>
    <w:tmpl w:val="F5345DC0"/>
    <w:lvl w:ilvl="0" w:tplc="0EB246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87B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2C3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46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508C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BA6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FA72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61C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1E4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B44CD"/>
    <w:multiLevelType w:val="hybridMultilevel"/>
    <w:tmpl w:val="6AF009D8"/>
    <w:lvl w:ilvl="0" w:tplc="DCEE2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4ACD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685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96C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9482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96B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E9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06D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6E4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01A1B"/>
    <w:multiLevelType w:val="hybridMultilevel"/>
    <w:tmpl w:val="8D102CC4"/>
    <w:lvl w:ilvl="0" w:tplc="EB62C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658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387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C1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082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821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AAE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02B7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E6F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B713BA"/>
    <w:multiLevelType w:val="hybridMultilevel"/>
    <w:tmpl w:val="0870FB84"/>
    <w:lvl w:ilvl="0" w:tplc="8D686524">
      <w:start w:val="1"/>
      <w:numFmt w:val="decimal"/>
      <w:lvlText w:val="%1."/>
      <w:lvlJc w:val="left"/>
      <w:pPr>
        <w:ind w:left="786" w:hanging="360"/>
      </w:pPr>
    </w:lvl>
    <w:lvl w:ilvl="1" w:tplc="8586DBCC">
      <w:start w:val="1"/>
      <w:numFmt w:val="lowerLetter"/>
      <w:lvlText w:val="%2."/>
      <w:lvlJc w:val="left"/>
      <w:pPr>
        <w:ind w:left="1440" w:hanging="360"/>
      </w:pPr>
    </w:lvl>
    <w:lvl w:ilvl="2" w:tplc="C9AC734C">
      <w:start w:val="1"/>
      <w:numFmt w:val="lowerRoman"/>
      <w:lvlText w:val="%3."/>
      <w:lvlJc w:val="right"/>
      <w:pPr>
        <w:ind w:left="2160" w:hanging="180"/>
      </w:pPr>
    </w:lvl>
    <w:lvl w:ilvl="3" w:tplc="C9FEB570">
      <w:start w:val="1"/>
      <w:numFmt w:val="decimal"/>
      <w:lvlText w:val="%4."/>
      <w:lvlJc w:val="left"/>
      <w:pPr>
        <w:ind w:left="2880" w:hanging="360"/>
      </w:pPr>
    </w:lvl>
    <w:lvl w:ilvl="4" w:tplc="2682C76A">
      <w:start w:val="1"/>
      <w:numFmt w:val="lowerLetter"/>
      <w:lvlText w:val="%5."/>
      <w:lvlJc w:val="left"/>
      <w:pPr>
        <w:ind w:left="3600" w:hanging="360"/>
      </w:pPr>
    </w:lvl>
    <w:lvl w:ilvl="5" w:tplc="AEC44AE8">
      <w:start w:val="1"/>
      <w:numFmt w:val="lowerRoman"/>
      <w:lvlText w:val="%6."/>
      <w:lvlJc w:val="right"/>
      <w:pPr>
        <w:ind w:left="4320" w:hanging="180"/>
      </w:pPr>
    </w:lvl>
    <w:lvl w:ilvl="6" w:tplc="192C2184">
      <w:start w:val="1"/>
      <w:numFmt w:val="decimal"/>
      <w:lvlText w:val="%7."/>
      <w:lvlJc w:val="left"/>
      <w:pPr>
        <w:ind w:left="5040" w:hanging="360"/>
      </w:pPr>
    </w:lvl>
    <w:lvl w:ilvl="7" w:tplc="5080D56C">
      <w:start w:val="1"/>
      <w:numFmt w:val="lowerLetter"/>
      <w:lvlText w:val="%8."/>
      <w:lvlJc w:val="left"/>
      <w:pPr>
        <w:ind w:left="5760" w:hanging="360"/>
      </w:pPr>
    </w:lvl>
    <w:lvl w:ilvl="8" w:tplc="0778ED9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759DE"/>
    <w:multiLevelType w:val="hybridMultilevel"/>
    <w:tmpl w:val="A9E4113E"/>
    <w:lvl w:ilvl="0" w:tplc="D0525BA4">
      <w:start w:val="1"/>
      <w:numFmt w:val="decimal"/>
      <w:lvlText w:val="%1."/>
      <w:lvlJc w:val="left"/>
      <w:pPr>
        <w:ind w:left="0" w:hanging="360"/>
      </w:pPr>
      <w:rPr>
        <w:b/>
      </w:rPr>
    </w:lvl>
    <w:lvl w:ilvl="1" w:tplc="3006D11E">
      <w:start w:val="1"/>
      <w:numFmt w:val="lowerLetter"/>
      <w:lvlText w:val="%2."/>
      <w:lvlJc w:val="left"/>
      <w:pPr>
        <w:ind w:left="720" w:hanging="360"/>
      </w:pPr>
    </w:lvl>
    <w:lvl w:ilvl="2" w:tplc="19CE4A64">
      <w:start w:val="1"/>
      <w:numFmt w:val="lowerRoman"/>
      <w:lvlText w:val="%3."/>
      <w:lvlJc w:val="right"/>
      <w:pPr>
        <w:ind w:left="1440" w:hanging="180"/>
      </w:pPr>
    </w:lvl>
    <w:lvl w:ilvl="3" w:tplc="43F6A4B2">
      <w:start w:val="1"/>
      <w:numFmt w:val="decimal"/>
      <w:lvlText w:val="%4."/>
      <w:lvlJc w:val="left"/>
      <w:pPr>
        <w:ind w:left="2160" w:hanging="360"/>
      </w:pPr>
    </w:lvl>
    <w:lvl w:ilvl="4" w:tplc="C15EA9CE">
      <w:start w:val="1"/>
      <w:numFmt w:val="lowerLetter"/>
      <w:lvlText w:val="%5."/>
      <w:lvlJc w:val="left"/>
      <w:pPr>
        <w:ind w:left="2880" w:hanging="360"/>
      </w:pPr>
    </w:lvl>
    <w:lvl w:ilvl="5" w:tplc="C7220AC2">
      <w:start w:val="1"/>
      <w:numFmt w:val="lowerRoman"/>
      <w:lvlText w:val="%6."/>
      <w:lvlJc w:val="right"/>
      <w:pPr>
        <w:ind w:left="3600" w:hanging="180"/>
      </w:pPr>
    </w:lvl>
    <w:lvl w:ilvl="6" w:tplc="1ADA8672">
      <w:start w:val="1"/>
      <w:numFmt w:val="decimal"/>
      <w:lvlText w:val="%7."/>
      <w:lvlJc w:val="left"/>
      <w:pPr>
        <w:ind w:left="4320" w:hanging="360"/>
      </w:pPr>
    </w:lvl>
    <w:lvl w:ilvl="7" w:tplc="65D898C6">
      <w:start w:val="1"/>
      <w:numFmt w:val="lowerLetter"/>
      <w:lvlText w:val="%8."/>
      <w:lvlJc w:val="left"/>
      <w:pPr>
        <w:ind w:left="5040" w:hanging="360"/>
      </w:pPr>
    </w:lvl>
    <w:lvl w:ilvl="8" w:tplc="50E2864E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6A14551A"/>
    <w:multiLevelType w:val="hybridMultilevel"/>
    <w:tmpl w:val="15E8DAF4"/>
    <w:lvl w:ilvl="0" w:tplc="546056B6">
      <w:start w:val="1"/>
      <w:numFmt w:val="decimal"/>
      <w:lvlText w:val="%1."/>
      <w:lvlJc w:val="left"/>
      <w:pPr>
        <w:ind w:left="720" w:hanging="360"/>
      </w:pPr>
    </w:lvl>
    <w:lvl w:ilvl="1" w:tplc="FC98EA4E">
      <w:start w:val="1"/>
      <w:numFmt w:val="lowerLetter"/>
      <w:lvlText w:val="%2."/>
      <w:lvlJc w:val="left"/>
      <w:pPr>
        <w:ind w:left="1440" w:hanging="360"/>
      </w:pPr>
    </w:lvl>
    <w:lvl w:ilvl="2" w:tplc="4852F0CA">
      <w:start w:val="1"/>
      <w:numFmt w:val="lowerRoman"/>
      <w:lvlText w:val="%3."/>
      <w:lvlJc w:val="right"/>
      <w:pPr>
        <w:ind w:left="2160" w:hanging="180"/>
      </w:pPr>
    </w:lvl>
    <w:lvl w:ilvl="3" w:tplc="11B8468C">
      <w:start w:val="1"/>
      <w:numFmt w:val="decimal"/>
      <w:lvlText w:val="%4."/>
      <w:lvlJc w:val="left"/>
      <w:pPr>
        <w:ind w:left="2880" w:hanging="360"/>
      </w:pPr>
    </w:lvl>
    <w:lvl w:ilvl="4" w:tplc="EF8C6080">
      <w:start w:val="1"/>
      <w:numFmt w:val="lowerLetter"/>
      <w:lvlText w:val="%5."/>
      <w:lvlJc w:val="left"/>
      <w:pPr>
        <w:ind w:left="3600" w:hanging="360"/>
      </w:pPr>
    </w:lvl>
    <w:lvl w:ilvl="5" w:tplc="926CA4E0">
      <w:start w:val="1"/>
      <w:numFmt w:val="lowerRoman"/>
      <w:lvlText w:val="%6."/>
      <w:lvlJc w:val="right"/>
      <w:pPr>
        <w:ind w:left="4320" w:hanging="180"/>
      </w:pPr>
    </w:lvl>
    <w:lvl w:ilvl="6" w:tplc="D00268C8">
      <w:start w:val="1"/>
      <w:numFmt w:val="decimal"/>
      <w:lvlText w:val="%7."/>
      <w:lvlJc w:val="left"/>
      <w:pPr>
        <w:ind w:left="5040" w:hanging="360"/>
      </w:pPr>
    </w:lvl>
    <w:lvl w:ilvl="7" w:tplc="555AF092">
      <w:start w:val="1"/>
      <w:numFmt w:val="lowerLetter"/>
      <w:lvlText w:val="%8."/>
      <w:lvlJc w:val="left"/>
      <w:pPr>
        <w:ind w:left="5760" w:hanging="360"/>
      </w:pPr>
    </w:lvl>
    <w:lvl w:ilvl="8" w:tplc="B46C096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9A11B0"/>
    <w:multiLevelType w:val="hybridMultilevel"/>
    <w:tmpl w:val="8BE66092"/>
    <w:lvl w:ilvl="0" w:tplc="355A0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423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1EF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ED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66C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1E9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C8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C425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C28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481889"/>
    <w:multiLevelType w:val="hybridMultilevel"/>
    <w:tmpl w:val="E270819E"/>
    <w:lvl w:ilvl="0" w:tplc="055ABFF8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B4AFF8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 w:tplc="2F46DFF6">
      <w:start w:val="4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 w:tplc="9D9E4928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 w:tplc="FF7A805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 w:tplc="A90838E0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 w:tplc="787A6A7C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 w:tplc="818E9BD6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 w:tplc="03D45BDA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num w:numId="1">
    <w:abstractNumId w:val="24"/>
  </w:num>
  <w:num w:numId="2">
    <w:abstractNumId w:val="7"/>
  </w:num>
  <w:num w:numId="3">
    <w:abstractNumId w:val="15"/>
  </w:num>
  <w:num w:numId="4">
    <w:abstractNumId w:val="22"/>
  </w:num>
  <w:num w:numId="5">
    <w:abstractNumId w:val="13"/>
  </w:num>
  <w:num w:numId="6">
    <w:abstractNumId w:val="12"/>
  </w:num>
  <w:num w:numId="7">
    <w:abstractNumId w:val="4"/>
  </w:num>
  <w:num w:numId="8">
    <w:abstractNumId w:val="8"/>
  </w:num>
  <w:num w:numId="9">
    <w:abstractNumId w:val="21"/>
  </w:num>
  <w:num w:numId="10">
    <w:abstractNumId w:val="16"/>
  </w:num>
  <w:num w:numId="11">
    <w:abstractNumId w:val="10"/>
  </w:num>
  <w:num w:numId="12">
    <w:abstractNumId w:val="5"/>
  </w:num>
  <w:num w:numId="13">
    <w:abstractNumId w:val="14"/>
  </w:num>
  <w:num w:numId="14">
    <w:abstractNumId w:val="2"/>
  </w:num>
  <w:num w:numId="15">
    <w:abstractNumId w:val="18"/>
  </w:num>
  <w:num w:numId="16">
    <w:abstractNumId w:val="9"/>
  </w:num>
  <w:num w:numId="17">
    <w:abstractNumId w:val="17"/>
  </w:num>
  <w:num w:numId="18">
    <w:abstractNumId w:val="6"/>
  </w:num>
  <w:num w:numId="19">
    <w:abstractNumId w:val="23"/>
  </w:num>
  <w:num w:numId="20">
    <w:abstractNumId w:val="19"/>
  </w:num>
  <w:num w:numId="21">
    <w:abstractNumId w:val="0"/>
  </w:num>
  <w:num w:numId="22">
    <w:abstractNumId w:val="20"/>
  </w:num>
  <w:num w:numId="23">
    <w:abstractNumId w:val="1"/>
  </w:num>
  <w:num w:numId="24">
    <w:abstractNumId w:val="3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62"/>
    <w:rsid w:val="004E26BA"/>
    <w:rsid w:val="00F92962"/>
    <w:rsid w:val="00FB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7E645"/>
  <w15:docId w15:val="{A5264F60-AEE2-4BF5-8998-E92287C6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customStyle="1" w:styleId="13">
    <w:name w:val="Основной шрифт абзаца1"/>
  </w:style>
  <w:style w:type="character" w:customStyle="1" w:styleId="af2">
    <w:name w:val="Текст выноски Знак"/>
    <w:rPr>
      <w:rFonts w:ascii="Tahoma" w:hAnsi="Tahoma" w:cs="Tahoma"/>
      <w:sz w:val="16"/>
      <w:szCs w:val="16"/>
    </w:rPr>
  </w:style>
  <w:style w:type="character" w:customStyle="1" w:styleId="14">
    <w:name w:val="Знак примечания1"/>
    <w:rPr>
      <w:sz w:val="16"/>
      <w:szCs w:val="16"/>
    </w:rPr>
  </w:style>
  <w:style w:type="character" w:customStyle="1" w:styleId="af3">
    <w:name w:val="Текст примечания Знак"/>
  </w:style>
  <w:style w:type="character" w:customStyle="1" w:styleId="af4">
    <w:name w:val="Тема примечания Знак"/>
    <w:rPr>
      <w:b/>
      <w:bCs/>
    </w:rPr>
  </w:style>
  <w:style w:type="character" w:customStyle="1" w:styleId="af5">
    <w:name w:val="Основной текст Знак"/>
    <w:rPr>
      <w:rFonts w:ascii="Times New Roman" w:eastAsia="Times New Roman" w:hAnsi="Times New Roman" w:cs="Times New Roman"/>
      <w:color w:val="000000"/>
      <w:sz w:val="24"/>
    </w:rPr>
  </w:style>
  <w:style w:type="character" w:styleId="af6">
    <w:name w:val="Hyperlink"/>
    <w:rPr>
      <w:color w:val="000080"/>
      <w:u w:val="single"/>
    </w:rPr>
  </w:style>
  <w:style w:type="character" w:customStyle="1" w:styleId="af7">
    <w:name w:val="Символ нумерации"/>
  </w:style>
  <w:style w:type="paragraph" w:customStyle="1" w:styleId="15">
    <w:name w:val="Заголовок1"/>
    <w:basedOn w:val="a"/>
    <w:next w:val="af8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f8">
    <w:name w:val="Body Text"/>
    <w:basedOn w:val="a"/>
    <w:pPr>
      <w:spacing w:after="120" w:line="240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type="paragraph" w:styleId="af9">
    <w:name w:val="List"/>
    <w:basedOn w:val="af8"/>
    <w:rPr>
      <w:rFonts w:cs="Mangal"/>
    </w:rPr>
  </w:style>
  <w:style w:type="paragraph" w:customStyle="1" w:styleId="16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7">
    <w:name w:val="Указатель1"/>
    <w:basedOn w:val="a"/>
    <w:pPr>
      <w:suppressLineNumbers/>
    </w:pPr>
    <w:rPr>
      <w:rFonts w:cs="Mangal"/>
    </w:rPr>
  </w:style>
  <w:style w:type="paragraph" w:styleId="afa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8">
    <w:name w:val="Текст примечания1"/>
    <w:basedOn w:val="a"/>
    <w:rPr>
      <w:sz w:val="20"/>
      <w:szCs w:val="20"/>
    </w:rPr>
  </w:style>
  <w:style w:type="paragraph" w:styleId="afb">
    <w:name w:val="annotation subject"/>
    <w:basedOn w:val="18"/>
    <w:next w:val="18"/>
    <w:rPr>
      <w:b/>
      <w:bCs/>
    </w:rPr>
  </w:style>
  <w:style w:type="paragraph" w:customStyle="1" w:styleId="ConsPlusNormal">
    <w:name w:val="ConsPlusNormal"/>
    <w:rPr>
      <w:rFonts w:ascii="Arial" w:hAnsi="Arial" w:cs="Arial"/>
      <w:lang w:eastAsia="ar-SA"/>
    </w:rPr>
  </w:style>
  <w:style w:type="paragraph" w:customStyle="1" w:styleId="afc">
    <w:name w:val="Обычный + по ширине"/>
    <w:basedOn w:val="a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ConsPlusNonformat">
    <w:name w:val="ConsPlusNonformat"/>
    <w:pPr>
      <w:widowControl w:val="0"/>
    </w:pPr>
    <w:rPr>
      <w:rFonts w:ascii="Courier New" w:hAnsi="Courier New" w:cs="Courier New"/>
      <w:lang w:eastAsia="ar-SA"/>
    </w:rPr>
  </w:style>
  <w:style w:type="paragraph" w:customStyle="1" w:styleId="FR1">
    <w:name w:val="FR1"/>
    <w:basedOn w:val="a"/>
    <w:pPr>
      <w:spacing w:after="0" w:line="252" w:lineRule="auto"/>
      <w:ind w:left="40" w:firstLine="120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ConsPlusCell">
    <w:name w:val="ConsPlusCell"/>
    <w:pPr>
      <w:widowControl w:val="0"/>
    </w:pPr>
    <w:rPr>
      <w:rFonts w:ascii="Calibri" w:hAnsi="Calibri" w:cs="Calibri"/>
      <w:sz w:val="22"/>
      <w:szCs w:val="22"/>
      <w:lang w:eastAsia="ar-SA"/>
    </w:rPr>
  </w:style>
  <w:style w:type="paragraph" w:customStyle="1" w:styleId="afd">
    <w:name w:val="Содержимое таблицы"/>
    <w:basedOn w:val="a"/>
    <w:pPr>
      <w:suppressLineNumbers/>
    </w:pPr>
  </w:style>
  <w:style w:type="paragraph" w:customStyle="1" w:styleId="afe">
    <w:name w:val="Заголовок таблицы"/>
    <w:basedOn w:val="afd"/>
    <w:pPr>
      <w:jc w:val="center"/>
    </w:pPr>
    <w:rPr>
      <w:b/>
      <w:bCs/>
    </w:rPr>
  </w:style>
  <w:style w:type="table" w:styleId="aff">
    <w:name w:val="Table Grid"/>
    <w:basedOn w:val="a1"/>
    <w:uiPriority w:val="39"/>
    <w:rPr>
      <w:rFonts w:ascii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link w:val="aff0"/>
    <w:uiPriority w:val="99"/>
    <w:rPr>
      <w:rFonts w:ascii="Calibri" w:eastAsia="Calibri" w:hAnsi="Calibri"/>
      <w:sz w:val="22"/>
      <w:szCs w:val="22"/>
      <w:lang w:eastAsia="ar-SA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link w:val="aff2"/>
    <w:uiPriority w:val="99"/>
    <w:rPr>
      <w:rFonts w:ascii="Calibri" w:eastAsia="Calibri" w:hAnsi="Calibri"/>
      <w:sz w:val="22"/>
      <w:szCs w:val="22"/>
      <w:lang w:eastAsia="ar-SA"/>
    </w:rPr>
  </w:style>
  <w:style w:type="paragraph" w:styleId="aff4">
    <w:name w:val="List Paragraph"/>
    <w:basedOn w:val="a"/>
    <w:uiPriority w:val="34"/>
    <w:qFormat/>
    <w:pPr>
      <w:ind w:left="720"/>
      <w:contextualSpacing/>
    </w:p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ascii="Calibri" w:eastAsia="Calibri" w:hAnsi="Calibri"/>
      <w:sz w:val="22"/>
      <w:szCs w:val="22"/>
      <w:lang w:eastAsia="ar-SA"/>
    </w:rPr>
  </w:style>
  <w:style w:type="table" w:customStyle="1" w:styleId="19">
    <w:name w:val="Сетка таблицы1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5">
    <w:name w:val="No Spacing"/>
    <w:link w:val="aff6"/>
    <w:uiPriority w:val="1"/>
    <w:qFormat/>
    <w:rPr>
      <w:rFonts w:ascii="Calibri" w:eastAsia="Calibri" w:hAnsi="Calibri"/>
      <w:sz w:val="22"/>
      <w:szCs w:val="22"/>
      <w:lang w:eastAsia="en-US"/>
    </w:rPr>
  </w:style>
  <w:style w:type="character" w:customStyle="1" w:styleId="aff6">
    <w:name w:val="Без интервала Знак"/>
    <w:link w:val="aff5"/>
    <w:uiPriority w:val="1"/>
    <w:rPr>
      <w:rFonts w:ascii="Calibri" w:eastAsia="Calibri" w:hAnsi="Calibri"/>
      <w:sz w:val="22"/>
      <w:szCs w:val="22"/>
      <w:lang w:eastAsia="en-US"/>
    </w:rPr>
  </w:style>
  <w:style w:type="table" w:customStyle="1" w:styleId="27">
    <w:name w:val="Сетка таблицы2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Сетка таблицы4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">
    <w:name w:val="Сетка таблицы5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">
    <w:name w:val="Сетка таблицы7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">
    <w:name w:val="Сетка таблицы9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0">
    <w:name w:val="Сетка таблицы10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Сетка таблицы11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7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40">
    <w:name w:val="Сетка таблицы14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0">
    <w:name w:val="Сетка таблицы19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00">
    <w:name w:val="Сетка таблицы20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0">
    <w:name w:val="Сетка таблицы22"/>
    <w:basedOn w:val="a1"/>
    <w:next w:val="aff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p@vetsib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sevmpostavka@mail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nm@vetsib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A4EA4-A4CF-4B5F-88B4-5E807C6A1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7704</Words>
  <Characters>43913</Characters>
  <Application>Microsoft Office Word</Application>
  <DocSecurity>0</DocSecurity>
  <Lines>365</Lines>
  <Paragraphs>103</Paragraphs>
  <ScaleCrop>false</ScaleCrop>
  <Company>АГНОиПНО</Company>
  <LinksUpToDate>false</LinksUpToDate>
  <CharactersWithSpaces>51514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Жигулина Лариса Александровна</dc:creator>
  <cp:lastModifiedBy>Пользователь</cp:lastModifiedBy>
  <cp:revision>2</cp:revision>
  <dcterms:created xsi:type="dcterms:W3CDTF">2026-03-17T08:08:00Z</dcterms:created>
  <dcterms:modified xsi:type="dcterms:W3CDTF">2026-03-17T08:08:00Z</dcterms:modified>
</cp:coreProperties>
</file>