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  <w:lang w:val="nl-NL"/>
        </w:rPr>
      </w:sdtEndPr>
      <w:sdtContent>
        <w:p w14:paraId="6C7CC53A" w14:textId="77777777" w:rsidR="00995501" w:rsidRDefault="00817AC5">
          <w:pPr>
            <w:pStyle w:val="Geenafstand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995501" w:rsidRDefault="00703CC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636A">
                                      <w:t>Alexander van Dam</w:t>
                                    </w:r>
                                  </w:sdtContent>
                                </w:sdt>
                                <w:r w:rsidR="00962DDF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17AC5"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995501" w:rsidRDefault="00703CC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636A">
                                <w:t>Alexander van Dam</w:t>
                              </w:r>
                            </w:sdtContent>
                          </w:sdt>
                          <w:r w:rsidR="00962DDF"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17AC5"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CC5B7" w14:textId="77777777" w:rsidR="00995501" w:rsidRDefault="00817AC5">
                                    <w:pPr>
                                      <w:pStyle w:val="Titel"/>
                                    </w:pPr>
                                    <w:r>
                                      <w:t>RaceStatistics</w:t>
                                    </w:r>
                                  </w:p>
                                </w:sdtContent>
                              </w:sdt>
                              <w:p w14:paraId="6C7CC5B8" w14:textId="77777777" w:rsidR="00995501" w:rsidRDefault="00703CCA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7AC5"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7CC5B7" w14:textId="77777777" w:rsidR="00995501" w:rsidRDefault="00817AC5">
                              <w:pPr>
                                <w:pStyle w:val="Titel"/>
                              </w:pPr>
                              <w:r>
                                <w:t>RaceStatistics</w:t>
                              </w:r>
                            </w:p>
                          </w:sdtContent>
                        </w:sdt>
                        <w:p w14:paraId="6C7CC5B8" w14:textId="77777777" w:rsidR="00995501" w:rsidRDefault="00703CCA">
                          <w:pPr>
                            <w:pStyle w:val="Ondertitel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7AC5"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Kopvaninhoudsopgave"/>
          </w:pPr>
          <w:r>
            <w:t>Contents</w:t>
          </w:r>
        </w:p>
        <w:p w14:paraId="1AD4F7C3" w14:textId="6520532D" w:rsidR="006B2E2E" w:rsidRDefault="002A47B4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9811" w:history="1">
            <w:r w:rsidR="006B2E2E" w:rsidRPr="00C86F32">
              <w:rPr>
                <w:rStyle w:val="Hyperlink"/>
                <w:noProof/>
              </w:rPr>
              <w:t>Requirements</w:t>
            </w:r>
            <w:r w:rsidR="006B2E2E">
              <w:rPr>
                <w:noProof/>
                <w:webHidden/>
              </w:rPr>
              <w:tab/>
            </w:r>
            <w:r w:rsidR="006B2E2E">
              <w:rPr>
                <w:noProof/>
                <w:webHidden/>
              </w:rPr>
              <w:fldChar w:fldCharType="begin"/>
            </w:r>
            <w:r w:rsidR="006B2E2E">
              <w:rPr>
                <w:noProof/>
                <w:webHidden/>
              </w:rPr>
              <w:instrText xml:space="preserve"> PAGEREF _Toc506819811 \h </w:instrText>
            </w:r>
            <w:r w:rsidR="006B2E2E">
              <w:rPr>
                <w:noProof/>
                <w:webHidden/>
              </w:rPr>
            </w:r>
            <w:r w:rsidR="006B2E2E">
              <w:rPr>
                <w:noProof/>
                <w:webHidden/>
              </w:rPr>
              <w:fldChar w:fldCharType="separate"/>
            </w:r>
            <w:r w:rsidR="006B2E2E">
              <w:rPr>
                <w:noProof/>
                <w:webHidden/>
              </w:rPr>
              <w:t>2</w:t>
            </w:r>
            <w:r w:rsidR="006B2E2E">
              <w:rPr>
                <w:noProof/>
                <w:webHidden/>
              </w:rPr>
              <w:fldChar w:fldCharType="end"/>
            </w:r>
          </w:hyperlink>
        </w:p>
        <w:p w14:paraId="7731A943" w14:textId="14949936" w:rsidR="006B2E2E" w:rsidRDefault="006B2E2E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19812" w:history="1">
            <w:r w:rsidRPr="00C86F32">
              <w:rPr>
                <w:rStyle w:val="Hyperlink"/>
                <w:noProof/>
              </w:rPr>
              <w:t>Beheersysteem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5CBC" w14:textId="4C6FBC4B" w:rsidR="006B2E2E" w:rsidRDefault="006B2E2E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19813" w:history="1">
            <w:r w:rsidRPr="00C86F32">
              <w:rPr>
                <w:rStyle w:val="Hyperlink"/>
                <w:noProof/>
              </w:rPr>
              <w:t>Statistiekensysteem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79A1" w14:textId="2B9FDD4C" w:rsidR="006B2E2E" w:rsidRDefault="006B2E2E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19814" w:history="1">
            <w:r w:rsidRPr="00C86F32">
              <w:rPr>
                <w:rStyle w:val="Hyperlink"/>
                <w:noProof/>
              </w:rPr>
              <w:t>Kwaliteitseisen 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Kop1Char"/>
        </w:rPr>
      </w:pPr>
      <w:r>
        <w:rPr>
          <w:rStyle w:val="Kop1Char"/>
        </w:rPr>
        <w:br w:type="page"/>
      </w:r>
    </w:p>
    <w:p w14:paraId="6C7CC541" w14:textId="77777777" w:rsidR="00995501" w:rsidRPr="002A47B4" w:rsidRDefault="00817AC5" w:rsidP="00817AC5">
      <w:pPr>
        <w:pStyle w:val="Kop1"/>
        <w:rPr>
          <w:rStyle w:val="Kop1Char"/>
        </w:rPr>
      </w:pPr>
      <w:bookmarkStart w:id="5" w:name="_Toc506819811"/>
      <w:r w:rsidRPr="002A47B4">
        <w:rPr>
          <w:rStyle w:val="Kop1Char"/>
        </w:rPr>
        <w:lastRenderedPageBreak/>
        <w:t>Requirements</w:t>
      </w:r>
      <w:bookmarkEnd w:id="5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should. </w:t>
      </w:r>
    </w:p>
    <w:p w14:paraId="6C7CC543" w14:textId="77777777" w:rsidR="001A1441" w:rsidRDefault="001A1441" w:rsidP="001A1441">
      <w:pPr>
        <w:pStyle w:val="Kop2"/>
      </w:pPr>
      <w:bookmarkStart w:id="6" w:name="_Toc506819812"/>
      <w:r>
        <w:t>Beheersysteem</w:t>
      </w:r>
      <w:bookmarkEnd w:id="6"/>
    </w:p>
    <w:tbl>
      <w:tblPr>
        <w:tblStyle w:val="Rastertabel4"/>
        <w:tblW w:w="8642" w:type="dxa"/>
        <w:tblLook w:val="0620" w:firstRow="1" w:lastRow="0" w:firstColumn="0" w:lastColumn="0" w:noHBand="1" w:noVBand="1"/>
      </w:tblPr>
      <w:tblGrid>
        <w:gridCol w:w="1056"/>
        <w:gridCol w:w="6452"/>
        <w:gridCol w:w="1134"/>
      </w:tblGrid>
      <w:tr w:rsidR="00AF05C3" w14:paraId="6C7CC547" w14:textId="77777777" w:rsidTr="00571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452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r>
              <w:t>MoSCoW</w:t>
            </w:r>
          </w:p>
        </w:tc>
      </w:tr>
      <w:tr w:rsidR="00AF05C3" w14:paraId="6C7CC54B" w14:textId="77777777" w:rsidTr="00571F94">
        <w:tc>
          <w:tcPr>
            <w:tcW w:w="0" w:type="auto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452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571F94">
        <w:tc>
          <w:tcPr>
            <w:tcW w:w="0" w:type="auto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452" w:type="dxa"/>
          </w:tcPr>
          <w:p w14:paraId="6C7CC54D" w14:textId="77777777" w:rsidR="00BA1D56" w:rsidRPr="00BA1D56" w:rsidRDefault="00BA1D56" w:rsidP="00AF05C3">
            <w:r w:rsidRPr="00BA1D56">
              <w:t xml:space="preserve">Een seizoen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571F94">
        <w:tc>
          <w:tcPr>
            <w:tcW w:w="0" w:type="auto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452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571F94">
        <w:tc>
          <w:tcPr>
            <w:tcW w:w="0" w:type="auto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452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571F94">
        <w:tc>
          <w:tcPr>
            <w:tcW w:w="0" w:type="auto"/>
          </w:tcPr>
          <w:p w14:paraId="6C7CC558" w14:textId="77777777" w:rsidR="00AF05C3" w:rsidRDefault="001A1441" w:rsidP="00FB15A4">
            <w:r>
              <w:t>FR-B</w:t>
            </w:r>
            <w:r w:rsidR="00AF05C3">
              <w:t>04</w:t>
            </w:r>
          </w:p>
        </w:tc>
        <w:tc>
          <w:tcPr>
            <w:tcW w:w="6452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FB15A4">
            <w:r>
              <w:t>M</w:t>
            </w:r>
          </w:p>
        </w:tc>
      </w:tr>
      <w:tr w:rsidR="00AF05C3" w:rsidRPr="00AF05C3" w14:paraId="6C7CC55F" w14:textId="77777777" w:rsidTr="00571F94">
        <w:tc>
          <w:tcPr>
            <w:tcW w:w="0" w:type="auto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452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571F94">
        <w:tc>
          <w:tcPr>
            <w:tcW w:w="0" w:type="auto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452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571F94">
        <w:tc>
          <w:tcPr>
            <w:tcW w:w="0" w:type="auto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452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77777777" w:rsidR="00BA1D56" w:rsidRDefault="00AF05C3">
            <w:r>
              <w:t>C</w:t>
            </w:r>
          </w:p>
        </w:tc>
      </w:tr>
      <w:tr w:rsidR="00AF05C3" w14:paraId="6C7CC56B" w14:textId="77777777" w:rsidTr="00571F94">
        <w:tc>
          <w:tcPr>
            <w:tcW w:w="0" w:type="auto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452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571F94">
        <w:tc>
          <w:tcPr>
            <w:tcW w:w="0" w:type="auto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452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571F94">
        <w:tc>
          <w:tcPr>
            <w:tcW w:w="0" w:type="auto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452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571F94">
        <w:tc>
          <w:tcPr>
            <w:tcW w:w="0" w:type="auto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452" w:type="dxa"/>
          </w:tcPr>
          <w:p w14:paraId="6C7CC575" w14:textId="77777777" w:rsidR="00AF05C3" w:rsidRPr="00AF05C3" w:rsidRDefault="00AF05C3" w:rsidP="001A1441">
            <w:r>
              <w:t xml:space="preserve">Een raceuitslag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1A1441" w:rsidRPr="00AF05C3" w14:paraId="6C7CC57B" w14:textId="77777777" w:rsidTr="00571F94">
        <w:tc>
          <w:tcPr>
            <w:tcW w:w="0" w:type="auto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452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571F94">
        <w:tc>
          <w:tcPr>
            <w:tcW w:w="0" w:type="auto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452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77777777" w:rsidR="001A1441" w:rsidRDefault="001A1441">
            <w:r>
              <w:t>C</w:t>
            </w:r>
          </w:p>
        </w:tc>
      </w:tr>
      <w:tr w:rsidR="001A1441" w:rsidRPr="00AF05C3" w14:paraId="6C7CC583" w14:textId="77777777" w:rsidTr="00571F94">
        <w:tc>
          <w:tcPr>
            <w:tcW w:w="0" w:type="auto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452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1A1441" w:rsidRPr="00AF05C3" w14:paraId="6C7CC587" w14:textId="77777777" w:rsidTr="00571F94">
        <w:tc>
          <w:tcPr>
            <w:tcW w:w="0" w:type="auto"/>
          </w:tcPr>
          <w:p w14:paraId="6C7CC584" w14:textId="77777777" w:rsidR="001A1441" w:rsidRDefault="001A1441">
            <w:r>
              <w:t>FR-B13</w:t>
            </w:r>
          </w:p>
        </w:tc>
        <w:tc>
          <w:tcPr>
            <w:tcW w:w="6452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Kop2"/>
      </w:pPr>
      <w:bookmarkStart w:id="7" w:name="_Toc506819813"/>
      <w:r>
        <w:t>Statistiekensysteem</w:t>
      </w:r>
      <w:bookmarkEnd w:id="7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FB15A4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FB15A4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FB15A4">
            <w:r>
              <w:t>MoSCoW</w:t>
            </w:r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FB15A4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FB15A4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FB15A4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FB15A4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FB15A4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FB15A4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FB15A4">
            <w:r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FB15A4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FB15A4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FB15A4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FB15A4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FB15A4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FB15A4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FB15A4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FB15A4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FB15A4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FB15A4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FB15A4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FB15A4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FB15A4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FB15A4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Kop2"/>
      </w:pPr>
      <w:bookmarkStart w:id="8" w:name="_Toc506819814"/>
      <w:r>
        <w:lastRenderedPageBreak/>
        <w:t>Kwaliteitseisen Algemeen</w:t>
      </w:r>
      <w:bookmarkEnd w:id="8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3270AB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3270AB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3270AB">
            <w:r>
              <w:t>MoSCoW</w:t>
            </w:r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3270AB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3270AB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3270AB">
            <w:r>
              <w:t xml:space="preserve">De UI wordt gemaakt via ASP.NET </w:t>
            </w:r>
            <w:r w:rsidR="00571F94">
              <w:t>mvc</w:t>
            </w:r>
          </w:p>
        </w:tc>
        <w:tc>
          <w:tcPr>
            <w:tcW w:w="0" w:type="auto"/>
          </w:tcPr>
          <w:p w14:paraId="61063480" w14:textId="28BD483E" w:rsidR="00BB09EA" w:rsidRDefault="00BB09EA" w:rsidP="003270AB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3270AB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3270AB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3362481B" w:rsidR="00BB09EA" w:rsidRDefault="00887B7C" w:rsidP="003270AB">
            <w:r>
              <w:t>C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3270AB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3270AB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3270AB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3270AB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3270AB">
            <w:r>
              <w:t>Bij het maken van koppelingen van bestaande data, wordt bij het invoeren realtime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3270AB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3270AB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3270AB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3270AB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3270AB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3270AB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3270AB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Kop1"/>
      </w:pPr>
      <w:r>
        <w:t>Use cases</w:t>
      </w:r>
    </w:p>
    <w:p w14:paraId="23A5653F" w14:textId="66E231B3" w:rsidR="00887B7C" w:rsidRDefault="00887B7C" w:rsidP="00887B7C">
      <w:r>
        <w:t>De use cases zijn als volgt:</w:t>
      </w:r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32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3270AB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3270AB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3270AB">
            <w:r>
              <w:t>UC01</w:t>
            </w:r>
          </w:p>
        </w:tc>
      </w:tr>
      <w:tr w:rsidR="00A607AA" w14:paraId="233A2088" w14:textId="77777777" w:rsidTr="00A92B33">
        <w:tc>
          <w:tcPr>
            <w:tcW w:w="1413" w:type="dxa"/>
          </w:tcPr>
          <w:p w14:paraId="63C4E68F" w14:textId="6499B39A" w:rsidR="00A607AA" w:rsidRDefault="00A607AA" w:rsidP="003270AB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3270AB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12114D">
        <w:tc>
          <w:tcPr>
            <w:tcW w:w="1413" w:type="dxa"/>
          </w:tcPr>
          <w:p w14:paraId="07FED4F4" w14:textId="485331A4" w:rsidR="00A607AA" w:rsidRDefault="00A607AA" w:rsidP="003270AB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3270AB">
            <w:r>
              <w:t>Beheerder</w:t>
            </w:r>
          </w:p>
        </w:tc>
      </w:tr>
      <w:tr w:rsidR="00A607AA" w14:paraId="3CE19CC6" w14:textId="77777777" w:rsidTr="0013387F">
        <w:tc>
          <w:tcPr>
            <w:tcW w:w="1413" w:type="dxa"/>
          </w:tcPr>
          <w:p w14:paraId="7434FB22" w14:textId="612979D0" w:rsidR="00A607AA" w:rsidRDefault="00A607AA" w:rsidP="003270AB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3270AB">
            <w:r>
              <w:t>De actor is ingelogd</w:t>
            </w:r>
          </w:p>
        </w:tc>
      </w:tr>
      <w:tr w:rsidR="00A607AA" w14:paraId="47C9179E" w14:textId="77777777" w:rsidTr="00EA1228">
        <w:tc>
          <w:tcPr>
            <w:tcW w:w="1413" w:type="dxa"/>
          </w:tcPr>
          <w:p w14:paraId="36483BCF" w14:textId="1B8FAEAE" w:rsidR="00A607AA" w:rsidRDefault="00A607AA" w:rsidP="003270AB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3270AB">
            <w:pPr>
              <w:pStyle w:val="Lijstalinea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  <w:bookmarkStart w:id="9" w:name="_GoBack"/>
            <w:bookmarkEnd w:id="9"/>
          </w:p>
          <w:p w14:paraId="7E443C47" w14:textId="425B7987" w:rsidR="00A607AA" w:rsidRDefault="009C7EAF" w:rsidP="003270AB">
            <w:pPr>
              <w:pStyle w:val="Lijstalinea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3270AB">
            <w:pPr>
              <w:pStyle w:val="Lijstalinea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jstalinea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B01CD3">
        <w:tc>
          <w:tcPr>
            <w:tcW w:w="1413" w:type="dxa"/>
          </w:tcPr>
          <w:p w14:paraId="089BEF21" w14:textId="711AEF57" w:rsidR="00A607AA" w:rsidRDefault="00A607AA" w:rsidP="003270AB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3270AB">
            <w:pPr>
              <w:pStyle w:val="Lijstalinea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3270AB">
            <w:pPr>
              <w:pStyle w:val="Lijstalinea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B01CD3">
        <w:tc>
          <w:tcPr>
            <w:tcW w:w="1413" w:type="dxa"/>
          </w:tcPr>
          <w:p w14:paraId="3A664151" w14:textId="15482F3F" w:rsidR="00A607AA" w:rsidRDefault="00A607AA" w:rsidP="003270AB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Pr="00887B7C" w:rsidRDefault="00887B7C" w:rsidP="00887B7C"/>
    <w:sectPr w:rsidR="00887B7C" w:rsidRPr="00887B7C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CC5B3" w14:textId="77777777" w:rsidR="00475011" w:rsidRDefault="00475011">
      <w:pPr>
        <w:spacing w:before="0" w:after="0" w:line="240" w:lineRule="auto"/>
      </w:pPr>
      <w:r>
        <w:separator/>
      </w:r>
    </w:p>
  </w:endnote>
  <w:endnote w:type="continuationSeparator" w:id="0">
    <w:p w14:paraId="6C7CC5B4" w14:textId="77777777" w:rsidR="00475011" w:rsidRDefault="004750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C5B5" w14:textId="42CEC268" w:rsidR="00995501" w:rsidRDefault="00962DDF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03CC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C5B1" w14:textId="77777777" w:rsidR="00475011" w:rsidRDefault="00475011">
      <w:pPr>
        <w:spacing w:before="0" w:after="0" w:line="240" w:lineRule="auto"/>
      </w:pPr>
      <w:r>
        <w:separator/>
      </w:r>
    </w:p>
  </w:footnote>
  <w:footnote w:type="continuationSeparator" w:id="0">
    <w:p w14:paraId="6C7CC5B2" w14:textId="77777777" w:rsidR="00475011" w:rsidRDefault="004750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1A1441"/>
    <w:rsid w:val="002A47B4"/>
    <w:rsid w:val="00475011"/>
    <w:rsid w:val="00571F94"/>
    <w:rsid w:val="006B2E2E"/>
    <w:rsid w:val="00703CCA"/>
    <w:rsid w:val="00817AC5"/>
    <w:rsid w:val="00887B7C"/>
    <w:rsid w:val="009061D2"/>
    <w:rsid w:val="0092636A"/>
    <w:rsid w:val="00962DDF"/>
    <w:rsid w:val="00995501"/>
    <w:rsid w:val="009C7EAF"/>
    <w:rsid w:val="00A607AA"/>
    <w:rsid w:val="00AF05C3"/>
    <w:rsid w:val="00BA1D56"/>
    <w:rsid w:val="00BB09EA"/>
    <w:rsid w:val="00E15B06"/>
    <w:rsid w:val="00F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Standaard"/>
    <w:uiPriority w:val="99"/>
    <w:qFormat/>
    <w:pPr>
      <w:spacing w:before="0" w:after="0"/>
      <w:jc w:val="center"/>
    </w:pPr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caps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eportTable">
    <w:name w:val="Report Table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ard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47B4"/>
    <w:rPr>
      <w:rFonts w:cs="Times New Roman"/>
      <w:color w:val="auto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2A47B4"/>
    <w:rPr>
      <w:i/>
      <w:iCs/>
    </w:rPr>
  </w:style>
  <w:style w:type="table" w:styleId="Lichtearcering-accent1">
    <w:name w:val="Light Shading Accent 1"/>
    <w:basedOn w:val="Standaardtabe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chtelijst-accent3">
    <w:name w:val="Light List Accent 3"/>
    <w:basedOn w:val="Standaardtabe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Rastertabel4">
    <w:name w:val="Grid Table 4"/>
    <w:basedOn w:val="Standaardtabe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F0C66-79CC-4985-B7E6-F43E281B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Dam,Alexander A. van</cp:lastModifiedBy>
  <cp:revision>9</cp:revision>
  <dcterms:created xsi:type="dcterms:W3CDTF">2018-02-16T20:36:00Z</dcterms:created>
  <dcterms:modified xsi:type="dcterms:W3CDTF">2018-02-19T15:54:00Z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