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42EEAC0A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3120084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630CDC39" w:rsidR="003807C0" w:rsidRDefault="00FA478A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07C0">
                                      <w:t>Alexander van Dam</w:t>
                                    </w:r>
                                  </w:sdtContent>
                                </w:sdt>
                                <w:r w:rsidR="003807C0"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F653C">
                                      <w:rPr>
                                        <w:lang w:val="en-US"/>
                                      </w:rPr>
                                      <w:t>March 26,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630CDC39" w:rsidR="003807C0" w:rsidRDefault="003807C0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2F653C">
                                <w:rPr>
                                  <w:lang w:val="en-US"/>
                                </w:rPr>
                                <w:t>March 26,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CC5B7" w14:textId="2A3BDFBF" w:rsidR="003807C0" w:rsidRDefault="003807C0">
                                    <w:pPr>
                                      <w:pStyle w:val="Title"/>
                                    </w:pPr>
                                    <w:r>
                                      <w:t>Race Statistics</w:t>
                                    </w:r>
                                  </w:p>
                                </w:sdtContent>
                              </w:sdt>
                              <w:p w14:paraId="6C7CC5B8" w14:textId="32FBDB5A" w:rsidR="003807C0" w:rsidRDefault="00FA478A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49B6">
                                      <w:t>Ontwerpdocument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7CC5B7" w14:textId="2A3BDFBF" w:rsidR="003807C0" w:rsidRDefault="003807C0">
                              <w:pPr>
                                <w:pStyle w:val="Title"/>
                              </w:pPr>
                              <w:r>
                                <w:t>Race Statistics</w:t>
                              </w:r>
                            </w:p>
                          </w:sdtContent>
                        </w:sdt>
                        <w:p w14:paraId="6C7CC5B8" w14:textId="32FBDB5A" w:rsidR="003807C0" w:rsidRDefault="000848B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749B6">
                                <w:t>Ontwerpdocument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594AC24A" w:rsidR="00995501" w:rsidRDefault="00A350A1">
          <w:r>
            <w:rPr>
              <w:noProof/>
              <w:lang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0B99FC61">
                <wp:simplePos x="0" y="0"/>
                <wp:positionH relativeFrom="margin">
                  <wp:posOffset>5410</wp:posOffset>
                </wp:positionH>
                <wp:positionV relativeFrom="page">
                  <wp:posOffset>1812493</wp:posOffset>
                </wp:positionV>
                <wp:extent cx="5598160" cy="3460750"/>
                <wp:effectExtent l="266700" t="285750" r="269240" b="2921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8160" cy="346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TOCHeading"/>
          </w:pPr>
          <w:r>
            <w:t>Contents</w:t>
          </w:r>
        </w:p>
        <w:p w14:paraId="72F95105" w14:textId="33CE6E5F" w:rsidR="001749B6" w:rsidRDefault="002A47B4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42" w:history="1">
            <w:r w:rsidR="001749B6" w:rsidRPr="002B34E0">
              <w:rPr>
                <w:rStyle w:val="Hyperlink"/>
                <w:noProof/>
              </w:rPr>
              <w:t>Architectuur</w:t>
            </w:r>
            <w:r w:rsidR="001749B6">
              <w:rPr>
                <w:noProof/>
                <w:webHidden/>
              </w:rPr>
              <w:tab/>
            </w:r>
            <w:r w:rsidR="001749B6">
              <w:rPr>
                <w:noProof/>
                <w:webHidden/>
              </w:rPr>
              <w:fldChar w:fldCharType="begin"/>
            </w:r>
            <w:r w:rsidR="001749B6">
              <w:rPr>
                <w:noProof/>
                <w:webHidden/>
              </w:rPr>
              <w:instrText xml:space="preserve"> PAGEREF _Toc4505742 \h </w:instrText>
            </w:r>
            <w:r w:rsidR="001749B6">
              <w:rPr>
                <w:noProof/>
                <w:webHidden/>
              </w:rPr>
            </w:r>
            <w:r w:rsidR="001749B6">
              <w:rPr>
                <w:noProof/>
                <w:webHidden/>
              </w:rPr>
              <w:fldChar w:fldCharType="separate"/>
            </w:r>
            <w:r w:rsidR="001749B6">
              <w:rPr>
                <w:noProof/>
                <w:webHidden/>
              </w:rPr>
              <w:t>2</w:t>
            </w:r>
            <w:r w:rsidR="001749B6">
              <w:rPr>
                <w:noProof/>
                <w:webHidden/>
              </w:rPr>
              <w:fldChar w:fldCharType="end"/>
            </w:r>
          </w:hyperlink>
        </w:p>
        <w:p w14:paraId="61A61078" w14:textId="56CD2F01" w:rsidR="001749B6" w:rsidRDefault="00FA478A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4505743" w:history="1">
            <w:r w:rsidR="001749B6" w:rsidRPr="002B34E0">
              <w:rPr>
                <w:rStyle w:val="Hyperlink"/>
                <w:noProof/>
              </w:rPr>
              <w:t>Klassendiagram logica</w:t>
            </w:r>
            <w:r w:rsidR="001749B6">
              <w:rPr>
                <w:noProof/>
                <w:webHidden/>
              </w:rPr>
              <w:tab/>
            </w:r>
            <w:r w:rsidR="001749B6">
              <w:rPr>
                <w:noProof/>
                <w:webHidden/>
              </w:rPr>
              <w:fldChar w:fldCharType="begin"/>
            </w:r>
            <w:r w:rsidR="001749B6">
              <w:rPr>
                <w:noProof/>
                <w:webHidden/>
              </w:rPr>
              <w:instrText xml:space="preserve"> PAGEREF _Toc4505743 \h </w:instrText>
            </w:r>
            <w:r w:rsidR="001749B6">
              <w:rPr>
                <w:noProof/>
                <w:webHidden/>
              </w:rPr>
            </w:r>
            <w:r w:rsidR="001749B6">
              <w:rPr>
                <w:noProof/>
                <w:webHidden/>
              </w:rPr>
              <w:fldChar w:fldCharType="separate"/>
            </w:r>
            <w:r w:rsidR="001749B6">
              <w:rPr>
                <w:noProof/>
                <w:webHidden/>
              </w:rPr>
              <w:t>3</w:t>
            </w:r>
            <w:r w:rsidR="001749B6">
              <w:rPr>
                <w:noProof/>
                <w:webHidden/>
              </w:rPr>
              <w:fldChar w:fldCharType="end"/>
            </w:r>
          </w:hyperlink>
        </w:p>
        <w:p w14:paraId="3AD2BBE9" w14:textId="6BEEE429" w:rsidR="001749B6" w:rsidRDefault="00FA478A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4505744" w:history="1">
            <w:r w:rsidR="001749B6" w:rsidRPr="002B34E0">
              <w:rPr>
                <w:rStyle w:val="Hyperlink"/>
                <w:noProof/>
              </w:rPr>
              <w:t>Klassendiagram Dal</w:t>
            </w:r>
            <w:r w:rsidR="001749B6">
              <w:rPr>
                <w:noProof/>
                <w:webHidden/>
              </w:rPr>
              <w:tab/>
            </w:r>
            <w:r w:rsidR="001749B6">
              <w:rPr>
                <w:noProof/>
                <w:webHidden/>
              </w:rPr>
              <w:fldChar w:fldCharType="begin"/>
            </w:r>
            <w:r w:rsidR="001749B6">
              <w:rPr>
                <w:noProof/>
                <w:webHidden/>
              </w:rPr>
              <w:instrText xml:space="preserve"> PAGEREF _Toc4505744 \h </w:instrText>
            </w:r>
            <w:r w:rsidR="001749B6">
              <w:rPr>
                <w:noProof/>
                <w:webHidden/>
              </w:rPr>
            </w:r>
            <w:r w:rsidR="001749B6">
              <w:rPr>
                <w:noProof/>
                <w:webHidden/>
              </w:rPr>
              <w:fldChar w:fldCharType="separate"/>
            </w:r>
            <w:r w:rsidR="001749B6">
              <w:rPr>
                <w:noProof/>
                <w:webHidden/>
              </w:rPr>
              <w:t>4</w:t>
            </w:r>
            <w:r w:rsidR="001749B6">
              <w:rPr>
                <w:noProof/>
                <w:webHidden/>
              </w:rPr>
              <w:fldChar w:fldCharType="end"/>
            </w:r>
          </w:hyperlink>
        </w:p>
        <w:p w14:paraId="417FBE33" w14:textId="4B34124D" w:rsidR="001749B6" w:rsidRDefault="00FA478A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4505745" w:history="1">
            <w:r w:rsidR="001749B6" w:rsidRPr="002B34E0">
              <w:rPr>
                <w:rStyle w:val="Hyperlink"/>
                <w:noProof/>
              </w:rPr>
              <w:t>DBO</w:t>
            </w:r>
            <w:r w:rsidR="001749B6">
              <w:rPr>
                <w:noProof/>
                <w:webHidden/>
              </w:rPr>
              <w:tab/>
            </w:r>
            <w:r w:rsidR="001749B6">
              <w:rPr>
                <w:noProof/>
                <w:webHidden/>
              </w:rPr>
              <w:fldChar w:fldCharType="begin"/>
            </w:r>
            <w:r w:rsidR="001749B6">
              <w:rPr>
                <w:noProof/>
                <w:webHidden/>
              </w:rPr>
              <w:instrText xml:space="preserve"> PAGEREF _Toc4505745 \h </w:instrText>
            </w:r>
            <w:r w:rsidR="001749B6">
              <w:rPr>
                <w:noProof/>
                <w:webHidden/>
              </w:rPr>
            </w:r>
            <w:r w:rsidR="001749B6">
              <w:rPr>
                <w:noProof/>
                <w:webHidden/>
              </w:rPr>
              <w:fldChar w:fldCharType="separate"/>
            </w:r>
            <w:r w:rsidR="001749B6">
              <w:rPr>
                <w:noProof/>
                <w:webHidden/>
              </w:rPr>
              <w:t>4</w:t>
            </w:r>
            <w:r w:rsidR="001749B6">
              <w:rPr>
                <w:noProof/>
                <w:webHidden/>
              </w:rPr>
              <w:fldChar w:fldCharType="end"/>
            </w:r>
          </w:hyperlink>
        </w:p>
        <w:p w14:paraId="6C7CC53F" w14:textId="68F0A510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Heading1Char"/>
        </w:rPr>
      </w:pPr>
      <w:r>
        <w:rPr>
          <w:rStyle w:val="Heading1Char"/>
        </w:rPr>
        <w:br w:type="page"/>
      </w:r>
    </w:p>
    <w:p w14:paraId="3142ADF8" w14:textId="640A1C0F" w:rsidR="00C41464" w:rsidRDefault="00C41464" w:rsidP="004D12E6">
      <w:pPr>
        <w:pStyle w:val="Heading1"/>
      </w:pPr>
      <w:bookmarkStart w:id="5" w:name="_Toc4505742"/>
      <w:r>
        <w:lastRenderedPageBreak/>
        <w:t>Architectuur</w:t>
      </w:r>
      <w:bookmarkEnd w:id="5"/>
    </w:p>
    <w:p w14:paraId="76450190" w14:textId="346AD53C" w:rsidR="00206A5C" w:rsidRDefault="00206A5C" w:rsidP="00206A5C">
      <w:r>
        <w:t>De architectuur van de applicatie ziet er als volgt uit</w:t>
      </w:r>
      <w:r w:rsidR="00CE5696">
        <w:t xml:space="preserve"> (merk op dat elke laag een eigen kleur heeft, in de verdere klassendiagrammen worden dezelfde kleuren gebruikt)</w:t>
      </w:r>
      <w:r>
        <w:t>:</w:t>
      </w:r>
    </w:p>
    <w:p w14:paraId="57627513" w14:textId="7743953F" w:rsidR="00206A5C" w:rsidRPr="00206A5C" w:rsidRDefault="00114B0E" w:rsidP="00B722C2">
      <w:pPr>
        <w:jc w:val="center"/>
      </w:pPr>
      <w:r>
        <w:rPr>
          <w:noProof/>
          <w:lang w:eastAsia="nl-NL"/>
        </w:rPr>
        <w:drawing>
          <wp:inline distT="0" distB="0" distL="0" distR="0" wp14:anchorId="76C1898B" wp14:editId="21BFE7BB">
            <wp:extent cx="2833677" cy="4037990"/>
            <wp:effectExtent l="0" t="0" r="508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54" cy="40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382" w14:textId="1D12000C" w:rsidR="00BE438C" w:rsidRDefault="00206A5C" w:rsidP="00BE438C">
      <w:r>
        <w:t>Er is gekozen voor een N-Tier architectuur</w:t>
      </w:r>
      <w:r w:rsidR="002C0AFC">
        <w:t xml:space="preserve"> (SRP, DIP)</w:t>
      </w:r>
      <w:r>
        <w:t xml:space="preserve">, met expliciete interfaces tussen de lagen. </w:t>
      </w:r>
      <w:r w:rsidR="00114B0E">
        <w:t xml:space="preserve">De </w:t>
      </w:r>
      <w:proofErr w:type="spellStart"/>
      <w:r w:rsidR="00114B0E">
        <w:t>factories</w:t>
      </w:r>
      <w:proofErr w:type="spellEnd"/>
      <w:r w:rsidR="000D35F4">
        <w:t xml:space="preserve"> word</w:t>
      </w:r>
      <w:r w:rsidR="00114B0E">
        <w:t>en</w:t>
      </w:r>
      <w:r w:rsidR="000D35F4">
        <w:t xml:space="preserve"> gebruikt om </w:t>
      </w:r>
      <w:r w:rsidR="00114B0E">
        <w:t>klassen uit de onderliggende lagen te instantiëren, zonder dat de laag erboven de implementatie kent (DIP)</w:t>
      </w:r>
      <w:r w:rsidR="000D35F4">
        <w:t xml:space="preserve">. </w:t>
      </w:r>
      <w:r w:rsidR="00114B0E">
        <w:t>Toelichting per laag:</w:t>
      </w:r>
    </w:p>
    <w:p w14:paraId="7D18EB64" w14:textId="499A2AEF" w:rsidR="00114B0E" w:rsidRDefault="00114B0E" w:rsidP="007C6608">
      <w:pPr>
        <w:pStyle w:val="ListParagraph"/>
        <w:numPr>
          <w:ilvl w:val="0"/>
          <w:numId w:val="33"/>
        </w:numPr>
      </w:pPr>
      <w:r>
        <w:t xml:space="preserve">UI: Presentatie laag. Bij het WPF project gaat het om de </w:t>
      </w:r>
      <w:proofErr w:type="spellStart"/>
      <w:r>
        <w:t>forms</w:t>
      </w:r>
      <w:proofErr w:type="spellEnd"/>
      <w:r>
        <w:t xml:space="preserve"> en de code </w:t>
      </w:r>
      <w:proofErr w:type="spellStart"/>
      <w:r>
        <w:t>behind</w:t>
      </w:r>
      <w:proofErr w:type="spellEnd"/>
      <w:r>
        <w:t xml:space="preserve"> achter de </w:t>
      </w:r>
      <w:proofErr w:type="spellStart"/>
      <w:r>
        <w:t>forms</w:t>
      </w:r>
      <w:proofErr w:type="spellEnd"/>
      <w:r>
        <w:t>. Binnen het ASP project gaat het om de MVC implementatie van de website</w:t>
      </w:r>
    </w:p>
    <w:p w14:paraId="3A6DDC1B" w14:textId="4B5B51AE" w:rsidR="00114B0E" w:rsidRDefault="00114B0E" w:rsidP="007C6608">
      <w:pPr>
        <w:pStyle w:val="ListParagraph"/>
        <w:numPr>
          <w:ilvl w:val="0"/>
          <w:numId w:val="33"/>
        </w:numPr>
      </w:pPr>
      <w:proofErr w:type="spellStart"/>
      <w:r>
        <w:t>Logic.Interfaces</w:t>
      </w:r>
      <w:proofErr w:type="spellEnd"/>
      <w:r>
        <w:t>: De interfaces van de logica modellen en excepties die de logica laag kan opwerpen</w:t>
      </w:r>
      <w:r w:rsidR="00F57BC9">
        <w:t>.</w:t>
      </w:r>
    </w:p>
    <w:p w14:paraId="095953D6" w14:textId="57790E8A" w:rsidR="00F57BC9" w:rsidRDefault="00F57BC9" w:rsidP="007C6608">
      <w:pPr>
        <w:pStyle w:val="ListParagraph"/>
        <w:numPr>
          <w:ilvl w:val="0"/>
          <w:numId w:val="33"/>
        </w:numPr>
      </w:pPr>
      <w:proofErr w:type="spellStart"/>
      <w:r>
        <w:t>Logic.Factory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logica te </w:t>
      </w:r>
      <w:r w:rsidR="00441C85">
        <w:t>instantiëren</w:t>
      </w:r>
      <w:r>
        <w:t xml:space="preserve"> op basis van de interfaces in </w:t>
      </w:r>
      <w:proofErr w:type="spellStart"/>
      <w:r>
        <w:t>Logic.Interfaces</w:t>
      </w:r>
      <w:proofErr w:type="spellEnd"/>
      <w:r>
        <w:t>.</w:t>
      </w:r>
    </w:p>
    <w:p w14:paraId="7F73532A" w14:textId="34A6F57C" w:rsidR="00114B0E" w:rsidRDefault="00114B0E" w:rsidP="007C6608">
      <w:pPr>
        <w:pStyle w:val="ListParagraph"/>
        <w:numPr>
          <w:ilvl w:val="0"/>
          <w:numId w:val="33"/>
        </w:numPr>
      </w:pPr>
      <w:r>
        <w:t xml:space="preserve">Logic: Het gedrag van het systeem, implementeert de interfaces die in </w:t>
      </w:r>
      <w:proofErr w:type="spellStart"/>
      <w:r>
        <w:t>Logic.Interfaces</w:t>
      </w:r>
      <w:proofErr w:type="spellEnd"/>
      <w:r>
        <w:t xml:space="preserve"> aangeboden worden.</w:t>
      </w:r>
      <w:r w:rsidR="00F57BC9">
        <w:t xml:space="preserve"> Verder vertaalt de logica de data die uit de DAL komt naar objecten die in de UI en logica gebruikt kunnen worden. Zie voor meer informatie “Klassendiagram Logica”.</w:t>
      </w:r>
    </w:p>
    <w:p w14:paraId="3515702D" w14:textId="5BE597A1" w:rsidR="00F57BC9" w:rsidRDefault="00F57BC9" w:rsidP="007C6608">
      <w:pPr>
        <w:pStyle w:val="ListParagraph"/>
        <w:numPr>
          <w:ilvl w:val="0"/>
          <w:numId w:val="33"/>
        </w:numPr>
      </w:pPr>
      <w:proofErr w:type="spellStart"/>
      <w:r>
        <w:t>Dal.Interfaces</w:t>
      </w:r>
      <w:proofErr w:type="spellEnd"/>
      <w:r>
        <w:t xml:space="preserve">: In dit project zitten de interfaces van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, samen met </w:t>
      </w:r>
      <w:proofErr w:type="spellStart"/>
      <w:r w:rsidR="008F03B7">
        <w:t>DTO’s</w:t>
      </w:r>
      <w:proofErr w:type="spellEnd"/>
      <w:r>
        <w:t xml:space="preserve"> (</w:t>
      </w:r>
      <w:proofErr w:type="spellStart"/>
      <w:r w:rsidR="008F03B7">
        <w:t>structs</w:t>
      </w:r>
      <w:proofErr w:type="spellEnd"/>
      <w:r>
        <w:t>) waarin de data die van en naar de database gaan in bijgehouden worden. Verder zitten hier de excepties in die de DAL kan opwerpen.</w:t>
      </w:r>
    </w:p>
    <w:p w14:paraId="32478958" w14:textId="0C85B445" w:rsidR="00F57BC9" w:rsidRDefault="00F57BC9" w:rsidP="007C6608">
      <w:pPr>
        <w:pStyle w:val="ListParagraph"/>
        <w:numPr>
          <w:ilvl w:val="0"/>
          <w:numId w:val="33"/>
        </w:numPr>
      </w:pPr>
      <w:r>
        <w:t xml:space="preserve">Dal: De code waarmee </w:t>
      </w:r>
      <w:r w:rsidR="00425D27">
        <w:t xml:space="preserve">met de database </w:t>
      </w:r>
      <w:r>
        <w:t xml:space="preserve">gecommuniceerd wordt, opgezet via het </w:t>
      </w:r>
      <w:proofErr w:type="spellStart"/>
      <w:r>
        <w:t>repository</w:t>
      </w:r>
      <w:proofErr w:type="spellEnd"/>
      <w:r>
        <w:t xml:space="preserve"> patroon. Zie voor meer informatie “Klassendiagram Dal”</w:t>
      </w:r>
    </w:p>
    <w:p w14:paraId="4DBFF5CA" w14:textId="79A60BED" w:rsidR="00F57BC9" w:rsidRDefault="00F57BC9" w:rsidP="007C6608">
      <w:pPr>
        <w:pStyle w:val="ListParagraph"/>
        <w:numPr>
          <w:ilvl w:val="0"/>
          <w:numId w:val="33"/>
        </w:numPr>
      </w:pPr>
      <w:proofErr w:type="spellStart"/>
      <w:r>
        <w:lastRenderedPageBreak/>
        <w:t>Dal.Factory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dal te </w:t>
      </w:r>
      <w:r w:rsidR="00441C85">
        <w:t>instantiëren</w:t>
      </w:r>
      <w:r>
        <w:t xml:space="preserve"> op basis van de interfaces in </w:t>
      </w:r>
      <w:proofErr w:type="spellStart"/>
      <w:r>
        <w:t>Dal.Interfaces</w:t>
      </w:r>
      <w:proofErr w:type="spellEnd"/>
      <w:r>
        <w:t>.</w:t>
      </w:r>
    </w:p>
    <w:p w14:paraId="4B205E78" w14:textId="708287B6" w:rsidR="00542972" w:rsidRDefault="00542972" w:rsidP="00542972">
      <w:pPr>
        <w:pStyle w:val="Heading1"/>
      </w:pPr>
      <w:bookmarkStart w:id="6" w:name="_Toc4505743"/>
      <w:r>
        <w:t>Klassendiagram</w:t>
      </w:r>
      <w:r w:rsidR="00C41464">
        <w:t xml:space="preserve"> logica</w:t>
      </w:r>
      <w:bookmarkEnd w:id="6"/>
    </w:p>
    <w:p w14:paraId="23CEC6F1" w14:textId="6CBAC582" w:rsidR="00213CA1" w:rsidRPr="00213CA1" w:rsidRDefault="00213CA1" w:rsidP="00213CA1">
      <w:r>
        <w:t xml:space="preserve">In onderstaand klassendiagram is te zien hoe de requirements en </w:t>
      </w:r>
      <w:proofErr w:type="spellStart"/>
      <w:r>
        <w:t>use</w:t>
      </w:r>
      <w:proofErr w:type="spellEnd"/>
      <w:r>
        <w:t xml:space="preserve"> cases in de </w:t>
      </w:r>
      <w:r w:rsidR="004A3519">
        <w:t>logica terugkomen.</w:t>
      </w:r>
      <w:r w:rsidR="005D3C04">
        <w:t xml:space="preserve"> Het </w:t>
      </w:r>
      <w:r w:rsidR="003F6C3E">
        <w:t xml:space="preserve">gaat </w:t>
      </w:r>
      <w:r w:rsidR="005D3C04">
        <w:t>hierbij om de Must requirements.</w:t>
      </w:r>
      <w:r w:rsidR="004A3519">
        <w:t xml:space="preserve"> Elke klasse die vanuit de user interface aangeroepen kan worden heeft een interface waarin de functies </w:t>
      </w:r>
      <w:r w:rsidR="005D3C04">
        <w:t xml:space="preserve">en attributen </w:t>
      </w:r>
      <w:r w:rsidR="004A3519">
        <w:t>die vanuit de UI aangeroepen kunnen worden zijn opgenomen.</w:t>
      </w:r>
    </w:p>
    <w:p w14:paraId="47DC2167" w14:textId="385D295E" w:rsidR="00C3183B" w:rsidRDefault="008F03B7" w:rsidP="00542972">
      <w:r>
        <w:rPr>
          <w:noProof/>
        </w:rPr>
        <w:drawing>
          <wp:inline distT="0" distB="0" distL="0" distR="0" wp14:anchorId="6908D74F" wp14:editId="11D610B1">
            <wp:extent cx="54864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Logi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246" w14:textId="0A875283" w:rsidR="00213CA1" w:rsidRDefault="00213CA1" w:rsidP="00542972">
      <w:r>
        <w:t>Aannames en gemaakte keuzes:</w:t>
      </w:r>
    </w:p>
    <w:p w14:paraId="70488ABA" w14:textId="78D6004A" w:rsidR="00213CA1" w:rsidRDefault="007053C1" w:rsidP="007C6608">
      <w:pPr>
        <w:pStyle w:val="ListParagraph"/>
        <w:numPr>
          <w:ilvl w:val="0"/>
          <w:numId w:val="50"/>
        </w:numPr>
      </w:pPr>
      <w:r>
        <w:t xml:space="preserve">De </w:t>
      </w:r>
      <w:r w:rsidR="00213CA1">
        <w:t xml:space="preserve">Teamdriver </w:t>
      </w:r>
      <w:r>
        <w:t>klasse is toegevoegd omdat een coureur in meerdere seizoenen bij meerdere teams kan zitten.</w:t>
      </w:r>
      <w:r w:rsidR="00C76E02">
        <w:t xml:space="preserve"> Ook kan een coure</w:t>
      </w:r>
      <w:r w:rsidR="00613288">
        <w:t>ur</w:t>
      </w:r>
      <w:r>
        <w:t xml:space="preserve"> </w:t>
      </w:r>
      <w:r w:rsidR="001F21CF">
        <w:t>in één seizoen voor meerdere teams uitkomen</w:t>
      </w:r>
      <w:r w:rsidR="005B62FE">
        <w:t>.</w:t>
      </w:r>
      <w:r w:rsidR="001F21CF">
        <w:t xml:space="preserve"> </w:t>
      </w:r>
      <w:r>
        <w:t xml:space="preserve">Om te voorkomen dat deze unieke rijder dan meerdere malen in het systeem voorkomt, wordt deze koppeling in </w:t>
      </w:r>
      <w:proofErr w:type="spellStart"/>
      <w:r>
        <w:t>TeamDriver</w:t>
      </w:r>
      <w:proofErr w:type="spellEnd"/>
      <w:r>
        <w:t xml:space="preserve"> bijgehouden.</w:t>
      </w:r>
    </w:p>
    <w:p w14:paraId="44D5FE0F" w14:textId="6888CF13" w:rsidR="00BE024E" w:rsidRDefault="00BE024E" w:rsidP="007C6608">
      <w:pPr>
        <w:pStyle w:val="ListParagraph"/>
        <w:numPr>
          <w:ilvl w:val="0"/>
          <w:numId w:val="50"/>
        </w:numPr>
      </w:pPr>
      <w:r>
        <w:t>De attributen in het klassendiagram zijn aangemerkt als private. Dit betekent dat deze attributen wel gelezen, maar niet aangepast mogen worden door andere klassen.</w:t>
      </w:r>
    </w:p>
    <w:p w14:paraId="637CEE95" w14:textId="38F85635" w:rsidR="00BE024E" w:rsidRDefault="00BE024E" w:rsidP="007C6608">
      <w:pPr>
        <w:pStyle w:val="ListParagraph"/>
        <w:numPr>
          <w:ilvl w:val="0"/>
          <w:numId w:val="50"/>
        </w:numPr>
      </w:pPr>
      <w:r>
        <w:t>Alle relaties zijn private.</w:t>
      </w:r>
    </w:p>
    <w:p w14:paraId="2A1011F0" w14:textId="5A4B4CDF" w:rsidR="00BE024E" w:rsidRDefault="00BE024E" w:rsidP="007C6608">
      <w:pPr>
        <w:pStyle w:val="ListParagraph"/>
        <w:numPr>
          <w:ilvl w:val="0"/>
          <w:numId w:val="50"/>
        </w:numPr>
      </w:pPr>
      <w:r>
        <w:t>Wanneer een lijst van objecten teruggegeven wordt uit een functie dan is dit een ‘</w:t>
      </w:r>
      <w:proofErr w:type="spellStart"/>
      <w:r>
        <w:t>unmodifyable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’.</w:t>
      </w:r>
    </w:p>
    <w:p w14:paraId="1CAD0C7F" w14:textId="4184A7CB" w:rsidR="00C41464" w:rsidRDefault="00C41464" w:rsidP="00C41464">
      <w:pPr>
        <w:pStyle w:val="Heading1"/>
      </w:pPr>
      <w:bookmarkStart w:id="7" w:name="_Toc4505744"/>
      <w:r>
        <w:lastRenderedPageBreak/>
        <w:t>Klassendiagram Da</w:t>
      </w:r>
      <w:r w:rsidR="00D92527">
        <w:t>l</w:t>
      </w:r>
      <w:bookmarkEnd w:id="7"/>
    </w:p>
    <w:p w14:paraId="746DDADE" w14:textId="54D67D91" w:rsidR="00C41464" w:rsidRPr="00C41464" w:rsidRDefault="00C41464" w:rsidP="00C41464">
      <w:r>
        <w:t xml:space="preserve">Voor de database wordt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gebruikt. </w:t>
      </w:r>
      <w:r w:rsidR="008F03B7">
        <w:t xml:space="preserve">Hierdoor is het mogelijk eenvoudig andere databases te ondersteunen of tests te schrijven door andere contexten te implementeren. </w:t>
      </w:r>
      <w:r>
        <w:t xml:space="preserve">Het klassendiagram voor de entiteit </w:t>
      </w:r>
      <w:proofErr w:type="spellStart"/>
      <w:r w:rsidR="00441C85">
        <w:t>Season</w:t>
      </w:r>
      <w:proofErr w:type="spellEnd"/>
      <w:r>
        <w:t xml:space="preserve"> staat hieronder uitgewerkt. Voor alle entiteiten werkt het hetzelfde.</w:t>
      </w:r>
    </w:p>
    <w:p w14:paraId="6FFB960E" w14:textId="12830346" w:rsidR="00C41464" w:rsidRDefault="008F03B7" w:rsidP="00542972">
      <w:r>
        <w:rPr>
          <w:noProof/>
        </w:rPr>
        <w:drawing>
          <wp:inline distT="0" distB="0" distL="0" distR="0" wp14:anchorId="47214EF3" wp14:editId="053C37BD">
            <wp:extent cx="5486400" cy="388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Reposito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372" w14:textId="77777777" w:rsidR="008F03B7" w:rsidRDefault="008F03B7">
      <w:bookmarkStart w:id="8" w:name="_Toc4505745"/>
      <w:r>
        <w:t>Keuzes:</w:t>
      </w:r>
    </w:p>
    <w:p w14:paraId="32A27A46" w14:textId="77777777" w:rsidR="008F03B7" w:rsidRPr="008F03B7" w:rsidRDefault="008F03B7" w:rsidP="008F03B7">
      <w:pPr>
        <w:pStyle w:val="ListParagraph"/>
        <w:numPr>
          <w:ilvl w:val="0"/>
          <w:numId w:val="50"/>
        </w:num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t xml:space="preserve">Er is gekozen voor een dubbele interface, om het ISP issue dat een individueel seizoen een ander seizoen zou kunnen toevoegen te voorkomen. </w:t>
      </w:r>
    </w:p>
    <w:p w14:paraId="54000F9D" w14:textId="58160EF0" w:rsidR="008F03B7" w:rsidRPr="008F03B7" w:rsidRDefault="008F03B7" w:rsidP="008F03B7">
      <w:pPr>
        <w:pStyle w:val="ListParagraph"/>
        <w:numPr>
          <w:ilvl w:val="0"/>
          <w:numId w:val="50"/>
        </w:num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t xml:space="preserve">De </w:t>
      </w:r>
      <w:proofErr w:type="spellStart"/>
      <w:r>
        <w:t>DTO’s</w:t>
      </w:r>
      <w:proofErr w:type="spellEnd"/>
      <w:r>
        <w:t xml:space="preserve"> zijn bedoeld als data-objecten om data van en naar de database te krijgen.</w:t>
      </w:r>
      <w:r>
        <w:br w:type="page"/>
      </w:r>
    </w:p>
    <w:p w14:paraId="3F9681C8" w14:textId="439C0888" w:rsidR="00777D14" w:rsidRDefault="00777D14" w:rsidP="00777D14">
      <w:pPr>
        <w:pStyle w:val="Heading1"/>
      </w:pPr>
      <w:r>
        <w:lastRenderedPageBreak/>
        <w:t>DBO</w:t>
      </w:r>
      <w:bookmarkEnd w:id="8"/>
    </w:p>
    <w:p w14:paraId="1B291081" w14:textId="00A63350" w:rsidR="00777D14" w:rsidRPr="008F6DC0" w:rsidRDefault="00777D14" w:rsidP="00777D14">
      <w:r>
        <w:t xml:space="preserve">Het database ontwerp zoals hieronder getoond volgt uit het </w:t>
      </w:r>
      <w:r w:rsidR="00DB5A21">
        <w:t>conceptuele</w:t>
      </w:r>
      <w:r>
        <w:t xml:space="preserve"> model.</w:t>
      </w:r>
    </w:p>
    <w:p w14:paraId="116AF0C5" w14:textId="6FD7F8C4" w:rsidR="00777D14" w:rsidRDefault="00DA29C0" w:rsidP="00777D14">
      <w:r>
        <w:rPr>
          <w:noProof/>
        </w:rPr>
        <w:drawing>
          <wp:inline distT="0" distB="0" distL="0" distR="0" wp14:anchorId="4B6F6499" wp14:editId="70AC78FC">
            <wp:extent cx="54864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A9D0" w14:textId="59B91A82" w:rsidR="00777D14" w:rsidRDefault="00777D14" w:rsidP="00542972"/>
    <w:p w14:paraId="2D3AE1E4" w14:textId="5E036648" w:rsidR="008A1B7A" w:rsidRDefault="008A1B7A" w:rsidP="00542972">
      <w:r>
        <w:t>Keuzes:</w:t>
      </w:r>
    </w:p>
    <w:p w14:paraId="4377C7E0" w14:textId="3A79343F" w:rsidR="008A1B7A" w:rsidRPr="00542972" w:rsidRDefault="008A1B7A" w:rsidP="008A1B7A">
      <w:pPr>
        <w:pStyle w:val="ListParagraph"/>
        <w:numPr>
          <w:ilvl w:val="0"/>
          <w:numId w:val="50"/>
        </w:numPr>
      </w:pPr>
      <w:r>
        <w:t xml:space="preserve">De factor bij een </w:t>
      </w:r>
      <w:proofErr w:type="spellStart"/>
      <w:r>
        <w:t>result</w:t>
      </w:r>
      <w:proofErr w:type="spellEnd"/>
      <w:r>
        <w:t xml:space="preserve"> geldt voor een hele race. Om de relevante gegevens bij elkaar te houden is echter gekozen deze factor toch in </w:t>
      </w:r>
      <w:proofErr w:type="spellStart"/>
      <w:r>
        <w:t>result</w:t>
      </w:r>
      <w:proofErr w:type="spellEnd"/>
      <w:r>
        <w:t xml:space="preserve"> op te slaan. In dit geval weegt de duplicatie van data niet op tegen de overzichtelijkheid van </w:t>
      </w:r>
      <w:r w:rsidR="000F3C18">
        <w:t>het ontwerp</w:t>
      </w:r>
      <w:bookmarkStart w:id="9" w:name="_GoBack"/>
      <w:bookmarkEnd w:id="9"/>
      <w:r>
        <w:t xml:space="preserve">. </w:t>
      </w:r>
    </w:p>
    <w:sectPr w:rsidR="008A1B7A" w:rsidRPr="00542972">
      <w:footerReference w:type="defaul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80D3" w14:textId="77777777" w:rsidR="00FA478A" w:rsidRDefault="00FA478A">
      <w:pPr>
        <w:spacing w:before="0" w:after="0" w:line="240" w:lineRule="auto"/>
      </w:pPr>
      <w:r>
        <w:separator/>
      </w:r>
    </w:p>
  </w:endnote>
  <w:endnote w:type="continuationSeparator" w:id="0">
    <w:p w14:paraId="7787D8C7" w14:textId="77777777" w:rsidR="00FA478A" w:rsidRDefault="00FA47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C5B5" w14:textId="7FB61E8D" w:rsidR="003807C0" w:rsidRDefault="003807C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47036" w14:textId="77777777" w:rsidR="00FA478A" w:rsidRDefault="00FA478A">
      <w:pPr>
        <w:spacing w:before="0" w:after="0" w:line="240" w:lineRule="auto"/>
      </w:pPr>
      <w:r>
        <w:separator/>
      </w:r>
    </w:p>
  </w:footnote>
  <w:footnote w:type="continuationSeparator" w:id="0">
    <w:p w14:paraId="45E58640" w14:textId="77777777" w:rsidR="00FA478A" w:rsidRDefault="00FA47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0F6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78AB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765C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16FF6"/>
    <w:multiLevelType w:val="hybridMultilevel"/>
    <w:tmpl w:val="9E220F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C5D18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81834"/>
    <w:multiLevelType w:val="hybridMultilevel"/>
    <w:tmpl w:val="563814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5414B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62BEA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52E8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A72F9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E3F5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0606F"/>
    <w:multiLevelType w:val="hybridMultilevel"/>
    <w:tmpl w:val="E03A8B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3C7C9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16E22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A059A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4806DB"/>
    <w:multiLevelType w:val="hybridMultilevel"/>
    <w:tmpl w:val="57B2DE54"/>
    <w:lvl w:ilvl="0" w:tplc="565CA362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0141F6"/>
    <w:multiLevelType w:val="hybridMultilevel"/>
    <w:tmpl w:val="9F40C4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797A03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8B750C"/>
    <w:multiLevelType w:val="hybridMultilevel"/>
    <w:tmpl w:val="66006DAC"/>
    <w:lvl w:ilvl="0" w:tplc="F6E69A20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  <w:color w:val="4D322D" w:themeColor="text2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8F5DC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FA25F7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216BF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097A66"/>
    <w:multiLevelType w:val="hybridMultilevel"/>
    <w:tmpl w:val="DBD079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1C3890"/>
    <w:multiLevelType w:val="hybridMultilevel"/>
    <w:tmpl w:val="49328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B3160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6531F8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9F7B4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2B34CD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9"/>
  </w:num>
  <w:num w:numId="4">
    <w:abstractNumId w:val="57"/>
  </w:num>
  <w:num w:numId="5">
    <w:abstractNumId w:val="55"/>
  </w:num>
  <w:num w:numId="6">
    <w:abstractNumId w:val="42"/>
  </w:num>
  <w:num w:numId="7">
    <w:abstractNumId w:val="23"/>
  </w:num>
  <w:num w:numId="8">
    <w:abstractNumId w:val="16"/>
  </w:num>
  <w:num w:numId="9">
    <w:abstractNumId w:val="34"/>
  </w:num>
  <w:num w:numId="10">
    <w:abstractNumId w:val="41"/>
  </w:num>
  <w:num w:numId="11">
    <w:abstractNumId w:val="54"/>
  </w:num>
  <w:num w:numId="12">
    <w:abstractNumId w:val="13"/>
  </w:num>
  <w:num w:numId="13">
    <w:abstractNumId w:val="37"/>
  </w:num>
  <w:num w:numId="14">
    <w:abstractNumId w:val="39"/>
  </w:num>
  <w:num w:numId="15">
    <w:abstractNumId w:val="31"/>
  </w:num>
  <w:num w:numId="16">
    <w:abstractNumId w:val="19"/>
  </w:num>
  <w:num w:numId="17">
    <w:abstractNumId w:val="30"/>
  </w:num>
  <w:num w:numId="18">
    <w:abstractNumId w:val="46"/>
  </w:num>
  <w:num w:numId="19">
    <w:abstractNumId w:val="32"/>
  </w:num>
  <w:num w:numId="20">
    <w:abstractNumId w:val="58"/>
  </w:num>
  <w:num w:numId="21">
    <w:abstractNumId w:val="15"/>
  </w:num>
  <w:num w:numId="22">
    <w:abstractNumId w:val="47"/>
  </w:num>
  <w:num w:numId="23">
    <w:abstractNumId w:val="56"/>
  </w:num>
  <w:num w:numId="24">
    <w:abstractNumId w:val="2"/>
  </w:num>
  <w:num w:numId="25">
    <w:abstractNumId w:val="49"/>
  </w:num>
  <w:num w:numId="26">
    <w:abstractNumId w:val="53"/>
  </w:num>
  <w:num w:numId="27">
    <w:abstractNumId w:val="45"/>
  </w:num>
  <w:num w:numId="28">
    <w:abstractNumId w:val="44"/>
  </w:num>
  <w:num w:numId="29">
    <w:abstractNumId w:val="29"/>
  </w:num>
  <w:num w:numId="30">
    <w:abstractNumId w:val="25"/>
  </w:num>
  <w:num w:numId="31">
    <w:abstractNumId w:val="10"/>
  </w:num>
  <w:num w:numId="32">
    <w:abstractNumId w:val="9"/>
  </w:num>
  <w:num w:numId="33">
    <w:abstractNumId w:val="8"/>
  </w:num>
  <w:num w:numId="34">
    <w:abstractNumId w:val="43"/>
  </w:num>
  <w:num w:numId="35">
    <w:abstractNumId w:val="14"/>
  </w:num>
  <w:num w:numId="36">
    <w:abstractNumId w:val="18"/>
  </w:num>
  <w:num w:numId="37">
    <w:abstractNumId w:val="35"/>
  </w:num>
  <w:num w:numId="38">
    <w:abstractNumId w:val="38"/>
  </w:num>
  <w:num w:numId="39">
    <w:abstractNumId w:val="3"/>
  </w:num>
  <w:num w:numId="40">
    <w:abstractNumId w:val="5"/>
  </w:num>
  <w:num w:numId="41">
    <w:abstractNumId w:val="7"/>
  </w:num>
  <w:num w:numId="42">
    <w:abstractNumId w:val="40"/>
  </w:num>
  <w:num w:numId="43">
    <w:abstractNumId w:val="24"/>
  </w:num>
  <w:num w:numId="44">
    <w:abstractNumId w:val="48"/>
  </w:num>
  <w:num w:numId="45">
    <w:abstractNumId w:val="21"/>
  </w:num>
  <w:num w:numId="46">
    <w:abstractNumId w:val="27"/>
  </w:num>
  <w:num w:numId="47">
    <w:abstractNumId w:val="51"/>
  </w:num>
  <w:num w:numId="48">
    <w:abstractNumId w:val="22"/>
  </w:num>
  <w:num w:numId="49">
    <w:abstractNumId w:val="52"/>
  </w:num>
  <w:num w:numId="50">
    <w:abstractNumId w:val="26"/>
  </w:num>
  <w:num w:numId="51">
    <w:abstractNumId w:val="20"/>
  </w:num>
  <w:num w:numId="52">
    <w:abstractNumId w:val="50"/>
  </w:num>
  <w:num w:numId="53">
    <w:abstractNumId w:val="17"/>
  </w:num>
  <w:num w:numId="54">
    <w:abstractNumId w:val="4"/>
  </w:num>
  <w:num w:numId="55">
    <w:abstractNumId w:val="36"/>
  </w:num>
  <w:num w:numId="56">
    <w:abstractNumId w:val="11"/>
  </w:num>
  <w:num w:numId="57">
    <w:abstractNumId w:val="28"/>
  </w:num>
  <w:num w:numId="58">
    <w:abstractNumId w:val="12"/>
  </w:num>
  <w:num w:numId="59">
    <w:abstractNumId w:val="6"/>
  </w:num>
  <w:num w:numId="60">
    <w:abstractNumId w:val="3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6A"/>
    <w:rsid w:val="0001436D"/>
    <w:rsid w:val="00023914"/>
    <w:rsid w:val="000404A3"/>
    <w:rsid w:val="000476AB"/>
    <w:rsid w:val="000601AC"/>
    <w:rsid w:val="000604D7"/>
    <w:rsid w:val="000650E6"/>
    <w:rsid w:val="000848BF"/>
    <w:rsid w:val="00093F5F"/>
    <w:rsid w:val="00094CC1"/>
    <w:rsid w:val="000A052C"/>
    <w:rsid w:val="000D35F4"/>
    <w:rsid w:val="000D6EB1"/>
    <w:rsid w:val="000F09DA"/>
    <w:rsid w:val="000F3C18"/>
    <w:rsid w:val="00100288"/>
    <w:rsid w:val="00104DB4"/>
    <w:rsid w:val="001149AA"/>
    <w:rsid w:val="00114B0E"/>
    <w:rsid w:val="00140510"/>
    <w:rsid w:val="001436E3"/>
    <w:rsid w:val="00157E5A"/>
    <w:rsid w:val="00161AA8"/>
    <w:rsid w:val="00165883"/>
    <w:rsid w:val="001749B6"/>
    <w:rsid w:val="0018248A"/>
    <w:rsid w:val="0018523E"/>
    <w:rsid w:val="001A1441"/>
    <w:rsid w:val="001C0DAB"/>
    <w:rsid w:val="001E5EC9"/>
    <w:rsid w:val="001E7407"/>
    <w:rsid w:val="001F21CF"/>
    <w:rsid w:val="001F57AB"/>
    <w:rsid w:val="0020123F"/>
    <w:rsid w:val="00206A5C"/>
    <w:rsid w:val="00211925"/>
    <w:rsid w:val="00213CA1"/>
    <w:rsid w:val="00216C56"/>
    <w:rsid w:val="00217F2C"/>
    <w:rsid w:val="00221A97"/>
    <w:rsid w:val="00275D0E"/>
    <w:rsid w:val="0029020D"/>
    <w:rsid w:val="00291972"/>
    <w:rsid w:val="00297489"/>
    <w:rsid w:val="002A47B4"/>
    <w:rsid w:val="002C0AFC"/>
    <w:rsid w:val="002D58A5"/>
    <w:rsid w:val="002E6C00"/>
    <w:rsid w:val="002F653C"/>
    <w:rsid w:val="003042FE"/>
    <w:rsid w:val="0031742A"/>
    <w:rsid w:val="00335E81"/>
    <w:rsid w:val="003418E3"/>
    <w:rsid w:val="00352311"/>
    <w:rsid w:val="00361ABD"/>
    <w:rsid w:val="0037598E"/>
    <w:rsid w:val="003807C0"/>
    <w:rsid w:val="00391FA0"/>
    <w:rsid w:val="003930C8"/>
    <w:rsid w:val="0039325C"/>
    <w:rsid w:val="00393A17"/>
    <w:rsid w:val="003A15E3"/>
    <w:rsid w:val="003A2BA8"/>
    <w:rsid w:val="003A756B"/>
    <w:rsid w:val="003B22E8"/>
    <w:rsid w:val="003B3826"/>
    <w:rsid w:val="003B4A1F"/>
    <w:rsid w:val="003B70E1"/>
    <w:rsid w:val="003E7BF6"/>
    <w:rsid w:val="003F6C3E"/>
    <w:rsid w:val="004018D7"/>
    <w:rsid w:val="0041300E"/>
    <w:rsid w:val="00420BEA"/>
    <w:rsid w:val="00425D27"/>
    <w:rsid w:val="00430156"/>
    <w:rsid w:val="00441C85"/>
    <w:rsid w:val="00453656"/>
    <w:rsid w:val="00453B90"/>
    <w:rsid w:val="004566DC"/>
    <w:rsid w:val="004673EF"/>
    <w:rsid w:val="004675AA"/>
    <w:rsid w:val="0047234A"/>
    <w:rsid w:val="00475011"/>
    <w:rsid w:val="004A3519"/>
    <w:rsid w:val="004B24F6"/>
    <w:rsid w:val="004C4289"/>
    <w:rsid w:val="004D12E6"/>
    <w:rsid w:val="004E4377"/>
    <w:rsid w:val="00515E69"/>
    <w:rsid w:val="00542972"/>
    <w:rsid w:val="00545256"/>
    <w:rsid w:val="00551866"/>
    <w:rsid w:val="00554854"/>
    <w:rsid w:val="00556A47"/>
    <w:rsid w:val="0056741C"/>
    <w:rsid w:val="00571F94"/>
    <w:rsid w:val="00572341"/>
    <w:rsid w:val="0058219C"/>
    <w:rsid w:val="005B62FE"/>
    <w:rsid w:val="005C6619"/>
    <w:rsid w:val="005C69B1"/>
    <w:rsid w:val="005C7029"/>
    <w:rsid w:val="005D3C04"/>
    <w:rsid w:val="005D5C1D"/>
    <w:rsid w:val="005D7717"/>
    <w:rsid w:val="00602D75"/>
    <w:rsid w:val="00604B5D"/>
    <w:rsid w:val="00613288"/>
    <w:rsid w:val="0065141B"/>
    <w:rsid w:val="006677CE"/>
    <w:rsid w:val="00671E4D"/>
    <w:rsid w:val="0068025C"/>
    <w:rsid w:val="006A2595"/>
    <w:rsid w:val="006A458C"/>
    <w:rsid w:val="006B2E2E"/>
    <w:rsid w:val="006D124B"/>
    <w:rsid w:val="006E0E9C"/>
    <w:rsid w:val="006E1DAC"/>
    <w:rsid w:val="006E5D0B"/>
    <w:rsid w:val="006F60A2"/>
    <w:rsid w:val="00702312"/>
    <w:rsid w:val="00703CCA"/>
    <w:rsid w:val="00703DE3"/>
    <w:rsid w:val="007053C1"/>
    <w:rsid w:val="00712069"/>
    <w:rsid w:val="00726D1F"/>
    <w:rsid w:val="0074796F"/>
    <w:rsid w:val="007511A2"/>
    <w:rsid w:val="00777D14"/>
    <w:rsid w:val="007907E0"/>
    <w:rsid w:val="00797CD0"/>
    <w:rsid w:val="007B0BF5"/>
    <w:rsid w:val="007C0018"/>
    <w:rsid w:val="007C2848"/>
    <w:rsid w:val="007C6608"/>
    <w:rsid w:val="007F7C32"/>
    <w:rsid w:val="008002E3"/>
    <w:rsid w:val="00813583"/>
    <w:rsid w:val="00815B4A"/>
    <w:rsid w:val="00817AC5"/>
    <w:rsid w:val="00820871"/>
    <w:rsid w:val="00852662"/>
    <w:rsid w:val="008721D1"/>
    <w:rsid w:val="00873B37"/>
    <w:rsid w:val="00887B7C"/>
    <w:rsid w:val="008A1296"/>
    <w:rsid w:val="008A1B7A"/>
    <w:rsid w:val="008A3985"/>
    <w:rsid w:val="008B03AA"/>
    <w:rsid w:val="008F03B7"/>
    <w:rsid w:val="008F6DC0"/>
    <w:rsid w:val="009019A5"/>
    <w:rsid w:val="00904BC8"/>
    <w:rsid w:val="009061D2"/>
    <w:rsid w:val="0092636A"/>
    <w:rsid w:val="00927319"/>
    <w:rsid w:val="00962DDF"/>
    <w:rsid w:val="00976745"/>
    <w:rsid w:val="00995501"/>
    <w:rsid w:val="009C632D"/>
    <w:rsid w:val="009C7EAF"/>
    <w:rsid w:val="009E44B4"/>
    <w:rsid w:val="009E7CC1"/>
    <w:rsid w:val="009F7B70"/>
    <w:rsid w:val="00A15347"/>
    <w:rsid w:val="00A27E7C"/>
    <w:rsid w:val="00A350A1"/>
    <w:rsid w:val="00A43434"/>
    <w:rsid w:val="00A57115"/>
    <w:rsid w:val="00A607AA"/>
    <w:rsid w:val="00A95B82"/>
    <w:rsid w:val="00AA12E5"/>
    <w:rsid w:val="00AC2867"/>
    <w:rsid w:val="00AE1ABF"/>
    <w:rsid w:val="00AF05C3"/>
    <w:rsid w:val="00B17E83"/>
    <w:rsid w:val="00B2254A"/>
    <w:rsid w:val="00B55108"/>
    <w:rsid w:val="00B722C2"/>
    <w:rsid w:val="00B72948"/>
    <w:rsid w:val="00B8059C"/>
    <w:rsid w:val="00B857DC"/>
    <w:rsid w:val="00B86EF0"/>
    <w:rsid w:val="00B94802"/>
    <w:rsid w:val="00B94FA4"/>
    <w:rsid w:val="00BA1D56"/>
    <w:rsid w:val="00BB09EA"/>
    <w:rsid w:val="00BB66E7"/>
    <w:rsid w:val="00BC7203"/>
    <w:rsid w:val="00BE024E"/>
    <w:rsid w:val="00BE438C"/>
    <w:rsid w:val="00C12C8F"/>
    <w:rsid w:val="00C23CD8"/>
    <w:rsid w:val="00C3183B"/>
    <w:rsid w:val="00C41464"/>
    <w:rsid w:val="00C45FAC"/>
    <w:rsid w:val="00C67C5E"/>
    <w:rsid w:val="00C72E62"/>
    <w:rsid w:val="00C76E02"/>
    <w:rsid w:val="00C84F1E"/>
    <w:rsid w:val="00C85CF4"/>
    <w:rsid w:val="00C9244B"/>
    <w:rsid w:val="00C93902"/>
    <w:rsid w:val="00C9627A"/>
    <w:rsid w:val="00C97416"/>
    <w:rsid w:val="00CA1BDA"/>
    <w:rsid w:val="00CB333F"/>
    <w:rsid w:val="00CB52C2"/>
    <w:rsid w:val="00CB70F0"/>
    <w:rsid w:val="00CC68FD"/>
    <w:rsid w:val="00CE5696"/>
    <w:rsid w:val="00CF0AA2"/>
    <w:rsid w:val="00CF45C7"/>
    <w:rsid w:val="00D05968"/>
    <w:rsid w:val="00D25BFB"/>
    <w:rsid w:val="00D6441D"/>
    <w:rsid w:val="00D64A8B"/>
    <w:rsid w:val="00D65DED"/>
    <w:rsid w:val="00D73B20"/>
    <w:rsid w:val="00D85ED4"/>
    <w:rsid w:val="00D92527"/>
    <w:rsid w:val="00DA209B"/>
    <w:rsid w:val="00DA24AA"/>
    <w:rsid w:val="00DA29C0"/>
    <w:rsid w:val="00DB5A21"/>
    <w:rsid w:val="00DE4163"/>
    <w:rsid w:val="00DF7691"/>
    <w:rsid w:val="00E041E4"/>
    <w:rsid w:val="00E15B06"/>
    <w:rsid w:val="00E27759"/>
    <w:rsid w:val="00E3123D"/>
    <w:rsid w:val="00E36E74"/>
    <w:rsid w:val="00E43CF4"/>
    <w:rsid w:val="00E44012"/>
    <w:rsid w:val="00E44339"/>
    <w:rsid w:val="00E513AA"/>
    <w:rsid w:val="00E64873"/>
    <w:rsid w:val="00E64D97"/>
    <w:rsid w:val="00E6653C"/>
    <w:rsid w:val="00E74FE3"/>
    <w:rsid w:val="00E76CD3"/>
    <w:rsid w:val="00E915D0"/>
    <w:rsid w:val="00EB59D2"/>
    <w:rsid w:val="00EC05C7"/>
    <w:rsid w:val="00ED36EC"/>
    <w:rsid w:val="00F01695"/>
    <w:rsid w:val="00F103E5"/>
    <w:rsid w:val="00F118BD"/>
    <w:rsid w:val="00F14649"/>
    <w:rsid w:val="00F567EF"/>
    <w:rsid w:val="00F57BC9"/>
    <w:rsid w:val="00F61208"/>
    <w:rsid w:val="00F66031"/>
    <w:rsid w:val="00F8292D"/>
    <w:rsid w:val="00F84C43"/>
    <w:rsid w:val="00FA478A"/>
    <w:rsid w:val="00FD4712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7B4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2A47B4"/>
    <w:rPr>
      <w:i/>
      <w:iCs/>
    </w:rPr>
  </w:style>
  <w:style w:type="table" w:styleId="LightShading-Accent1">
    <w:name w:val="Light Shading Accent 1"/>
    <w:basedOn w:val="TableNorma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GridTable4">
    <w:name w:val="Grid Table 4"/>
    <w:basedOn w:val="TableNorma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9C7EA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C9741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251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F251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251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251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C1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DB"/>
    <w:rsid w:val="000055B3"/>
    <w:rsid w:val="00011595"/>
    <w:rsid w:val="000A4059"/>
    <w:rsid w:val="001B6C6A"/>
    <w:rsid w:val="00215C1A"/>
    <w:rsid w:val="002545E7"/>
    <w:rsid w:val="002C779A"/>
    <w:rsid w:val="002E41D1"/>
    <w:rsid w:val="0044611F"/>
    <w:rsid w:val="004745EE"/>
    <w:rsid w:val="00476C04"/>
    <w:rsid w:val="00502358"/>
    <w:rsid w:val="005A3064"/>
    <w:rsid w:val="00657BE1"/>
    <w:rsid w:val="006873DB"/>
    <w:rsid w:val="00715482"/>
    <w:rsid w:val="008161E8"/>
    <w:rsid w:val="008726A0"/>
    <w:rsid w:val="00872D60"/>
    <w:rsid w:val="008F69C8"/>
    <w:rsid w:val="009021D8"/>
    <w:rsid w:val="00920E1A"/>
    <w:rsid w:val="0096757B"/>
    <w:rsid w:val="00975833"/>
    <w:rsid w:val="00986C01"/>
    <w:rsid w:val="009B65AC"/>
    <w:rsid w:val="009C635A"/>
    <w:rsid w:val="00A34738"/>
    <w:rsid w:val="00A522D9"/>
    <w:rsid w:val="00B422F4"/>
    <w:rsid w:val="00B55FF2"/>
    <w:rsid w:val="00B8606B"/>
    <w:rsid w:val="00B91991"/>
    <w:rsid w:val="00BC3B85"/>
    <w:rsid w:val="00C128CA"/>
    <w:rsid w:val="00D35A72"/>
    <w:rsid w:val="00D56632"/>
    <w:rsid w:val="00D67BD8"/>
    <w:rsid w:val="00D7332B"/>
    <w:rsid w:val="00DE1C61"/>
    <w:rsid w:val="00DF17B2"/>
    <w:rsid w:val="00E40ABF"/>
    <w:rsid w:val="00E82E82"/>
    <w:rsid w:val="00E84397"/>
    <w:rsid w:val="00EE6446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2019-03-26T00:00:00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92674-A9F6-4F96-8F83-85E7D8F2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1246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Race Statistics</vt:lpstr>
      <vt:lpstr>Race Statistics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Statistics</dc:title>
  <dc:subject>Ontwerpdocument</dc:subject>
  <dc:creator>Alexander van Dam</dc:creator>
  <cp:keywords/>
  <cp:lastModifiedBy>Dam,Alexander A. van</cp:lastModifiedBy>
  <cp:revision>145</cp:revision>
  <dcterms:created xsi:type="dcterms:W3CDTF">2018-02-16T20:36:00Z</dcterms:created>
  <dcterms:modified xsi:type="dcterms:W3CDTF">2019-04-23T08:00:00Z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