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14395B"/>
          <w:spacing w:val="24"/>
          <w:sz w:val="34"/>
          <w:szCs w:val="34"/>
        </w:rPr>
        <w:t xml:space="preserve">AVEL D. PANALIGAN</w:t>
      </w:r>
    </w:p>
    <w:p>
      <w:pPr>
        <w:keepLines/>
        <w:spacing w:after="40"/>
      </w:pPr>
      <w:r>
        <w:rPr>
          <w:rFonts w:ascii="Calibri" w:cs="Calibri" w:eastAsia="Calibri" w:hAnsi="Calibri"/>
          <w:b/>
          <w:bCs/>
          <w:color w:val="1B1B1B"/>
          <w:sz w:val="22"/>
          <w:szCs w:val="22"/>
        </w:rPr>
        <w:t xml:space="preserve">Full-Stack Engineer</w:t>
      </w:r>
      <w:r>
        <w:rPr>
          <w:rFonts w:ascii="Calibri" w:cs="Calibri" w:eastAsia="Calibri" w:hAnsi="Calibri"/>
          <w:color w:val="56626E"/>
          <w:sz w:val="19"/>
          <w:szCs w:val="19"/>
        </w:rPr>
        <w:t xml:space="preserve">   Node.js / Express · PHP / WordPress · React · Next.js · SQL · MongoDB</w:t>
      </w:r>
    </w:p>
    <w:p>
      <w:pPr>
        <w:keepLines/>
        <w:spacing w:after="20"/>
      </w:pPr>
      <w:r>
        <w:rPr>
          <w:rFonts w:ascii="Calibri" w:cs="Calibri" w:eastAsia="Calibri" w:hAnsi="Calibri"/>
          <w:color w:val="1B1B1B"/>
          <w:sz w:val="19"/>
          <w:szCs w:val="19"/>
        </w:rPr>
        <w:t xml:space="preserve">aveldpanaligan@gmail.com</w:t>
      </w:r>
      <w:r>
        <w:rPr>
          <w:rFonts w:ascii="Calibri" w:cs="Calibri" w:eastAsia="Calibri" w:hAnsi="Calibri"/>
          <w:color w:val="B9C6D2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1B1B1B"/>
          <w:sz w:val="19"/>
          <w:szCs w:val="19"/>
        </w:rPr>
        <w:t xml:space="preserve">+63 991 029 8335</w:t>
      </w:r>
      <w:r>
        <w:rPr>
          <w:rFonts w:ascii="Calibri" w:cs="Calibri" w:eastAsia="Calibri" w:hAnsi="Calibri"/>
          <w:color w:val="B9C6D2"/>
          <w:sz w:val="19"/>
          <w:szCs w:val="19"/>
        </w:rPr>
        <w:t xml:space="preserve">  ·  </w:t>
      </w:r>
      <w:hyperlink r:id="rId9">
        <w:r>
          <w:rPr>
            <w:rFonts w:ascii="Calibri" w:cs="Calibri" w:eastAsia="Calibri" w:hAnsi="Calibri"/>
            <w:color w:val="14395B"/>
            <w:sz w:val="19"/>
            <w:szCs w:val="19"/>
          </w:rPr>
          <w:t xml:space="preserve">portfolio-bice-eta-xc0w29r6fd.vercel.app</w:t>
        </w:r>
      </w:hyperlink>
    </w:p>
    <w:p>
      <w:pPr>
        <w:keepLines/>
        <w:pBdr>
          <w:bottom w:val="single" w:color="14395B" w:sz="12" w:space="8"/>
        </w:pBdr>
        <w:spacing w:after="60"/>
      </w:pPr>
      <w:r>
        <w:rPr>
          <w:rFonts w:ascii="Calibri" w:cs="Calibri" w:eastAsia="Calibri" w:hAnsi="Calibri"/>
          <w:color w:val="56626E"/>
          <w:sz w:val="19"/>
          <w:szCs w:val="19"/>
        </w:rPr>
        <w:t xml:space="preserve">Metro Manila, Philippines</w:t>
      </w:r>
      <w:r>
        <w:rPr>
          <w:rFonts w:ascii="Calibri" w:cs="Calibri" w:eastAsia="Calibri" w:hAnsi="Calibri"/>
          <w:color w:val="B9C6D2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Available for remote work</w:t>
      </w:r>
    </w:p>
    <w:p>
      <w:pPr>
        <w:keepNext/>
        <w:keepLines/>
        <w:pBdr>
          <w:bottom w:val="single" w:color="B9C6D2" w:sz="6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4395B"/>
          <w:spacing w:val="40"/>
          <w:sz w:val="21"/>
          <w:szCs w:val="21"/>
        </w:rPr>
        <w:t>SUMMARY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color w:val="1B1B1B"/>
          <w:sz w:val="21"/>
          <w:szCs w:val="21"/>
        </w:rPr>
        <w:t>Full-stack engineer with 6+ years building and maintaining production systems for fintech, real-time gaming, and online stores: Node.js / Express and PHP / WordPress on the server, React and Next.js in the browser. Has worked on Stripe, GCash, PayMaya, and Telegram payments in production, and most recently took a WooCommerce store with ~5,100 orders live without losing one.</w:t>
      </w:r>
    </w:p>
    <w:p>
      <w:pPr>
        <w:keepNext/>
        <w:keepLines/>
        <w:pBdr>
          <w:bottom w:val="single" w:color="B9C6D2" w:sz="6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4395B"/>
          <w:spacing w:val="40"/>
          <w:sz w:val="21"/>
          <w:szCs w:val="21"/>
        </w:rPr>
        <w:t xml:space="preserve">SKILLS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Languages  </w:t>
      </w:r>
      <w:r>
        <w:rPr>
          <w:rFonts w:ascii="Calibri" w:cs="Calibri" w:eastAsia="Calibri" w:hAnsi="Calibri"/>
          <w:color w:val="1B1B1B"/>
          <w:sz w:val="21"/>
          <w:szCs w:val="21"/>
        </w:rPr>
        <w:t>TypeScript, JavaScript, PHP, SQL, HTML / CSS, Python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Backend &amp; APIs  </w:t>
      </w:r>
      <w:r>
        <w:rPr>
          <w:rFonts w:ascii="Calibri" w:cs="Calibri" w:eastAsia="Calibri" w:hAnsi="Calibri"/>
          <w:color w:val="1B1B1B"/>
          <w:sz w:val="21"/>
          <w:szCs w:val="21"/>
        </w:rPr>
        <w:t>Node.js / Express, REST APIs, Webhooks, WordPress, WooCommerce, Laravel, CodeIgniter, tRPC, Postman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Frontend  </w:t>
      </w:r>
      <w:r>
        <w:rPr>
          <w:rFonts w:ascii="Calibri" w:cs="Calibri" w:eastAsia="Calibri" w:hAnsi="Calibri"/>
          <w:color w:val="1B1B1B"/>
          <w:sz w:val="21"/>
          <w:szCs w:val="21"/>
        </w:rPr>
        <w:t>React, Next.js, Vue.js, Tailwind, Bootstrap, WebSocket, Elementor, Cocos Creator, Figma, Photoshop, Canva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Data &amp; infra  </w:t>
      </w:r>
      <w:r>
        <w:rPr>
          <w:rFonts w:ascii="Calibri" w:cs="Calibri" w:eastAsia="Calibri" w:hAnsi="Calibri"/>
          <w:color w:val="1B1B1B"/>
          <w:sz w:val="21"/>
          <w:szCs w:val="21"/>
        </w:rPr>
        <w:t>MongoDB, SQL databases, AWS / S3, Docker, cPanel / WHM, DNS, Git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Payments &amp; integrations  </w:t>
      </w:r>
      <w:r>
        <w:rPr>
          <w:rFonts w:ascii="Calibri" w:cs="Calibri" w:eastAsia="Calibri" w:hAnsi="Calibri"/>
          <w:color w:val="1B1B1B"/>
          <w:sz w:val="21"/>
          <w:szCs w:val="21"/>
        </w:rPr>
        <w:t>Stripe, GCash, PayMaya, WooPayments, Telegram Bot API, Tencent Cloud Chat, Jetpack VideoPress</w:t>
      </w:r>
    </w:p>
    <w:p>
      <w:pPr>
        <w:keepLines/>
        <w:spacing w:after="26" w:before="26" w:line="244"/>
        <w:ind w:left="0"/>
      </w:pP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Domains  </w:t>
      </w:r>
      <w:r>
        <w:rPr>
          <w:rFonts w:ascii="Calibri" w:cs="Calibri" w:eastAsia="Calibri" w:hAnsi="Calibri"/>
          <w:color w:val="1B1B1B"/>
          <w:sz w:val="21"/>
          <w:szCs w:val="21"/>
        </w:rPr>
        <w:t>Fintech, E-commerce, Real-time gaming, Mini programs (GCash, Maya, Lazada, Telegram)</w:t>
      </w:r>
    </w:p>
    <w:p>
      <w:pPr>
        <w:keepNext/>
        <w:keepLines/>
        <w:pBdr>
          <w:bottom w:val="single" w:color="B9C6D2" w:sz="6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4395B"/>
          <w:spacing w:val="40"/>
          <w:sz w:val="21"/>
          <w:szCs w:val="21"/>
        </w:rPr>
        <w:t xml:space="preserve">EXPERIENCE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>Freelance Full-Stack Developer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Jun 2026 – Present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Independent · Remote · Clients in Australia and the Philippines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Migrated Signal One International, an Australian tactical and law-enforcement gear retailer, from staging to production on WooCommerce — 293 products, 1,156 variations, ~5,100 orders, 55 active plugins, and a 213MB database — on cPanel shared hosting with no SSH access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Upgraded production from PHP 7 to PHP 8 and raised MultiPHP INI limits for upload size, POST size, and memory, then drove the import through the All-in-One WP Migration JavaScript API after the paid restore path proved unavailable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Traced live Stripe webhook failures to a signing-secret mismatch and reconciled orders paid during the outage window; diagnosed WooCommerce transactional email bypassing the mail service for the default wp_mail handler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Ran pre-launch QA across checkout, tax, and search, surfacing GST calculated without shipping, a missing Australian Terms and Conditions page, and SKU prefix collisions in the storefront search index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Resolved Elementor and page-cache conflicts that served stale HTML referencing deleted stylesheets, and documented the correct cache-clear sequence and handover notes for the client's team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Rebuilt transformingcircle.com's devotional library from a single long page into individual pages with a card-based index, standardising a video-title-description template on WordPress with Jetpack VideoPress hosting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>Full-Stack Developer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Jul 2025 – May 2026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>Technicare Software Inc. · 9th Ave., 32nd St., BGC Taguig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Built a chat moderation platform from scratch — authentication, Tencent Cloud Chat integration, mute deadline logic, role management, and Excel export — used by operations teams across multiple game environments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Developed and maintained real-time lotto gaming products (Pick2Win, Grand Sabado, 3D Rush) in React, with live WebSocket integrations powering betting rounds, results, and chat on lottoplay.ph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Engineered shared, reusable component packages (Free Ticket, Bullet Comments, Newbie Guide) consumed by three lotto frontends, cutting duplication and accelerating cross-product feature rollout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Shipped 8+ versioned releases (v1.13–v2.5) covering onboarding walkthroughs, multi-denomination scratch games, gift animations, and dynamic game record optimisations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Resolved 100+ bugs across UI responsiveness, state management, animation timing, and WebSocket reliability; ran self</w:t>
        <w:noBreakHyphen/>
        <w:t xml:space="preserve">testing and coordinated UAT sign-offs with QA and backend teams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Authored project documentation and bilingual English / Tagalog game rules for five titles, deployed via internal DevOps systems, and onboarded into Cocos Creator for HTML5 scratch-card development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>Full-Stack Developer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Feb 2025 – Jul 2025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SNSoft Technology Inc. · One World Place, BGC Taguig · Contract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Designed and shipped a Telegram bot on Node.js, Express, and MongoDB with secure auto-login, in-chat payments, and a real-time admin dashboard for user, promotion, and content management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Migrated the entire production codebase from Vue 2 and vanilla HTML to React, improving performance, scalability, and developer velocity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Built mini programs across Lazada, Maya, and GCash using platform-specific IDEs and WebView-hosted content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Developed an SEO-optimised static site with Puppeteer for improved organic search visibility, and maintained Viber</w:t>
        <w:noBreakHyphen/>
        <w:t xml:space="preserve">based applications and the main product website for cross-device accessibility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Handled manual deployments to Amazon S3 buckets via Cyberduck, ensuring assets were served correctly across UAT and production domains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>Full-Stack Developer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May 2024 – Jan 2025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Softify Information &amp; Technologies · Fort Legend Tower, BGC Taguig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Developed a mobile-friendly gaming platform inside the GCash app ecosystem, coordinating directly with GCash partners to resolve technical issues and accelerate releases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Optimised state management and enforced data integrity across components for a real-money gaming experience, and maintained the main product website with regular security and credential rotations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>Full-Stack Developer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Nov 2022 – Apr 2024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WBridges Manpower Corp. · Kawit, Cavite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Built most of the Feiwin company website (feiwin.net) on a Bootstrap template, in English, Chinese, and Filipino, with careers and contact forms posting to a backend API, then deployed and hosted it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Built a casino gaming website focused on responsiveness, performance, and engagement, and designed dynamic landing pages for marketing and user-acquisition campaigns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Developed Android and iOS app download pages with platform-specific assets and conversion tracking, and managed hosting and deployment workflows on Pagoda and AWS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Jr. Backend Developer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Jun 2021 – Nov 2022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ExpressPay Inc. · San Juan City, Metro Manila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Developed and maintained core Node.js services for the legacy system used across all ExpressPay branches nationwide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Integrated digital payment solutions including PayMaya and GCash to enable cross-channel transactions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Helped build and maintain the company's WordPress franchise website (Salient theme), launched in late 2021 and kept current through 2022 as franchise packages, partners, and a WooCommerce shop were added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Performed monthly data archiving, system maintenance, and security updates supporting regulatory compliance, and partnered with cross-functional teams to minimise branch-level downtime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Jr. Developer, Backend Focus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Feb 2020 – Jun 2021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Sumague's Firm · Candelaria, Quezon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Built and maintained form-based CRUD operations with SQL database integration and reusable code snippets, keeping business logic and pricing formulas aligned with current service offerings</w:t>
      </w:r>
    </w:p>
    <w:p>
      <w:pPr>
        <w:keepNext/>
        <w:keepLines/>
        <w:tabs>
          <w:tab w:val="right" w:pos="10656"/>
        </w:tabs>
        <w:spacing w:after="0" w:before="14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WordPress Developer, Part-time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Apr 2019 – Feb 2020</w:t>
      </w:r>
    </w:p>
    <w:p>
      <w:pPr>
        <w:keepNext/>
        <w:keepLines/>
        <w:spacing w:after="6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Gleen Inc. · Lucena, Quezon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Optimised WordPress sites for speed, responsiveness, and SEO, developed custom shortcodes and plugins with Elementor, and managed deployments on Hostinger</w:t>
      </w:r>
    </w:p>
    <w:p>
      <w:pPr>
        <w:keepNext/>
        <w:keepLines/>
        <w:pBdr>
          <w:bottom w:val="single" w:color="B9C6D2" w:sz="6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4395B"/>
          <w:spacing w:val="40"/>
          <w:sz w:val="21"/>
          <w:szCs w:val="21"/>
        </w:rPr>
        <w:t xml:space="preserve">SELECTED PROJECTS</w:t>
      </w:r>
    </w:p>
    <w:p>
      <w:pPr>
        <w:keepNext/>
        <w:keepLines/>
        <w:spacing w:after="0" w:before="130"/>
      </w:pPr>
      <w:hyperlink r:id="rId10">
        <w:r>
          <w:rPr>
            <w:rFonts w:ascii="Calibri" w:cs="Calibri" w:eastAsia="Calibri" w:hAnsi="Calibri"/>
            <w:b/>
            <w:bCs/>
            <w:color w:val="1B1B1B"/>
            <w:sz w:val="21"/>
            <w:szCs w:val="21"/>
          </w:rPr>
          <w:t xml:space="preserve">Casino Plus — Telegram Bot Application</w:t>
        </w:r>
      </w:hyperlink>
    </w:p>
    <w:p>
      <w:pPr>
        <w:keepNext/>
        <w:keepLines/>
        <w:spacing w:after="5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Node.js · Express · Telegram Bot API · MongoDB · Webhooks · Employment project, SNSoft</w:t>
      </w:r>
    </w:p>
    <w:p>
      <w:pPr>
        <w:pStyle w:val="ListParagraph"/>
        <w:keepNext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>Built the bot's backend on Node.js and Express with MongoDB, receiving Telegram updates via webhooks</w:t>
      </w:r>
    </w:p>
    <w:p>
      <w:pPr>
        <w:pStyle w:val="ListParagraph"/>
        <w:keepNext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Implemented auto-login via the Telegram Login Widget with secure token verification, and integrated Telegram's native payment API for in-app purchases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Built an admin dashboard for users, promotions, game content, and real-time analytics</w:t>
      </w:r>
    </w:p>
    <w:p>
      <w:pPr>
        <w:keepNext/>
        <w:keepLines/>
        <w:spacing w:after="0" w:before="130"/>
      </w:pPr>
      <w:hyperlink r:id="rId11">
        <w:r>
          <w:rPr>
            <w:rFonts w:ascii="Calibri" w:cs="Calibri" w:eastAsia="Calibri" w:hAnsi="Calibri"/>
            <w:b/>
            <w:bCs/>
            <w:color w:val="1B1B1B"/>
            <w:sz w:val="21"/>
            <w:szCs w:val="21"/>
          </w:rPr>
          <w:t xml:space="preserve">Multi-Store E-commerce Platform</w:t>
        </w:r>
      </w:hyperlink>
    </w:p>
    <w:p>
      <w:pPr>
        <w:keepNext/>
        <w:keepLines/>
        <w:spacing w:after="50" w:before="12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>REST APIs · MongoDB · Next.js · Personal project</w:t>
      </w:r>
    </w:p>
    <w:p>
      <w:pPr>
        <w:pStyle w:val="ListParagraph"/>
        <w:keepNext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Architected a multi-tenant e-commerce backend exposing REST APIs consumed by multiple storefronts, with MongoDB schemas modelling multi-store relationships</w:t>
      </w:r>
    </w:p>
    <w:p>
      <w:pPr>
        <w:pStyle w:val="ListParagraph"/>
        <w:keepLines/>
        <w:numPr>
          <w:ilvl w:val="0"/>
          <w:numId w:val="2"/>
        </w:numPr>
        <w:spacing w:after="26" w:before="26" w:line="244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Built product and store management modules with full CRUD and inventory control, role-based authentication across tenants, and API documentation</w:t>
      </w:r>
    </w:p>
    <w:p>
      <w:pPr>
        <w:keepLines/>
        <w:spacing w:after="50" w:before="120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Also on the </w:t>
      </w:r>
      <w:hyperlink r:id="rId12">
        <w:r>
          <w:rPr>
            <w:rFonts w:ascii="Calibri" w:cs="Calibri" w:eastAsia="Calibri" w:hAnsi="Calibri"/>
            <w:i/>
            <w:iCs/>
            <w:color w:val="14395B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>: the Signal One case study, the Feiwin and ExpressPay company websites, and three live Next.js apps (Sipat, TallyTappy, Habibit).</w:t>
      </w:r>
    </w:p>
    <w:p>
      <w:pPr>
        <w:keepNext/>
        <w:keepLines/>
        <w:pBdr>
          <w:bottom w:val="single" w:color="B9C6D2" w:sz="6" w:space="4"/>
        </w:pBdr>
        <w:spacing w:after="80" w:before="190"/>
      </w:pPr>
      <w:r>
        <w:rPr>
          <w:rFonts w:ascii="Calibri" w:cs="Calibri" w:eastAsia="Calibri" w:hAnsi="Calibri"/>
          <w:b/>
          <w:bCs/>
          <w:color w:val="14395B"/>
          <w:spacing w:val="40"/>
          <w:sz w:val="21"/>
          <w:szCs w:val="21"/>
        </w:rPr>
        <w:t xml:space="preserve">EDUCATION</w:t>
      </w:r>
    </w:p>
    <w:p>
      <w:pPr>
        <w:keepLines/>
        <w:tabs>
          <w:tab w:val="right" w:pos="10656"/>
        </w:tabs>
        <w:spacing w:after="0" w:before="11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56626E"/>
          <w:sz w:val="19"/>
          <w:szCs w:val="19"/>
        </w:rPr>
        <w:t xml:space="preserve">   Manuel S. Enverga University · Candelaria, Quezon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2019 – 2021</w:t>
      </w:r>
    </w:p>
    <w:p>
      <w:pPr>
        <w:keepLines/>
        <w:tabs>
          <w:tab w:val="right" w:pos="10656"/>
        </w:tabs>
        <w:spacing w:after="0" w:before="110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Technical Vocational ICT</w:t>
      </w:r>
      <w:r>
        <w:rPr>
          <w:rFonts w:ascii="Calibri" w:cs="Calibri" w:eastAsia="Calibri" w:hAnsi="Calibri"/>
          <w:color w:val="56626E"/>
          <w:sz w:val="19"/>
          <w:szCs w:val="19"/>
        </w:rPr>
        <w:t xml:space="preserve">   AMA Computer Learning Center · San Pablo City, Laguna</w:t>
      </w:r>
      <w:r>
        <w:tab/>
      </w:r>
      <w:r>
        <w:rPr>
          <w:rFonts w:ascii="Calibri" w:cs="Calibri" w:eastAsia="Calibri" w:hAnsi="Calibri"/>
          <w:b/>
          <w:bCs/>
          <w:color w:val="14395B"/>
          <w:sz w:val="19"/>
          <w:szCs w:val="19"/>
        </w:rPr>
        <w:t xml:space="preserve">2017 – 2019</w:t>
      </w:r>
    </w:p>
    <w:p>
      <w:pPr>
        <w:keepNext/>
        <w:keepLines/>
        <w:spacing w:before="180"/>
      </w:pPr>
      <w:r>
        <w:rPr>
          <w:rFonts w:ascii="Calibri" w:cs="Calibri" w:eastAsia="Calibri" w:hAnsi="Calibri"/>
          <w:i/>
          <w:iCs/>
          <w:color w:val="56626E"/>
          <w:sz w:val="19"/>
          <w:szCs w:val="19"/>
        </w:rPr>
        <w:t xml:space="preserve">References available on request.</w:t>
      </w:r>
    </w:p>
    <w:sectPr>
      <w:pgSz w:w="12240" w:h="15840" w:orient="portrait"/>
      <w:pgMar w:top="720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259"/>
      </w:pPr>
      <w:rPr>
        <w:rFonts w:ascii="Calibri" w:cs="Calibri" w:eastAsia="Calibri" w:hAnsi="Calibri"/>
        <w:color w:val="14395B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8cf147923868d6e238f589a6e015465bd305df.png"/><Relationship Id="rId8" Type="http://schemas.openxmlformats.org/officeDocument/2006/relationships/fontTable" Target="fontTable.xml"/><Relationship Id="rId9" Type="http://schemas.openxmlformats.org/officeDocument/2006/relationships/hyperlink" Target="https://portfolio-bice-eta-xc0w29r6fd.vercel.app" TargetMode="External"/><Relationship Id="rId10" Type="http://schemas.openxmlformats.org/officeDocument/2006/relationships/hyperlink" Target="https://portfolio-bice-eta-xc0w29r6fd.vercel.app/projects/casino-plus-telegram" TargetMode="External"/><Relationship Id="rId11" Type="http://schemas.openxmlformats.org/officeDocument/2006/relationships/hyperlink" Target="https://portfolio-bice-eta-xc0w29r6fd.vercel.app/projects/multi-store-ecommerce" TargetMode="External"/><Relationship Id="rId12" Type="http://schemas.openxmlformats.org/officeDocument/2006/relationships/hyperlink" Target="https://portfolio-bice-eta-xc0w29r6fd.vercel.app/project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Avel D. Panaligan</dc:creator>
  <cp:lastModifiedBy>Avel D. Panaligan</cp:lastModifiedBy>
  <cp:revision>1</cp:revision>
  <dcterms:created xsi:type="dcterms:W3CDTF">2026-09-02T19:07:36.089Z</dcterms:created>
  <dcterms:modified xsi:type="dcterms:W3CDTF">2026-09-02T19:07:36.089Z</dcterms:modified>
  <dc:title>Avel D. Panaligan, Full-Stack Engineer</dc:title>
  <dc:subject>Résumé</dc:subject>
  <cp:keywords>Full-Stack Engineer, React, Next.js, Node.js, Express, PHP, WordPress, WooCommerce, MongoDB, SQL</cp:keywords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