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Layout w:type="fixed"/>
        <w:tblLook w:val="0000"/>
      </w:tblPr>
      <w:tblGrid>
        <w:gridCol w:w="1793"/>
        <w:gridCol w:w="7271"/>
        <w:tblGridChange w:id="0">
          <w:tblGrid>
            <w:gridCol w:w="1793"/>
            <w:gridCol w:w="72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Scrapshut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Plan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5/02/19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Avani, Apoorva, Parv, Siddharth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Mounikesh Thota (Scrapshut)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120" w:before="12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1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To develop a web platform for ScrapShut where users can rate different website articles and check reviews of a particular article. We aim to provide users with data on which articles are fake and which are not.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spacing w:after="120" w:before="12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Avani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Apoorva Tirupathi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Parv Joshi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Siddharth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120" w:before="12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Team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Meet on a weekly basis.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Contact each other via messenger.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spacing w:after="120" w:before="12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Editor - VS Code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Web framework - Django 3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Collaboration tools - Gitlab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Frontend - Vue.js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Documentation - Google Docs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Database - AWS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120" w:before="12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after="120" w:before="12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Layout w:type="fixed"/>
        <w:tblLook w:val="0000"/>
      </w:tblPr>
      <w:tblGrid>
        <w:gridCol w:w="5238"/>
        <w:gridCol w:w="1260"/>
        <w:gridCol w:w="1080"/>
        <w:gridCol w:w="1486"/>
        <w:tblGridChange w:id="0">
          <w:tblGrid>
            <w:gridCol w:w="5238"/>
            <w:gridCol w:w="1260"/>
            <w:gridCol w:w="1080"/>
            <w:gridCol w:w="14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spacing w:after="120" w:before="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spacing w:after="120" w:before="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spacing w:after="120" w:before="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spacing w:after="120" w:before="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spacing w:after="120" w:before="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draft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spacing w:after="120" w:before="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17 - 18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spacing w:after="12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spacing w:after="12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120" w:before="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28 - 31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1"/>
                <w:color w:val="3366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Basic Website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25 - 29 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Backend for rating articles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8 - 10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Merging backend(Rating articles) with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12 - 14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Backend for checking articles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4 - 8 Apr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Merging backend(Checking articles) with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12 - 14 Apr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spacing w:after="120" w:before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5">
      <w:pPr>
        <w:spacing w:after="120" w:before="0" w:lineRule="auto"/>
        <w:jc w:val="left"/>
        <w:rPr>
          <w:b w:val="1"/>
          <w:i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 Plan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240" w:before="60" w:lineRule="auto"/>
      <w:ind w:lef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240" w:before="0" w:lineRule="auto"/>
      <w:ind w:left="0" w:firstLine="0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240" w:before="0" w:lineRule="auto"/>
      <w:ind w:left="0" w:firstLine="0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24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eastAsia="Times New Roman" w:hAnsi="Arial"/>
      <w:b w:val="1"/>
      <w:bCs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Liberation Sans" w:cs="Lohit Devanagari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Lohit Devanagari" w:eastAsia="Times New Roman" w:hAnsi="Arial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Lohit Devanagari" w:eastAsia="Times New Roman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Lohit Devanagari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lueText">
    <w:name w:val="Blue Text"/>
    <w:basedOn w:val="Normal"/>
    <w:next w:val="BlueText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bCs w:val="1"/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after="24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after="24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7GRgBByoiBFVdhdfIDNzq4TQMQ==">AMUW2mU52f2l14nbkk1Y3rkM7ADVzeo0NW8WPivnlCxQr4tjTRolD1jnXQDQKzOONLj7RQi71dU6/g76Fj0wkwV2cj2qi1eJfQZffA82q1DE1ZHVofSoVEA=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2016-08-08T06:03:00Z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