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F7" w:rsidRDefault="00B51128" w:rsidP="00B51128">
      <w:pPr>
        <w:rPr>
          <w:b/>
          <w:color w:val="2F5496" w:themeColor="accent5" w:themeShade="BF"/>
          <w:sz w:val="40"/>
          <w:szCs w:val="40"/>
          <w:u w:val="double"/>
        </w:rPr>
      </w:pPr>
      <w:r w:rsidRPr="00B51128">
        <w:rPr>
          <w:b/>
          <w:color w:val="2F5496" w:themeColor="accent5" w:themeShade="BF"/>
          <w:sz w:val="40"/>
          <w:szCs w:val="40"/>
          <w:u w:val="double"/>
        </w:rPr>
        <w:t>Module-4 Automation Core Testing (Load Runner Up and Selenium IDE)</w:t>
      </w:r>
    </w:p>
    <w:p w:rsidR="00B51128" w:rsidRDefault="00B51128" w:rsidP="00B51128">
      <w:pPr>
        <w:rPr>
          <w:b/>
          <w:color w:val="FF0000"/>
          <w:sz w:val="32"/>
          <w:szCs w:val="32"/>
          <w:u w:val="thick"/>
        </w:rPr>
      </w:pPr>
      <w:r w:rsidRPr="00B51128">
        <w:rPr>
          <w:b/>
          <w:color w:val="FF0000"/>
          <w:sz w:val="32"/>
          <w:szCs w:val="32"/>
          <w:u w:val="thick"/>
        </w:rPr>
        <w:sym w:font="Symbol" w:char="F0B7"/>
      </w:r>
      <w:r w:rsidRPr="00B51128">
        <w:rPr>
          <w:b/>
          <w:color w:val="FF0000"/>
          <w:sz w:val="32"/>
          <w:szCs w:val="32"/>
          <w:u w:val="thick"/>
        </w:rPr>
        <w:t xml:space="preserve"> Which components have you used in Load Runner?</w:t>
      </w:r>
    </w:p>
    <w:p w:rsidR="00654515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Virtual User Generator</w:t>
      </w:r>
    </w:p>
    <w:p w:rsidR="00654515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Controller</w:t>
      </w:r>
    </w:p>
    <w:p w:rsidR="00596304" w:rsidRPr="00654515" w:rsidRDefault="00654515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654515">
        <w:rPr>
          <w:rFonts w:cstheme="minorHAnsi"/>
          <w:b/>
          <w:sz w:val="32"/>
          <w:szCs w:val="32"/>
          <w:shd w:val="clear" w:color="auto" w:fill="FFFFFF"/>
        </w:rPr>
        <w:t>Analysis</w:t>
      </w:r>
    </w:p>
    <w:p w:rsidR="00B51128" w:rsidRDefault="00B51128" w:rsidP="00B51128">
      <w:pPr>
        <w:rPr>
          <w:b/>
          <w:color w:val="FF0000"/>
          <w:sz w:val="32"/>
          <w:szCs w:val="32"/>
          <w:u w:val="thick"/>
        </w:rPr>
      </w:pPr>
    </w:p>
    <w:p w:rsidR="00654515" w:rsidRDefault="00654515" w:rsidP="00B51128">
      <w:pPr>
        <w:rPr>
          <w:b/>
          <w:color w:val="FF0000"/>
          <w:sz w:val="32"/>
          <w:szCs w:val="32"/>
          <w:u w:val="thick"/>
        </w:rPr>
      </w:pPr>
      <w:r w:rsidRPr="00654515">
        <w:rPr>
          <w:b/>
          <w:color w:val="FF0000"/>
          <w:sz w:val="32"/>
          <w:szCs w:val="32"/>
          <w:u w:val="thick"/>
        </w:rPr>
        <w:sym w:font="Symbol" w:char="F0B7"/>
      </w:r>
      <w:r w:rsidRPr="00654515">
        <w:rPr>
          <w:b/>
          <w:color w:val="FF0000"/>
          <w:sz w:val="32"/>
          <w:szCs w:val="32"/>
          <w:u w:val="thick"/>
        </w:rPr>
        <w:t xml:space="preserve"> How can you set the number of </w:t>
      </w:r>
      <w:proofErr w:type="spellStart"/>
      <w:r w:rsidRPr="00654515">
        <w:rPr>
          <w:b/>
          <w:color w:val="FF0000"/>
          <w:sz w:val="32"/>
          <w:szCs w:val="32"/>
          <w:u w:val="thick"/>
        </w:rPr>
        <w:t>Vusers</w:t>
      </w:r>
      <w:proofErr w:type="spellEnd"/>
      <w:r w:rsidRPr="00654515">
        <w:rPr>
          <w:b/>
          <w:color w:val="FF0000"/>
          <w:sz w:val="32"/>
          <w:szCs w:val="32"/>
          <w:u w:val="thick"/>
        </w:rPr>
        <w:t xml:space="preserve"> in Load Runner?</w:t>
      </w:r>
    </w:p>
    <w:p w:rsidR="008B5FE3" w:rsidRPr="008B5FE3" w:rsidRDefault="008B5FE3" w:rsidP="008B5FE3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Steps to Set the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in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Open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Controller: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Launch the Controller from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suite.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Create or Open a Scenario: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You can start a new scenario or open an existing one.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Add a Script: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Click "Add Script" and select the script you want to test with.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Set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In the "Groups" pane, you’ll see your script listed.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Under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column, enter the number of virtual users you want to simulate for that script.</w:t>
      </w:r>
    </w:p>
    <w:p w:rsidR="008B5FE3" w:rsidRPr="008B5FE3" w:rsidRDefault="008B5FE3" w:rsidP="008B5F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Example: Enter 100 to simulate 100 users.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Configure Load Generation (optional):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You can distribute the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 xml:space="preserve"> across multiple load generators if needed.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Set Run-Time Settings: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Configure pacing, think time, iterations, and other runtime settings.</w:t>
      </w:r>
    </w:p>
    <w:p w:rsidR="008B5FE3" w:rsidRPr="008B5FE3" w:rsidRDefault="008B5FE3" w:rsidP="008B5F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Start the Test:</w:t>
      </w:r>
    </w:p>
    <w:p w:rsidR="008B5FE3" w:rsidRPr="008B5FE3" w:rsidRDefault="008B5FE3" w:rsidP="008B5F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Click "Start Scenario" to begin running the test with the specified number of </w:t>
      </w:r>
      <w:proofErr w:type="spellStart"/>
      <w:r w:rsidRPr="008B5FE3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8B5FE3"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654515" w:rsidRDefault="00654515" w:rsidP="00B51128">
      <w:pPr>
        <w:rPr>
          <w:b/>
          <w:color w:val="FF0000"/>
          <w:sz w:val="32"/>
          <w:szCs w:val="32"/>
          <w:u w:val="thick"/>
        </w:rPr>
      </w:pPr>
    </w:p>
    <w:p w:rsidR="00A41B1E" w:rsidRDefault="00A41B1E" w:rsidP="00B51128">
      <w:pPr>
        <w:rPr>
          <w:b/>
          <w:color w:val="FF0000"/>
          <w:sz w:val="32"/>
          <w:szCs w:val="32"/>
          <w:u w:val="thick"/>
        </w:rPr>
      </w:pPr>
      <w:r w:rsidRPr="00A41B1E">
        <w:rPr>
          <w:b/>
          <w:color w:val="FF0000"/>
          <w:sz w:val="32"/>
          <w:szCs w:val="32"/>
          <w:u w:val="thick"/>
        </w:rPr>
        <w:sym w:font="Symbol" w:char="F0B7"/>
      </w:r>
      <w:r w:rsidRPr="00A41B1E">
        <w:rPr>
          <w:b/>
          <w:color w:val="FF0000"/>
          <w:sz w:val="32"/>
          <w:szCs w:val="32"/>
          <w:u w:val="thick"/>
        </w:rPr>
        <w:t xml:space="preserve"> What is Correlation?</w:t>
      </w:r>
    </w:p>
    <w:p w:rsidR="00A41B1E" w:rsidRDefault="00A41B1E" w:rsidP="00B51128">
      <w:pPr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Correlation is a statistical technique used to measure and describe the relationship between two variables.</w:t>
      </w:r>
    </w:p>
    <w:p w:rsidR="008B5FE3" w:rsidRPr="008B5FE3" w:rsidRDefault="008B5FE3" w:rsidP="008B5FE3">
      <w:pPr>
        <w:spacing w:before="100" w:beforeAutospacing="1" w:after="100" w:afterAutospacing="1" w:line="240" w:lineRule="auto"/>
        <w:outlineLvl w:val="2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In Testing Terms:</w:t>
      </w: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Correlation helps in identifying patterns or dependencies between different test metrics. For example:</w:t>
      </w:r>
    </w:p>
    <w:p w:rsidR="00773B08" w:rsidRDefault="00773B08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If CPU usage increases as the number of users increases, there is a positive correlation.</w:t>
      </w:r>
    </w:p>
    <w:p w:rsidR="008B5FE3" w:rsidRDefault="008B5FE3" w:rsidP="008B5F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8B5FE3">
        <w:rPr>
          <w:rFonts w:cstheme="minorHAnsi"/>
          <w:b/>
          <w:sz w:val="32"/>
          <w:szCs w:val="32"/>
          <w:shd w:val="clear" w:color="auto" w:fill="FFFFFF"/>
        </w:rPr>
        <w:t>If response time increases as server memory decreases, there may be a negative correlation</w:t>
      </w:r>
      <w:r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8B5FE3" w:rsidRPr="00773B08" w:rsidRDefault="00773B08" w:rsidP="00773B08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773B08">
        <w:rPr>
          <w:b/>
          <w:color w:val="FF0000"/>
          <w:sz w:val="32"/>
          <w:szCs w:val="32"/>
          <w:u w:val="thick"/>
        </w:rPr>
        <w:sym w:font="Symbol" w:char="F0B7"/>
      </w:r>
      <w:r w:rsidRPr="00773B08">
        <w:rPr>
          <w:b/>
          <w:color w:val="FF0000"/>
          <w:sz w:val="32"/>
          <w:szCs w:val="32"/>
          <w:u w:val="thick"/>
        </w:rPr>
        <w:t xml:space="preserve"> W</w:t>
      </w:r>
      <w:r w:rsidR="008B5FE3" w:rsidRPr="00773B08">
        <w:rPr>
          <w:b/>
          <w:color w:val="FF0000"/>
          <w:sz w:val="32"/>
          <w:szCs w:val="32"/>
          <w:u w:val="thick"/>
        </w:rPr>
        <w:t xml:space="preserve">hat is the process for developing a </w:t>
      </w:r>
      <w:proofErr w:type="spellStart"/>
      <w:r w:rsidR="008B5FE3" w:rsidRPr="00773B08">
        <w:rPr>
          <w:b/>
          <w:color w:val="FF0000"/>
          <w:sz w:val="32"/>
          <w:szCs w:val="32"/>
          <w:u w:val="thick"/>
        </w:rPr>
        <w:t>Vuser</w:t>
      </w:r>
      <w:proofErr w:type="spellEnd"/>
      <w:r w:rsidR="008B5FE3" w:rsidRPr="00773B08">
        <w:rPr>
          <w:b/>
          <w:color w:val="FF0000"/>
          <w:sz w:val="32"/>
          <w:szCs w:val="32"/>
          <w:u w:val="thick"/>
        </w:rPr>
        <w:t xml:space="preserve"> Script?</w:t>
      </w:r>
    </w:p>
    <w:p w:rsidR="00773B08" w:rsidRPr="00773B08" w:rsidRDefault="008B5FE3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Create a new script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Record user action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Enhance the script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t>Add parameters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Run and debug: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Correlation: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Runtime settings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rFonts w:cstheme="minorHAnsi"/>
          <w:b/>
          <w:sz w:val="32"/>
          <w:szCs w:val="32"/>
          <w:shd w:val="clear" w:color="auto" w:fill="FFFFFF"/>
        </w:rPr>
        <w:t>Scenario execution</w:t>
      </w:r>
    </w:p>
    <w:p w:rsidR="00773B08" w:rsidRPr="00773B08" w:rsidRDefault="00773B08" w:rsidP="00773B0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>Analysis of</w:t>
      </w:r>
      <w:r w:rsidRPr="00773B08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  <w:shd w:val="clear" w:color="auto" w:fill="FFFFFF"/>
        </w:rPr>
        <w:t>results</w:t>
      </w:r>
    </w:p>
    <w:p w:rsidR="008B5FE3" w:rsidRPr="008B5FE3" w:rsidRDefault="008B5FE3" w:rsidP="00773B08">
      <w:pPr>
        <w:pStyle w:val="ListParagraph"/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Default="00773B08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773B08">
        <w:rPr>
          <w:b/>
          <w:color w:val="FF0000"/>
          <w:sz w:val="32"/>
          <w:szCs w:val="32"/>
          <w:u w:val="thick"/>
        </w:rPr>
        <w:lastRenderedPageBreak/>
        <w:sym w:font="Symbol" w:char="F0B7"/>
      </w:r>
      <w:r w:rsidRPr="00773B08">
        <w:rPr>
          <w:b/>
          <w:color w:val="FF0000"/>
          <w:sz w:val="32"/>
          <w:szCs w:val="32"/>
          <w:u w:val="thick"/>
        </w:rPr>
        <w:t xml:space="preserve"> How Load Runner interacts with the application?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Arial" w:eastAsia="Times New Roman" w:hAnsi="Arial" w:cs="Arial"/>
          <w:color w:val="0070C0"/>
          <w:sz w:val="24"/>
          <w:szCs w:val="24"/>
        </w:rPr>
      </w:pP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1. Virtual User (</w:t>
      </w:r>
      <w:proofErr w:type="spellStart"/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VUser</w:t>
      </w:r>
      <w:proofErr w:type="spellEnd"/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) Simulation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creates virtual users that represent real users interacting with the application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2.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 Script Creation</w:t>
      </w:r>
      <w:r w:rsidRPr="00773B08">
        <w:rPr>
          <w:rFonts w:ascii="Arial" w:eastAsia="Times New Roman" w:hAnsi="Arial" w:cs="Arial"/>
          <w:b/>
          <w:bCs/>
          <w:color w:val="001D35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Users create scripts that define the actions a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VUser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will take, such as logging in, browsing pages, or submitting forms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3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. Load Generation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cstheme="minorHAnsi"/>
          <w:b/>
          <w:sz w:val="32"/>
          <w:szCs w:val="32"/>
          <w:shd w:val="clear" w:color="auto" w:fill="FFFFFF"/>
        </w:rPr>
      </w:pP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executes the scripts, sending requests to the application and simulating user behavior under load. 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ind w:left="-420" w:firstLine="420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4. 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Performance Monitoring</w:t>
      </w: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:</w:t>
      </w:r>
    </w:p>
    <w:p w:rsidR="00773B08" w:rsidRPr="00773B08" w:rsidRDefault="00773B08" w:rsidP="00773B08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While the load is being generated,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monitors key performance metrics like response times, throughput, and resource utilization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Pr="00773B08" w:rsidRDefault="00773B08" w:rsidP="00773B08">
      <w:pPr>
        <w:shd w:val="clear" w:color="auto" w:fill="FFFFFF"/>
        <w:spacing w:after="0" w:line="330" w:lineRule="atLeast"/>
        <w:ind w:left="-420" w:firstLine="420"/>
        <w:rPr>
          <w:rFonts w:cstheme="minorHAnsi"/>
          <w:b/>
          <w:sz w:val="32"/>
          <w:szCs w:val="32"/>
          <w:shd w:val="clear" w:color="auto" w:fill="FFFFFF"/>
        </w:rPr>
      </w:pPr>
      <w:r w:rsidRPr="00FA37EB">
        <w:rPr>
          <w:rFonts w:ascii="Arial" w:eastAsia="Times New Roman" w:hAnsi="Arial" w:cs="Arial"/>
          <w:b/>
          <w:bCs/>
          <w:color w:val="0070C0"/>
          <w:sz w:val="24"/>
          <w:szCs w:val="24"/>
        </w:rPr>
        <w:t>5. </w:t>
      </w:r>
      <w:r w:rsidRPr="00FA37EB">
        <w:rPr>
          <w:rFonts w:cstheme="minorHAnsi"/>
          <w:b/>
          <w:color w:val="0070C0"/>
          <w:sz w:val="32"/>
          <w:szCs w:val="32"/>
          <w:shd w:val="clear" w:color="auto" w:fill="FFFFFF"/>
        </w:rPr>
        <w:t>Analysis and Reporting</w:t>
      </w:r>
      <w:r w:rsidRPr="00773B08">
        <w:rPr>
          <w:rFonts w:cstheme="minorHAnsi"/>
          <w:b/>
          <w:sz w:val="32"/>
          <w:szCs w:val="32"/>
          <w:shd w:val="clear" w:color="auto" w:fill="FFFFFF"/>
        </w:rPr>
        <w:t>:</w:t>
      </w:r>
    </w:p>
    <w:p w:rsidR="00773B08" w:rsidRPr="00773B08" w:rsidRDefault="00773B08" w:rsidP="00773B08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After the test, </w:t>
      </w:r>
      <w:proofErr w:type="spellStart"/>
      <w:r w:rsidRPr="00773B08">
        <w:rPr>
          <w:rFonts w:cstheme="minorHAnsi"/>
          <w:b/>
          <w:sz w:val="32"/>
          <w:szCs w:val="32"/>
          <w:shd w:val="clear" w:color="auto" w:fill="FFFFFF"/>
        </w:rPr>
        <w:t>LoadRunner</w:t>
      </w:r>
      <w:proofErr w:type="spellEnd"/>
      <w:r w:rsidRPr="00773B08">
        <w:rPr>
          <w:rFonts w:cstheme="minorHAnsi"/>
          <w:b/>
          <w:sz w:val="32"/>
          <w:szCs w:val="32"/>
          <w:shd w:val="clear" w:color="auto" w:fill="FFFFFF"/>
        </w:rPr>
        <w:t xml:space="preserve"> analyzes the collected data and generates reports to identify performance bottlenecks, such as slow response times or high resource usage</w:t>
      </w:r>
      <w:r w:rsidRPr="00773B08">
        <w:rPr>
          <w:rFonts w:ascii="Arial" w:eastAsia="Times New Roman" w:hAnsi="Arial" w:cs="Arial"/>
          <w:color w:val="545D7E"/>
          <w:spacing w:val="2"/>
          <w:sz w:val="24"/>
          <w:szCs w:val="24"/>
        </w:rPr>
        <w:t>. </w:t>
      </w:r>
    </w:p>
    <w:p w:rsidR="00773B08" w:rsidRDefault="00773B08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How many </w:t>
      </w:r>
      <w:proofErr w:type="spellStart"/>
      <w:r w:rsidRPr="00FA37EB">
        <w:rPr>
          <w:b/>
          <w:color w:val="FF0000"/>
          <w:sz w:val="32"/>
          <w:szCs w:val="32"/>
          <w:u w:val="thick"/>
        </w:rPr>
        <w:t>VUsers</w:t>
      </w:r>
      <w:proofErr w:type="spellEnd"/>
      <w:r w:rsidRPr="00FA37EB">
        <w:rPr>
          <w:b/>
          <w:color w:val="FF0000"/>
          <w:sz w:val="32"/>
          <w:szCs w:val="32"/>
          <w:u w:val="thick"/>
        </w:rPr>
        <w:t xml:space="preserve"> are required for load testing?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  <w:r w:rsidRPr="00FA37EB">
        <w:rPr>
          <w:rFonts w:cstheme="minorHAnsi"/>
          <w:b/>
          <w:sz w:val="32"/>
          <w:szCs w:val="32"/>
          <w:shd w:val="clear" w:color="auto" w:fill="FFFFFF"/>
        </w:rPr>
        <w:t>The number of Virtual Users (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) required for load testing depends on the application under test, the test objectives, and the resources available. There's no one-size-fits-all answer, but it's generally recommended to start small and increase the number of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gradually to identify performance bottlenecks. Some testing tools like Azure Load Testing can handle up to 100,000 virtual users,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LoadFocus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suggests starting with 1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VUser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and increasing gradually, </w:t>
      </w:r>
      <w:r w:rsidRPr="00FA37EB">
        <w:rPr>
          <w:rFonts w:cstheme="minorHAnsi"/>
          <w:b/>
          <w:sz w:val="32"/>
          <w:szCs w:val="32"/>
          <w:shd w:val="clear" w:color="auto" w:fill="FFFFFF"/>
        </w:rPr>
        <w:lastRenderedPageBreak/>
        <w:t xml:space="preserve">and </w:t>
      </w:r>
      <w:proofErr w:type="spellStart"/>
      <w:r w:rsidRPr="00FA37EB">
        <w:rPr>
          <w:rFonts w:cstheme="minorHAnsi"/>
          <w:b/>
          <w:sz w:val="32"/>
          <w:szCs w:val="32"/>
          <w:shd w:val="clear" w:color="auto" w:fill="FFFFFF"/>
        </w:rPr>
        <w:t>SmartBear</w:t>
      </w:r>
      <w:proofErr w:type="spellEnd"/>
      <w:r w:rsidRPr="00FA37EB">
        <w:rPr>
          <w:rFonts w:cstheme="minorHAnsi"/>
          <w:b/>
          <w:sz w:val="32"/>
          <w:szCs w:val="32"/>
          <w:shd w:val="clear" w:color="auto" w:fill="FFFFFF"/>
        </w:rPr>
        <w:t xml:space="preserve"> recommends distributing tests across multiple machines for large-scale tests.</w:t>
      </w:r>
      <w:r w:rsidRPr="00FA37EB">
        <w:rPr>
          <w:rFonts w:cstheme="minorHAnsi"/>
          <w:b/>
          <w:sz w:val="32"/>
          <w:szCs w:val="32"/>
        </w:rPr>
        <w:t> 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What is</w:t>
      </w:r>
      <w:r>
        <w:rPr>
          <w:b/>
          <w:color w:val="FF0000"/>
          <w:sz w:val="32"/>
          <w:szCs w:val="32"/>
          <w:u w:val="thick"/>
        </w:rPr>
        <w:t xml:space="preserve"> </w:t>
      </w:r>
      <w:r w:rsidRPr="00FA37EB">
        <w:rPr>
          <w:b/>
          <w:color w:val="FF0000"/>
          <w:sz w:val="32"/>
          <w:szCs w:val="32"/>
          <w:u w:val="thick"/>
        </w:rPr>
        <w:t>the relationship between Response Time and Throughput?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FA37EB">
        <w:rPr>
          <w:rFonts w:cstheme="minorHAnsi"/>
          <w:b/>
          <w:sz w:val="32"/>
          <w:szCs w:val="32"/>
          <w:shd w:val="clear" w:color="auto" w:fill="FFFFFF"/>
        </w:rPr>
        <w:t>Response time and throughput are related. The response time for an average transaction tends to decrease as you increase overall throughput. However, you can decrease the response time for a specific query, at the expense of overall throughput, by allocating a disproportionate amount of resources to that query.</w:t>
      </w: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A37EB">
        <w:rPr>
          <w:b/>
          <w:color w:val="FF0000"/>
          <w:sz w:val="32"/>
          <w:szCs w:val="32"/>
          <w:u w:val="thick"/>
        </w:rPr>
        <w:sym w:font="Symbol" w:char="F0B7"/>
      </w:r>
      <w:r w:rsidRPr="00FA37EB">
        <w:rPr>
          <w:b/>
          <w:color w:val="FF0000"/>
          <w:sz w:val="32"/>
          <w:szCs w:val="32"/>
          <w:u w:val="thick"/>
        </w:rPr>
        <w:t xml:space="preserve"> What is Automation Testing?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Automation testing is a software testing method that uses specialized tools and scripts to automatically execute predefined tests, reducing or eliminating human intervention. 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CF05F6" w:rsidRDefault="00CF05F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CF05F6">
        <w:rPr>
          <w:b/>
          <w:color w:val="FF0000"/>
          <w:sz w:val="32"/>
          <w:szCs w:val="32"/>
          <w:u w:val="thick"/>
        </w:rPr>
        <w:sym w:font="Symbol" w:char="F0B7"/>
      </w:r>
      <w:r w:rsidRPr="00CF05F6">
        <w:rPr>
          <w:b/>
          <w:color w:val="FF0000"/>
          <w:sz w:val="32"/>
          <w:szCs w:val="32"/>
          <w:u w:val="thick"/>
        </w:rPr>
        <w:t xml:space="preserve"> Which Are </w:t>
      </w:r>
      <w:proofErr w:type="gramStart"/>
      <w:r w:rsidRPr="00CF05F6">
        <w:rPr>
          <w:b/>
          <w:color w:val="FF0000"/>
          <w:sz w:val="32"/>
          <w:szCs w:val="32"/>
          <w:u w:val="thick"/>
        </w:rPr>
        <w:t>The</w:t>
      </w:r>
      <w:proofErr w:type="gramEnd"/>
      <w:r w:rsidRPr="00CF05F6">
        <w:rPr>
          <w:b/>
          <w:color w:val="FF0000"/>
          <w:sz w:val="32"/>
          <w:szCs w:val="32"/>
          <w:u w:val="thick"/>
        </w:rPr>
        <w:t xml:space="preserve"> Browsers Supported By Selenium Ide?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Selenium IDE, a record-and-playback tool, supports Google Chrome, Mozilla Firefox, and Microsoft Edge. 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CF05F6" w:rsidRDefault="00CF05F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CF05F6">
        <w:rPr>
          <w:b/>
          <w:color w:val="FF0000"/>
          <w:sz w:val="32"/>
          <w:szCs w:val="32"/>
          <w:u w:val="thick"/>
        </w:rPr>
        <w:sym w:font="Symbol" w:char="F0B7"/>
      </w:r>
      <w:r w:rsidRPr="00CF05F6">
        <w:rPr>
          <w:b/>
          <w:color w:val="FF0000"/>
          <w:sz w:val="32"/>
          <w:szCs w:val="32"/>
          <w:u w:val="thick"/>
        </w:rPr>
        <w:t xml:space="preserve"> What are the benefits of Automation Testing?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Efficiency.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Productivity.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Cost Savings.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lastRenderedPageBreak/>
        <w:t>Compliance.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Reduced Errors.</w:t>
      </w:r>
    </w:p>
    <w:p w:rsidR="00CF05F6" w:rsidRPr="00CF05F6" w:rsidRDefault="00CF05F6" w:rsidP="00CF05F6">
      <w:pPr>
        <w:shd w:val="clear" w:color="auto" w:fill="FFFFFF"/>
        <w:spacing w:after="60" w:line="240" w:lineRule="auto"/>
        <w:ind w:left="-360" w:firstLine="360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Customer Satisfaction.</w:t>
      </w:r>
    </w:p>
    <w:p w:rsidR="00CF05F6" w:rsidRPr="00CF05F6" w:rsidRDefault="00CF05F6" w:rsidP="00CF05F6">
      <w:pPr>
        <w:shd w:val="clear" w:color="auto" w:fill="FFFFFF"/>
        <w:spacing w:after="60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Increasing Employee Satisfaction and Retention.</w:t>
      </w:r>
    </w:p>
    <w:p w:rsidR="00CF05F6" w:rsidRPr="00CF05F6" w:rsidRDefault="00CF05F6" w:rsidP="00CF05F6">
      <w:pPr>
        <w:shd w:val="clear" w:color="auto" w:fill="FFFFFF"/>
        <w:spacing w:after="60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CF05F6">
        <w:rPr>
          <w:rFonts w:cstheme="minorHAnsi"/>
          <w:b/>
          <w:sz w:val="32"/>
          <w:szCs w:val="32"/>
          <w:shd w:val="clear" w:color="auto" w:fill="FFFFFF"/>
        </w:rPr>
        <w:t>Eliminate Paper-Based Processes.</w:t>
      </w:r>
    </w:p>
    <w:p w:rsidR="00CF05F6" w:rsidRDefault="00CF05F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2465A6" w:rsidRDefault="002465A6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2465A6">
        <w:rPr>
          <w:b/>
          <w:color w:val="FF0000"/>
          <w:sz w:val="32"/>
          <w:szCs w:val="32"/>
          <w:u w:val="thick"/>
        </w:rPr>
        <w:sym w:font="Symbol" w:char="F0B7"/>
      </w:r>
      <w:r w:rsidRPr="002465A6">
        <w:rPr>
          <w:b/>
          <w:color w:val="FF0000"/>
          <w:sz w:val="32"/>
          <w:szCs w:val="32"/>
          <w:u w:val="thick"/>
        </w:rPr>
        <w:t xml:space="preserve"> What are the advantages of Selenium?</w:t>
      </w:r>
    </w:p>
    <w:p w:rsidR="002465A6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Very easy to use and install. 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No programming experience is required, through knowledge of HTML and DOM are needed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 Can export tests to formats usable in Selenium RC and WebDriver </w:t>
      </w:r>
    </w:p>
    <w:p w:rsidR="006D4CA5" w:rsidRPr="006D4CA5" w:rsidRDefault="002465A6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 xml:space="preserve">Has built-in help and test results reporting module. </w:t>
      </w:r>
    </w:p>
    <w:p w:rsidR="002465A6" w:rsidRDefault="002465A6" w:rsidP="008B5FE3">
      <w:pPr>
        <w:spacing w:before="100" w:beforeAutospacing="1" w:after="100" w:afterAutospacing="1" w:line="240" w:lineRule="auto"/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Provides support for extensions</w:t>
      </w:r>
      <w:r>
        <w:t>.</w:t>
      </w:r>
    </w:p>
    <w:p w:rsidR="006D4CA5" w:rsidRDefault="006D4CA5" w:rsidP="008B5FE3">
      <w:pPr>
        <w:spacing w:before="100" w:beforeAutospacing="1" w:after="100" w:afterAutospacing="1" w:line="240" w:lineRule="auto"/>
      </w:pPr>
    </w:p>
    <w:p w:rsidR="006D4CA5" w:rsidRDefault="006D4CA5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6D4CA5">
        <w:rPr>
          <w:b/>
          <w:color w:val="FF0000"/>
          <w:sz w:val="32"/>
          <w:szCs w:val="32"/>
          <w:u w:val="thick"/>
        </w:rPr>
        <w:sym w:font="Symbol" w:char="F0B7"/>
      </w:r>
      <w:r w:rsidRPr="006D4CA5">
        <w:rPr>
          <w:b/>
          <w:color w:val="FF0000"/>
          <w:sz w:val="32"/>
          <w:szCs w:val="32"/>
          <w:u w:val="thick"/>
        </w:rPr>
        <w:t xml:space="preserve"> Why testers should opt for Selenium and not QTP?</w:t>
      </w:r>
    </w:p>
    <w:p w:rsidR="006D4CA5" w:rsidRP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Testers might prefer Selenium over QTP (now UFT) due to its open-source nature, broader browser support, and more flexible programming language options. </w:t>
      </w:r>
    </w:p>
    <w:p w:rsid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 w:rsidRPr="006D4CA5">
        <w:rPr>
          <w:rFonts w:cstheme="minorHAnsi"/>
          <w:b/>
          <w:sz w:val="32"/>
          <w:szCs w:val="32"/>
          <w:shd w:val="clear" w:color="auto" w:fill="FFFFFF"/>
        </w:rPr>
        <w:t>Selenium is OS independent and allows test scripts to run across all browsers</w:t>
      </w:r>
      <w:r>
        <w:rPr>
          <w:rFonts w:cstheme="minorHAnsi"/>
          <w:b/>
          <w:sz w:val="32"/>
          <w:szCs w:val="32"/>
          <w:shd w:val="clear" w:color="auto" w:fill="FFFFFF"/>
        </w:rPr>
        <w:t>.</w:t>
      </w:r>
    </w:p>
    <w:p w:rsidR="006D4CA5" w:rsidRDefault="006D4CA5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6D4CA5" w:rsidRDefault="00F869D4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  <w:r w:rsidRPr="00F869D4">
        <w:rPr>
          <w:b/>
          <w:color w:val="FF0000"/>
          <w:sz w:val="32"/>
          <w:szCs w:val="32"/>
          <w:u w:val="thick"/>
        </w:rPr>
        <w:lastRenderedPageBreak/>
        <w:sym w:font="Symbol" w:char="F0B7"/>
      </w:r>
      <w:r w:rsidRPr="00F869D4">
        <w:rPr>
          <w:b/>
          <w:color w:val="FF0000"/>
          <w:sz w:val="32"/>
          <w:szCs w:val="32"/>
          <w:u w:val="thick"/>
        </w:rPr>
        <w:t xml:space="preserve"> To validate the tops technologies website Contact us page and enter your friend detail at last “Login and </w:t>
      </w:r>
      <w:proofErr w:type="spellStart"/>
      <w:r w:rsidRPr="00F869D4">
        <w:rPr>
          <w:b/>
          <w:color w:val="FF0000"/>
          <w:sz w:val="32"/>
          <w:szCs w:val="32"/>
          <w:u w:val="thick"/>
        </w:rPr>
        <w:t>sidemenu</w:t>
      </w:r>
      <w:proofErr w:type="spellEnd"/>
      <w:r w:rsidRPr="00F869D4">
        <w:rPr>
          <w:b/>
          <w:color w:val="FF0000"/>
          <w:sz w:val="32"/>
          <w:szCs w:val="32"/>
          <w:u w:val="thick"/>
        </w:rPr>
        <w:t xml:space="preserve">” </w:t>
      </w:r>
      <w:hyperlink r:id="rId5" w:history="1">
        <w:r w:rsidRPr="00E67BF8">
          <w:rPr>
            <w:rStyle w:val="Hyperlink"/>
            <w:b/>
            <w:sz w:val="32"/>
            <w:szCs w:val="32"/>
          </w:rPr>
          <w:t>https://www.saucedemo.com/</w:t>
        </w:r>
      </w:hyperlink>
    </w:p>
    <w:p w:rsidR="00F869D4" w:rsidRDefault="00F869D4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F869D4" w:rsidRPr="00F869D4" w:rsidRDefault="00F869D4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bookmarkStart w:id="0" w:name="_GoBack"/>
    <w:p w:rsidR="002465A6" w:rsidRPr="00CF05F6" w:rsidRDefault="00DA57A1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  <w:r>
        <w:rPr>
          <w:b/>
          <w:color w:val="FF0000"/>
          <w:sz w:val="32"/>
          <w:szCs w:val="32"/>
          <w:u w:val="thick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6.75pt;height:196.5pt" o:ole="">
            <v:imagedata r:id="rId6" o:title=""/>
          </v:shape>
          <o:OLEObject Type="Embed" ProgID="Package" ShapeID="_x0000_i1027" DrawAspect="Icon" ObjectID="_1809947991" r:id="rId7"/>
        </w:object>
      </w:r>
      <w:bookmarkEnd w:id="0"/>
    </w:p>
    <w:p w:rsidR="00FA37EB" w:rsidRPr="00FA37EB" w:rsidRDefault="00FA37EB" w:rsidP="008B5FE3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:u w:val="thick"/>
        </w:rPr>
      </w:pPr>
    </w:p>
    <w:p w:rsid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FA37EB" w:rsidRPr="00FA37EB" w:rsidRDefault="00FA37EB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8B5FE3">
      <w:pPr>
        <w:spacing w:before="100" w:beforeAutospacing="1" w:after="100" w:afterAutospacing="1" w:line="240" w:lineRule="auto"/>
        <w:rPr>
          <w:rFonts w:cstheme="minorHAnsi"/>
          <w:b/>
          <w:sz w:val="32"/>
          <w:szCs w:val="32"/>
          <w:shd w:val="clear" w:color="auto" w:fill="FFFFFF"/>
        </w:rPr>
      </w:pPr>
    </w:p>
    <w:p w:rsidR="008B5FE3" w:rsidRPr="008B5FE3" w:rsidRDefault="008B5FE3" w:rsidP="00B51128">
      <w:pPr>
        <w:rPr>
          <w:rFonts w:cstheme="minorHAnsi"/>
          <w:b/>
          <w:sz w:val="32"/>
          <w:szCs w:val="32"/>
          <w:shd w:val="clear" w:color="auto" w:fill="FFFFFF"/>
        </w:rPr>
      </w:pPr>
    </w:p>
    <w:sectPr w:rsidR="008B5FE3" w:rsidRPr="008B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023D"/>
    <w:multiLevelType w:val="multilevel"/>
    <w:tmpl w:val="1C40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E13E4"/>
    <w:multiLevelType w:val="multilevel"/>
    <w:tmpl w:val="A9C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596B02"/>
    <w:multiLevelType w:val="multilevel"/>
    <w:tmpl w:val="F7F6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A60B9"/>
    <w:multiLevelType w:val="multilevel"/>
    <w:tmpl w:val="BA2A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567D3"/>
    <w:multiLevelType w:val="hybridMultilevel"/>
    <w:tmpl w:val="3F24CE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6A75B9A"/>
    <w:multiLevelType w:val="multilevel"/>
    <w:tmpl w:val="F530E96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C4468"/>
    <w:multiLevelType w:val="hybridMultilevel"/>
    <w:tmpl w:val="F65820B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77043599"/>
    <w:multiLevelType w:val="multilevel"/>
    <w:tmpl w:val="C44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C50AF"/>
    <w:multiLevelType w:val="multilevel"/>
    <w:tmpl w:val="F9B6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28"/>
    <w:rsid w:val="00112BF7"/>
    <w:rsid w:val="0012395C"/>
    <w:rsid w:val="002465A6"/>
    <w:rsid w:val="002C3762"/>
    <w:rsid w:val="00596304"/>
    <w:rsid w:val="00654515"/>
    <w:rsid w:val="006D4CA5"/>
    <w:rsid w:val="00773B08"/>
    <w:rsid w:val="008B5FE3"/>
    <w:rsid w:val="00A41B1E"/>
    <w:rsid w:val="00B51128"/>
    <w:rsid w:val="00CF05F6"/>
    <w:rsid w:val="00D43272"/>
    <w:rsid w:val="00DA57A1"/>
    <w:rsid w:val="00F869D4"/>
    <w:rsid w:val="00FA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4B99F-4719-454C-A828-56059535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F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1B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5F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B5FE3"/>
    <w:pPr>
      <w:ind w:left="720"/>
      <w:contextualSpacing/>
    </w:pPr>
  </w:style>
  <w:style w:type="character" w:customStyle="1" w:styleId="uv3um">
    <w:name w:val="uv3um"/>
    <w:basedOn w:val="DefaultParagraphFont"/>
    <w:rsid w:val="00773B08"/>
  </w:style>
  <w:style w:type="character" w:styleId="Hyperlink">
    <w:name w:val="Hyperlink"/>
    <w:basedOn w:val="DefaultParagraphFont"/>
    <w:uiPriority w:val="99"/>
    <w:unhideWhenUsed/>
    <w:rsid w:val="00F8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54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75517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6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795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9473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74550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7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81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442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65806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757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30960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2025-05-09T05:48:00Z</dcterms:created>
  <dcterms:modified xsi:type="dcterms:W3CDTF">2025-05-28T09:03:00Z</dcterms:modified>
</cp:coreProperties>
</file>