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Weekly Grocery Shopping List</w:t>
      </w:r>
    </w:p>
    <w:p>
      <w:pPr>
        <w:pStyle w:val="Heading1"/>
        <w:spacing w:before="240" w:after="120"/>
      </w:pPr>
      <w:r>
        <w:t xml:space="preserve">Essential Grocery Items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This document outlines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essential items</w:t>
      </w:r>
      <w:r>
        <w:rPr>
          <w:rFonts w:ascii="Calibri" w:cs="Calibri" w:eastAsia="Calibri" w:hAnsi="Calibri"/>
          <w:sz w:val="24"/>
          <w:szCs w:val="24"/>
        </w:rPr>
        <w:t xml:space="preserve"> needed for the upcoming week's grocery shopping. It is structured to help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streamline the purchasing process</w:t>
      </w:r>
      <w:r>
        <w:rPr>
          <w:rFonts w:ascii="Calibri" w:cs="Calibri" w:eastAsia="Calibri" w:hAnsi="Calibri"/>
          <w:sz w:val="24"/>
          <w:szCs w:val="24"/>
        </w:rPr>
        <w:t xml:space="preserve"> and ensure all necessary household provisions are acquired efficiently. Please review the list and add any additional personal items as needed before your shopping trip.</w:t>
      </w:r>
    </w:p>
    <w:p>
      <w:pPr>
        <w:pStyle w:val="Heading2"/>
        <w:spacing w:before="200" w:after="100"/>
      </w:pPr>
      <w:r>
        <w:t xml:space="preserve">Produce &amp; Fresh Goods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Fruits: Apples (6), Bananas (1 bunch), Oranges (4)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Vegetables: Spinach (1 bag), Carrots (1lb), Bell Peppers (3 assorted colors), Onions (2 large)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Herbs: Cilantro (1 bunch), Parsley (1 bunch)</w:t>
      </w:r>
    </w:p>
    <w:p>
      <w:pPr>
        <w:pStyle w:val="Heading2"/>
        <w:spacing w:before="200" w:after="100"/>
      </w:pPr>
      <w:r>
        <w:t xml:space="preserve">Dairy &amp; Refrigerated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Milk: </w:t>
      </w: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[Desired Milk Type]</w:t>
      </w:r>
      <w:r>
        <w:rPr>
          <w:rFonts w:ascii="Calibri" w:cs="Calibri" w:eastAsia="Calibri" w:hAnsi="Calibri"/>
          <w:sz w:val="24"/>
          <w:szCs w:val="24"/>
        </w:rPr>
        <w:t xml:space="preserve"> (1 gallon)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Eggs: Large (1 dozen)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Yogurt: Greek Plain (1 large tub)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Cheese: Cheddar block (8oz), Parmesan grated (small container)</w:t>
      </w:r>
    </w:p>
    <w:p>
      <w:pPr>
        <w:pStyle w:val="Heading2"/>
        <w:spacing w:before="200" w:after="100"/>
      </w:pPr>
      <w:r>
        <w:t xml:space="preserve">Pantry Staples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Grains: Pasta (Spaghetti, Penne), Rice (Basmati, 2lb bag)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Canned Goods: Diced Tomatoes (2 cans), Black Beans (1 can), Tuna (2 cans)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Baking Needs: Flour (all-purpose), Sugar (granulated)</w:t>
      </w:r>
    </w:p>
    <w:p>
      <w:pPr>
        <w:pStyle w:val="Heading2"/>
        <w:spacing w:before="200" w:after="100"/>
      </w:pPr>
      <w:r>
        <w:t xml:space="preserve">Household &amp; Miscellaneous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Paper Towels (1 roll)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Dish Soap (1 bottle)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Laundry Detergent (refill pack)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Trash Bags (kitchen size)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This list provides a comprehensive overview of common grocery needs. Please ensure to check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expiration dates</w:t>
      </w:r>
      <w:r>
        <w:rPr>
          <w:rFonts w:ascii="Calibri" w:cs="Calibri" w:eastAsia="Calibri" w:hAnsi="Calibri"/>
          <w:sz w:val="24"/>
          <w:szCs w:val="24"/>
        </w:rPr>
        <w:t xml:space="preserve"> and quantity requirements for each item. Any items requiring special attention or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dietary considerations</w:t>
      </w:r>
      <w:r>
        <w:rPr>
          <w:rFonts w:ascii="Calibri" w:cs="Calibri" w:eastAsia="Calibri" w:hAnsi="Calibri"/>
          <w:sz w:val="24"/>
          <w:szCs w:val="24"/>
        </w:rPr>
        <w:t xml:space="preserve"> should be noted before shopping. We recommend cross-referencing with your pantry inventory before heading to the store. Happy shopping!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2026-02-25T07:15:15.871Z</dcterms:created>
  <dcterms:modified xsi:type="dcterms:W3CDTF">2026-02-25T07:15:15.871Z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