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815D8" w14:textId="77777777" w:rsidR="00187CA0" w:rsidRPr="009B12E7" w:rsidRDefault="00187CA0" w:rsidP="00187CA0">
      <w:pPr>
        <w:spacing w:line="480" w:lineRule="auto"/>
        <w:jc w:val="center"/>
        <w:rPr>
          <w:rFonts w:ascii="Times New Roman" w:hAnsi="Times New Roman" w:cs="Times New Roman"/>
          <w:b/>
          <w:bCs/>
        </w:rPr>
      </w:pPr>
    </w:p>
    <w:p w14:paraId="0282C2EB" w14:textId="77777777" w:rsidR="00187CA0" w:rsidRPr="009B12E7" w:rsidRDefault="00187CA0" w:rsidP="00187CA0">
      <w:pPr>
        <w:spacing w:line="480" w:lineRule="auto"/>
        <w:jc w:val="center"/>
        <w:rPr>
          <w:rFonts w:ascii="Times New Roman" w:hAnsi="Times New Roman" w:cs="Times New Roman"/>
          <w:b/>
          <w:bCs/>
        </w:rPr>
      </w:pPr>
    </w:p>
    <w:p w14:paraId="78913194" w14:textId="77777777" w:rsidR="00187CA0" w:rsidRDefault="00187CA0" w:rsidP="00187CA0">
      <w:pPr>
        <w:spacing w:line="480" w:lineRule="auto"/>
        <w:jc w:val="center"/>
        <w:rPr>
          <w:rFonts w:ascii="Times New Roman" w:hAnsi="Times New Roman" w:cs="Times New Roman"/>
          <w:b/>
          <w:bCs/>
        </w:rPr>
      </w:pPr>
    </w:p>
    <w:p w14:paraId="1264F0E1" w14:textId="77777777" w:rsidR="0013028B" w:rsidRPr="009B12E7" w:rsidRDefault="0013028B" w:rsidP="00187CA0">
      <w:pPr>
        <w:spacing w:line="480" w:lineRule="auto"/>
        <w:jc w:val="center"/>
        <w:rPr>
          <w:rFonts w:ascii="Times New Roman" w:hAnsi="Times New Roman" w:cs="Times New Roman"/>
          <w:b/>
          <w:bCs/>
        </w:rPr>
      </w:pPr>
    </w:p>
    <w:p w14:paraId="1863DE66" w14:textId="77777777" w:rsidR="00187CA0" w:rsidRPr="009B12E7" w:rsidRDefault="00187CA0" w:rsidP="00187CA0">
      <w:pPr>
        <w:spacing w:line="480" w:lineRule="auto"/>
        <w:jc w:val="center"/>
        <w:rPr>
          <w:rFonts w:ascii="Times New Roman" w:hAnsi="Times New Roman" w:cs="Times New Roman"/>
          <w:b/>
          <w:bCs/>
        </w:rPr>
      </w:pPr>
    </w:p>
    <w:p w14:paraId="4E0B45B1" w14:textId="5FAA2836" w:rsidR="00B21705" w:rsidRDefault="00831ECA" w:rsidP="00CE2119">
      <w:pPr>
        <w:spacing w:line="480" w:lineRule="auto"/>
        <w:jc w:val="center"/>
        <w:rPr>
          <w:rFonts w:ascii="Times New Roman" w:hAnsi="Times New Roman" w:cs="Times New Roman"/>
          <w:b/>
          <w:bCs/>
        </w:rPr>
      </w:pPr>
      <w:r w:rsidRPr="009B12E7">
        <w:rPr>
          <w:rFonts w:ascii="Times New Roman" w:hAnsi="Times New Roman" w:cs="Times New Roman"/>
          <w:b/>
          <w:bCs/>
        </w:rPr>
        <w:t>Requirements Definition</w:t>
      </w:r>
    </w:p>
    <w:p w14:paraId="3DE1EC84" w14:textId="11CE735F" w:rsidR="004903B9" w:rsidRPr="009B12E7" w:rsidRDefault="00CE2119" w:rsidP="00CE2119">
      <w:pPr>
        <w:spacing w:line="480" w:lineRule="auto"/>
        <w:jc w:val="center"/>
        <w:rPr>
          <w:rFonts w:ascii="Times New Roman" w:hAnsi="Times New Roman" w:cs="Times New Roman"/>
          <w:b/>
          <w:bCs/>
        </w:rPr>
      </w:pPr>
      <w:r>
        <w:rPr>
          <w:rFonts w:ascii="Times New Roman" w:hAnsi="Times New Roman" w:cs="Times New Roman"/>
          <w:b/>
          <w:bCs/>
        </w:rPr>
        <w:t>“</w:t>
      </w:r>
      <w:r w:rsidR="00E53B40" w:rsidRPr="00E53B40">
        <w:rPr>
          <w:rFonts w:ascii="Times New Roman" w:hAnsi="Times New Roman" w:cs="Times New Roman"/>
          <w:b/>
          <w:bCs/>
        </w:rPr>
        <w:t>Assumption Dependency &amp; Impact Tracking System (ADITS)</w:t>
      </w:r>
      <w:r>
        <w:rPr>
          <w:rFonts w:ascii="Times New Roman" w:hAnsi="Times New Roman" w:cs="Times New Roman"/>
          <w:b/>
          <w:bCs/>
        </w:rPr>
        <w:t>”</w:t>
      </w:r>
    </w:p>
    <w:p w14:paraId="495BCF08" w14:textId="17DF5D80" w:rsidR="00010FB9" w:rsidRPr="009B12E7" w:rsidRDefault="00630B4D" w:rsidP="00576166">
      <w:pPr>
        <w:spacing w:line="480" w:lineRule="auto"/>
        <w:jc w:val="center"/>
        <w:rPr>
          <w:rFonts w:ascii="Times New Roman" w:hAnsi="Times New Roman" w:cs="Times New Roman"/>
          <w:b/>
          <w:bCs/>
        </w:rPr>
      </w:pPr>
      <w:r w:rsidRPr="00630B4D">
        <w:rPr>
          <w:rFonts w:ascii="Times New Roman" w:hAnsi="Times New Roman" w:cs="Times New Roman"/>
          <w:b/>
          <w:bCs/>
        </w:rPr>
        <w:t>ANIL KUMAR REDDY VANTERU</w:t>
      </w:r>
      <w:r w:rsidR="00A85FE2" w:rsidRPr="00A85FE2">
        <w:rPr>
          <w:rFonts w:ascii="Times New Roman" w:hAnsi="Times New Roman" w:cs="Times New Roman"/>
          <w:b/>
          <w:bCs/>
        </w:rPr>
        <w:t>,</w:t>
      </w:r>
      <w:r w:rsidR="00010FB9" w:rsidRPr="009B12E7">
        <w:rPr>
          <w:rFonts w:ascii="Times New Roman" w:hAnsi="Times New Roman" w:cs="Times New Roman"/>
          <w:b/>
          <w:bCs/>
        </w:rPr>
        <w:t xml:space="preserve"> Systems Analyst</w:t>
      </w:r>
    </w:p>
    <w:p w14:paraId="11766B3A" w14:textId="40BA203D" w:rsidR="004138EE" w:rsidRPr="009B12E7" w:rsidRDefault="004138EE" w:rsidP="004138EE">
      <w:pPr>
        <w:spacing w:line="480" w:lineRule="auto"/>
        <w:jc w:val="center"/>
        <w:rPr>
          <w:rFonts w:ascii="Times New Roman" w:hAnsi="Times New Roman" w:cs="Times New Roman"/>
          <w:b/>
          <w:bCs/>
        </w:rPr>
      </w:pPr>
      <w:r w:rsidRPr="009B12E7">
        <w:rPr>
          <w:rFonts w:ascii="Times New Roman" w:hAnsi="Times New Roman" w:cs="Times New Roman"/>
          <w:b/>
          <w:bCs/>
        </w:rPr>
        <w:t>COMP-699-</w:t>
      </w:r>
      <w:r w:rsidR="00BF1D40">
        <w:rPr>
          <w:rFonts w:ascii="Times New Roman" w:hAnsi="Times New Roman" w:cs="Times New Roman"/>
          <w:b/>
          <w:bCs/>
        </w:rPr>
        <w:t>A</w:t>
      </w:r>
      <w:r w:rsidRPr="009B12E7">
        <w:rPr>
          <w:rFonts w:ascii="Times New Roman" w:hAnsi="Times New Roman" w:cs="Times New Roman"/>
          <w:b/>
          <w:bCs/>
        </w:rPr>
        <w:t xml:space="preserve"> Professional Seminar</w:t>
      </w:r>
    </w:p>
    <w:p w14:paraId="078B70F8" w14:textId="4F50B0E4" w:rsidR="00187CA0" w:rsidRPr="009B12E7" w:rsidRDefault="002641C7" w:rsidP="00187CA0">
      <w:pPr>
        <w:spacing w:line="480" w:lineRule="auto"/>
        <w:jc w:val="center"/>
        <w:rPr>
          <w:rFonts w:ascii="Times New Roman" w:hAnsi="Times New Roman" w:cs="Times New Roman"/>
          <w:b/>
          <w:bCs/>
        </w:rPr>
      </w:pPr>
      <w:r>
        <w:rPr>
          <w:rFonts w:ascii="Times New Roman" w:hAnsi="Times New Roman" w:cs="Times New Roman"/>
          <w:b/>
          <w:bCs/>
        </w:rPr>
        <w:t xml:space="preserve">March </w:t>
      </w:r>
      <w:r w:rsidR="00BF1D40">
        <w:rPr>
          <w:rFonts w:ascii="Times New Roman" w:hAnsi="Times New Roman" w:cs="Times New Roman"/>
          <w:b/>
          <w:bCs/>
        </w:rPr>
        <w:t>3</w:t>
      </w:r>
      <w:r w:rsidR="00187CA0" w:rsidRPr="009B12E7">
        <w:rPr>
          <w:rFonts w:ascii="Times New Roman" w:hAnsi="Times New Roman" w:cs="Times New Roman"/>
          <w:b/>
          <w:bCs/>
        </w:rPr>
        <w:t>, 2026</w:t>
      </w:r>
    </w:p>
    <w:p w14:paraId="33466D8F" w14:textId="77777777" w:rsidR="00187CA0" w:rsidRPr="009B12E7" w:rsidRDefault="00187CA0" w:rsidP="00187CA0">
      <w:pPr>
        <w:spacing w:line="480" w:lineRule="auto"/>
        <w:rPr>
          <w:rFonts w:ascii="Times New Roman" w:hAnsi="Times New Roman" w:cs="Times New Roman"/>
          <w:b/>
          <w:bCs/>
        </w:rPr>
      </w:pPr>
    </w:p>
    <w:p w14:paraId="12E97E12" w14:textId="77777777" w:rsidR="00187CA0" w:rsidRPr="009B12E7" w:rsidRDefault="00187CA0" w:rsidP="00187CA0">
      <w:pPr>
        <w:spacing w:line="480" w:lineRule="auto"/>
        <w:rPr>
          <w:rFonts w:ascii="Times New Roman" w:hAnsi="Times New Roman" w:cs="Times New Roman"/>
          <w:b/>
          <w:bCs/>
        </w:rPr>
      </w:pPr>
    </w:p>
    <w:p w14:paraId="74FE3450" w14:textId="77777777" w:rsidR="00187CA0" w:rsidRPr="009B12E7" w:rsidRDefault="00187CA0" w:rsidP="00187CA0">
      <w:pPr>
        <w:spacing w:line="480" w:lineRule="auto"/>
        <w:rPr>
          <w:rFonts w:ascii="Times New Roman" w:hAnsi="Times New Roman" w:cs="Times New Roman"/>
          <w:b/>
          <w:bCs/>
        </w:rPr>
      </w:pPr>
    </w:p>
    <w:p w14:paraId="7C634311" w14:textId="77777777" w:rsidR="00187CA0" w:rsidRPr="009B12E7" w:rsidRDefault="00187CA0" w:rsidP="00187CA0">
      <w:pPr>
        <w:spacing w:line="480" w:lineRule="auto"/>
        <w:rPr>
          <w:rFonts w:ascii="Times New Roman" w:hAnsi="Times New Roman" w:cs="Times New Roman"/>
          <w:b/>
          <w:bCs/>
        </w:rPr>
      </w:pPr>
    </w:p>
    <w:p w14:paraId="2EF5664B" w14:textId="77777777" w:rsidR="00187CA0" w:rsidRPr="009B12E7" w:rsidRDefault="00187CA0" w:rsidP="00187CA0">
      <w:pPr>
        <w:spacing w:line="480" w:lineRule="auto"/>
        <w:rPr>
          <w:rFonts w:ascii="Times New Roman" w:hAnsi="Times New Roman" w:cs="Times New Roman"/>
          <w:b/>
          <w:bCs/>
        </w:rPr>
      </w:pPr>
    </w:p>
    <w:p w14:paraId="16FC22DA" w14:textId="77777777" w:rsidR="00187CA0" w:rsidRDefault="00187CA0" w:rsidP="00187CA0">
      <w:pPr>
        <w:spacing w:line="480" w:lineRule="auto"/>
        <w:rPr>
          <w:rFonts w:ascii="Times New Roman" w:hAnsi="Times New Roman" w:cs="Times New Roman"/>
          <w:b/>
          <w:bCs/>
        </w:rPr>
      </w:pPr>
    </w:p>
    <w:p w14:paraId="12849630" w14:textId="77777777" w:rsidR="0042756A" w:rsidRPr="009B12E7" w:rsidRDefault="0042756A" w:rsidP="00187CA0">
      <w:pPr>
        <w:spacing w:line="480" w:lineRule="auto"/>
        <w:rPr>
          <w:rFonts w:ascii="Times New Roman" w:hAnsi="Times New Roman" w:cs="Times New Roman"/>
          <w:b/>
          <w:bCs/>
        </w:rPr>
      </w:pPr>
    </w:p>
    <w:p w14:paraId="2F5DF604" w14:textId="77777777" w:rsidR="00CB52EA" w:rsidRPr="009B12E7" w:rsidRDefault="00CB52EA" w:rsidP="00187CA0">
      <w:pPr>
        <w:spacing w:line="480" w:lineRule="auto"/>
        <w:rPr>
          <w:rFonts w:ascii="Times New Roman" w:hAnsi="Times New Roman" w:cs="Times New Roman"/>
          <w:b/>
          <w:bCs/>
        </w:rPr>
      </w:pPr>
    </w:p>
    <w:p w14:paraId="45EF793C" w14:textId="2B43D07F" w:rsidR="00187CA0" w:rsidRPr="009B12E7" w:rsidRDefault="00187CA0" w:rsidP="00187CA0">
      <w:pPr>
        <w:spacing w:line="480" w:lineRule="auto"/>
        <w:rPr>
          <w:rFonts w:ascii="Times New Roman" w:hAnsi="Times New Roman" w:cs="Times New Roman"/>
          <w:b/>
          <w:bCs/>
        </w:rPr>
      </w:pPr>
      <w:r w:rsidRPr="009B12E7">
        <w:rPr>
          <w:rFonts w:ascii="Times New Roman" w:hAnsi="Times New Roman" w:cs="Times New Roman"/>
          <w:b/>
          <w:bCs/>
        </w:rPr>
        <w:lastRenderedPageBreak/>
        <w:t>1. Company Background</w:t>
      </w:r>
    </w:p>
    <w:p w14:paraId="5462EBDB" w14:textId="77777777" w:rsidR="00F374A4" w:rsidRPr="00F374A4" w:rsidRDefault="00F374A4" w:rsidP="00F374A4">
      <w:pPr>
        <w:spacing w:line="480" w:lineRule="auto"/>
        <w:rPr>
          <w:rFonts w:ascii="Times New Roman" w:hAnsi="Times New Roman" w:cs="Times New Roman"/>
        </w:rPr>
      </w:pPr>
      <w:r w:rsidRPr="00F374A4">
        <w:rPr>
          <w:rFonts w:ascii="Times New Roman" w:hAnsi="Times New Roman" w:cs="Times New Roman"/>
        </w:rPr>
        <w:t>Strategic Insight Solutions (SIS) is a fictitious software consulting firm that specializes in developing decision-support and risk governance systems for organizations managing complex projects. The company focuses on improving planning accuracy, transparency, and accountability by transforming informal project management practices into structured, technology-driven processes. SIS serves small and mid-sized businesses, academic teams, and internal enterprise project groups that rely heavily on strategic planning and forecasting.</w:t>
      </w:r>
    </w:p>
    <w:p w14:paraId="71FF0C0B" w14:textId="77777777" w:rsidR="00F374A4" w:rsidRPr="00F374A4" w:rsidRDefault="00F374A4" w:rsidP="00F374A4">
      <w:pPr>
        <w:spacing w:line="480" w:lineRule="auto"/>
        <w:rPr>
          <w:rFonts w:ascii="Times New Roman" w:hAnsi="Times New Roman" w:cs="Times New Roman"/>
        </w:rPr>
      </w:pPr>
      <w:r w:rsidRPr="00F374A4">
        <w:rPr>
          <w:rFonts w:ascii="Times New Roman" w:hAnsi="Times New Roman" w:cs="Times New Roman"/>
        </w:rPr>
        <w:t>In many client organizations, planning assumptions related to financial projections, market conditions, regulatory requirements, technical feasibility, and resource availability are not formally documented or systematically tracked. These assumptions are often scattered across spreadsheets, emails, and presentation materials without clear ownership, dependency mapping, or impact analysis. When one assumption changes or becomes invalid, there is typically no structured mechanism to evaluate how that change affects related assumptions or overall project risk.</w:t>
      </w:r>
    </w:p>
    <w:p w14:paraId="607DF9E1" w14:textId="77777777" w:rsidR="00F374A4" w:rsidRPr="00F374A4" w:rsidRDefault="00F374A4" w:rsidP="00F374A4">
      <w:pPr>
        <w:spacing w:line="480" w:lineRule="auto"/>
        <w:rPr>
          <w:rFonts w:ascii="Times New Roman" w:hAnsi="Times New Roman" w:cs="Times New Roman"/>
        </w:rPr>
      </w:pPr>
      <w:r w:rsidRPr="00F374A4">
        <w:rPr>
          <w:rFonts w:ascii="Times New Roman" w:hAnsi="Times New Roman" w:cs="Times New Roman"/>
        </w:rPr>
        <w:t>To address this gap, SIS develops software systems that formalize assumption documentation, dependency modeling, and risk evaluation. By implementing structured governance tools, the company aims to provide organizations with greater visibility into planning uncertainties, improved accountability, and the ability to proactively manage cascading risk across interconnected project assumptions.</w:t>
      </w:r>
    </w:p>
    <w:p w14:paraId="4AD12685" w14:textId="77777777" w:rsidR="00067949" w:rsidRDefault="00067949" w:rsidP="00F70590">
      <w:pPr>
        <w:spacing w:line="480" w:lineRule="auto"/>
        <w:rPr>
          <w:rFonts w:ascii="Times New Roman" w:hAnsi="Times New Roman" w:cs="Times New Roman"/>
        </w:rPr>
      </w:pPr>
    </w:p>
    <w:p w14:paraId="593E92B5" w14:textId="77777777" w:rsidR="00F374A4" w:rsidRDefault="00F374A4" w:rsidP="00F70590">
      <w:pPr>
        <w:spacing w:line="480" w:lineRule="auto"/>
        <w:rPr>
          <w:rFonts w:ascii="Times New Roman" w:hAnsi="Times New Roman" w:cs="Times New Roman"/>
        </w:rPr>
      </w:pPr>
    </w:p>
    <w:p w14:paraId="57FB4B28" w14:textId="77777777" w:rsidR="00067949" w:rsidRPr="00F70590" w:rsidRDefault="00067949" w:rsidP="00F70590">
      <w:pPr>
        <w:spacing w:line="480" w:lineRule="auto"/>
        <w:rPr>
          <w:rFonts w:ascii="Times New Roman" w:hAnsi="Times New Roman" w:cs="Times New Roman"/>
        </w:rPr>
      </w:pPr>
    </w:p>
    <w:p w14:paraId="13D3AEBA" w14:textId="77777777" w:rsidR="009D6146" w:rsidRPr="009D6146" w:rsidRDefault="009D6146" w:rsidP="009D6146">
      <w:pPr>
        <w:spacing w:line="480" w:lineRule="auto"/>
        <w:rPr>
          <w:rFonts w:ascii="Times New Roman" w:hAnsi="Times New Roman" w:cs="Times New Roman"/>
          <w:b/>
          <w:bCs/>
        </w:rPr>
      </w:pPr>
      <w:r w:rsidRPr="009D6146">
        <w:rPr>
          <w:rFonts w:ascii="Times New Roman" w:hAnsi="Times New Roman" w:cs="Times New Roman"/>
          <w:b/>
          <w:bCs/>
        </w:rPr>
        <w:lastRenderedPageBreak/>
        <w:t>2. Requirements Definition</w:t>
      </w:r>
    </w:p>
    <w:p w14:paraId="3AE2D389" w14:textId="77777777" w:rsidR="009D6146" w:rsidRPr="009D6146" w:rsidRDefault="009D6146" w:rsidP="009D6146">
      <w:pPr>
        <w:spacing w:line="480" w:lineRule="auto"/>
        <w:rPr>
          <w:rFonts w:ascii="Times New Roman" w:hAnsi="Times New Roman" w:cs="Times New Roman"/>
          <w:b/>
          <w:bCs/>
        </w:rPr>
      </w:pPr>
      <w:r w:rsidRPr="009D6146">
        <w:rPr>
          <w:rFonts w:ascii="Times New Roman" w:hAnsi="Times New Roman" w:cs="Times New Roman"/>
          <w:b/>
          <w:bCs/>
        </w:rPr>
        <w:t>2.1 User Requirements</w:t>
      </w:r>
    </w:p>
    <w:p w14:paraId="46F39E66" w14:textId="77777777" w:rsidR="00350A12" w:rsidRPr="00350A12" w:rsidRDefault="00350A12" w:rsidP="00350A12">
      <w:pPr>
        <w:spacing w:line="480" w:lineRule="auto"/>
        <w:rPr>
          <w:rFonts w:ascii="Times New Roman" w:hAnsi="Times New Roman" w:cs="Times New Roman"/>
        </w:rPr>
      </w:pPr>
      <w:r w:rsidRPr="00350A12">
        <w:rPr>
          <w:rFonts w:ascii="Times New Roman" w:hAnsi="Times New Roman" w:cs="Times New Roman"/>
          <w:b/>
          <w:bCs/>
        </w:rPr>
        <w:t>1.</w:t>
      </w:r>
      <w:r w:rsidRPr="00350A12">
        <w:rPr>
          <w:rFonts w:ascii="Times New Roman" w:hAnsi="Times New Roman" w:cs="Times New Roman"/>
        </w:rPr>
        <w:t xml:space="preserve"> An Administrator can create a new project by entering a project name, description, and start date.</w:t>
      </w:r>
    </w:p>
    <w:p w14:paraId="0B1083A7" w14:textId="77777777" w:rsidR="00350A12" w:rsidRPr="00350A12" w:rsidRDefault="00350A12" w:rsidP="00350A12">
      <w:pPr>
        <w:spacing w:line="480" w:lineRule="auto"/>
        <w:rPr>
          <w:rFonts w:ascii="Times New Roman" w:hAnsi="Times New Roman" w:cs="Times New Roman"/>
        </w:rPr>
      </w:pPr>
      <w:r w:rsidRPr="00350A12">
        <w:rPr>
          <w:rFonts w:ascii="Times New Roman" w:hAnsi="Times New Roman" w:cs="Times New Roman"/>
          <w:b/>
          <w:bCs/>
        </w:rPr>
        <w:t>2.</w:t>
      </w:r>
      <w:r w:rsidRPr="00350A12">
        <w:rPr>
          <w:rFonts w:ascii="Times New Roman" w:hAnsi="Times New Roman" w:cs="Times New Roman"/>
        </w:rPr>
        <w:t xml:space="preserve"> An Administrator can assign a Project Owner to a project.</w:t>
      </w:r>
    </w:p>
    <w:p w14:paraId="139753EB" w14:textId="77777777" w:rsidR="00350A12" w:rsidRPr="00350A12" w:rsidRDefault="00350A12" w:rsidP="00350A12">
      <w:pPr>
        <w:spacing w:line="480" w:lineRule="auto"/>
        <w:rPr>
          <w:rFonts w:ascii="Times New Roman" w:hAnsi="Times New Roman" w:cs="Times New Roman"/>
        </w:rPr>
      </w:pPr>
      <w:r w:rsidRPr="00350A12">
        <w:rPr>
          <w:rFonts w:ascii="Times New Roman" w:hAnsi="Times New Roman" w:cs="Times New Roman"/>
          <w:b/>
          <w:bCs/>
        </w:rPr>
        <w:t>3.</w:t>
      </w:r>
      <w:r w:rsidRPr="00350A12">
        <w:rPr>
          <w:rFonts w:ascii="Times New Roman" w:hAnsi="Times New Roman" w:cs="Times New Roman"/>
        </w:rPr>
        <w:t xml:space="preserve"> An Administrator can deactivate a project to prevent further modifications.</w:t>
      </w:r>
    </w:p>
    <w:p w14:paraId="2F7B2554" w14:textId="77777777" w:rsidR="00350A12" w:rsidRPr="00350A12" w:rsidRDefault="00350A12" w:rsidP="00350A12">
      <w:pPr>
        <w:spacing w:line="480" w:lineRule="auto"/>
        <w:rPr>
          <w:rFonts w:ascii="Times New Roman" w:hAnsi="Times New Roman" w:cs="Times New Roman"/>
        </w:rPr>
      </w:pPr>
      <w:r w:rsidRPr="00350A12">
        <w:rPr>
          <w:rFonts w:ascii="Times New Roman" w:hAnsi="Times New Roman" w:cs="Times New Roman"/>
          <w:b/>
          <w:bCs/>
        </w:rPr>
        <w:t>4.</w:t>
      </w:r>
      <w:r w:rsidRPr="00350A12">
        <w:rPr>
          <w:rFonts w:ascii="Times New Roman" w:hAnsi="Times New Roman" w:cs="Times New Roman"/>
        </w:rPr>
        <w:t xml:space="preserve"> A Project Owner can update the name and description of a project they own.</w:t>
      </w:r>
    </w:p>
    <w:p w14:paraId="2253E1E2" w14:textId="77777777" w:rsidR="00350A12" w:rsidRPr="00350A12" w:rsidRDefault="00350A12" w:rsidP="00350A12">
      <w:pPr>
        <w:spacing w:line="480" w:lineRule="auto"/>
        <w:rPr>
          <w:rFonts w:ascii="Times New Roman" w:hAnsi="Times New Roman" w:cs="Times New Roman"/>
        </w:rPr>
      </w:pPr>
      <w:r w:rsidRPr="00350A12">
        <w:rPr>
          <w:rFonts w:ascii="Times New Roman" w:hAnsi="Times New Roman" w:cs="Times New Roman"/>
          <w:b/>
          <w:bCs/>
        </w:rPr>
        <w:t>5.</w:t>
      </w:r>
      <w:r w:rsidRPr="00350A12">
        <w:rPr>
          <w:rFonts w:ascii="Times New Roman" w:hAnsi="Times New Roman" w:cs="Times New Roman"/>
        </w:rPr>
        <w:t xml:space="preserve"> A Project Owner can add an Analyst to a project.</w:t>
      </w:r>
    </w:p>
    <w:p w14:paraId="070D50D4" w14:textId="77777777" w:rsidR="00350A12" w:rsidRPr="00350A12" w:rsidRDefault="00350A12" w:rsidP="00350A12">
      <w:pPr>
        <w:spacing w:line="480" w:lineRule="auto"/>
        <w:rPr>
          <w:rFonts w:ascii="Times New Roman" w:hAnsi="Times New Roman" w:cs="Times New Roman"/>
        </w:rPr>
      </w:pPr>
      <w:r w:rsidRPr="00350A12">
        <w:rPr>
          <w:rFonts w:ascii="Times New Roman" w:hAnsi="Times New Roman" w:cs="Times New Roman"/>
          <w:b/>
          <w:bCs/>
        </w:rPr>
        <w:t>6.</w:t>
      </w:r>
      <w:r w:rsidRPr="00350A12">
        <w:rPr>
          <w:rFonts w:ascii="Times New Roman" w:hAnsi="Times New Roman" w:cs="Times New Roman"/>
        </w:rPr>
        <w:t xml:space="preserve"> A Project Owner can add a Viewer to a project.</w:t>
      </w:r>
    </w:p>
    <w:p w14:paraId="24E2918F" w14:textId="77777777" w:rsidR="00350A12" w:rsidRPr="00350A12" w:rsidRDefault="00350A12" w:rsidP="00350A12">
      <w:pPr>
        <w:spacing w:line="480" w:lineRule="auto"/>
        <w:rPr>
          <w:rFonts w:ascii="Times New Roman" w:hAnsi="Times New Roman" w:cs="Times New Roman"/>
        </w:rPr>
      </w:pPr>
      <w:r w:rsidRPr="00350A12">
        <w:rPr>
          <w:rFonts w:ascii="Times New Roman" w:hAnsi="Times New Roman" w:cs="Times New Roman"/>
          <w:b/>
          <w:bCs/>
        </w:rPr>
        <w:t>7.</w:t>
      </w:r>
      <w:r w:rsidRPr="00350A12">
        <w:rPr>
          <w:rFonts w:ascii="Times New Roman" w:hAnsi="Times New Roman" w:cs="Times New Roman"/>
        </w:rPr>
        <w:t xml:space="preserve"> A Project Owner can remove an Analyst or Viewer from a project.</w:t>
      </w:r>
    </w:p>
    <w:p w14:paraId="22F6EBCD" w14:textId="77777777" w:rsidR="00350A12" w:rsidRPr="00350A12" w:rsidRDefault="00350A12" w:rsidP="00350A12">
      <w:pPr>
        <w:spacing w:line="480" w:lineRule="auto"/>
        <w:rPr>
          <w:rFonts w:ascii="Times New Roman" w:hAnsi="Times New Roman" w:cs="Times New Roman"/>
        </w:rPr>
      </w:pPr>
      <w:r w:rsidRPr="00350A12">
        <w:rPr>
          <w:rFonts w:ascii="Times New Roman" w:hAnsi="Times New Roman" w:cs="Times New Roman"/>
          <w:b/>
          <w:bCs/>
        </w:rPr>
        <w:t>8.</w:t>
      </w:r>
      <w:r w:rsidRPr="00350A12">
        <w:rPr>
          <w:rFonts w:ascii="Times New Roman" w:hAnsi="Times New Roman" w:cs="Times New Roman"/>
        </w:rPr>
        <w:t xml:space="preserve"> A Project Owner can create an assumption within a project by specifying a description, category, confidence level, and impact weight.</w:t>
      </w:r>
    </w:p>
    <w:p w14:paraId="75C0CA92" w14:textId="77777777" w:rsidR="00350A12" w:rsidRPr="00350A12" w:rsidRDefault="00350A12" w:rsidP="00350A12">
      <w:pPr>
        <w:spacing w:line="480" w:lineRule="auto"/>
        <w:rPr>
          <w:rFonts w:ascii="Times New Roman" w:hAnsi="Times New Roman" w:cs="Times New Roman"/>
        </w:rPr>
      </w:pPr>
      <w:r w:rsidRPr="00350A12">
        <w:rPr>
          <w:rFonts w:ascii="Times New Roman" w:hAnsi="Times New Roman" w:cs="Times New Roman"/>
          <w:b/>
          <w:bCs/>
        </w:rPr>
        <w:t>9.</w:t>
      </w:r>
      <w:r w:rsidRPr="00350A12">
        <w:rPr>
          <w:rFonts w:ascii="Times New Roman" w:hAnsi="Times New Roman" w:cs="Times New Roman"/>
        </w:rPr>
        <w:t xml:space="preserve"> An Analyst can create an assumption within an assigned project by specifying a description, category, confidence level, and impact weight.</w:t>
      </w:r>
    </w:p>
    <w:p w14:paraId="00283E9A" w14:textId="77777777" w:rsidR="00350A12" w:rsidRPr="00350A12" w:rsidRDefault="00350A12" w:rsidP="00350A12">
      <w:pPr>
        <w:spacing w:line="480" w:lineRule="auto"/>
        <w:rPr>
          <w:rFonts w:ascii="Times New Roman" w:hAnsi="Times New Roman" w:cs="Times New Roman"/>
        </w:rPr>
      </w:pPr>
      <w:r w:rsidRPr="00350A12">
        <w:rPr>
          <w:rFonts w:ascii="Times New Roman" w:hAnsi="Times New Roman" w:cs="Times New Roman"/>
          <w:b/>
          <w:bCs/>
        </w:rPr>
        <w:t>10.</w:t>
      </w:r>
      <w:r w:rsidRPr="00350A12">
        <w:rPr>
          <w:rFonts w:ascii="Times New Roman" w:hAnsi="Times New Roman" w:cs="Times New Roman"/>
        </w:rPr>
        <w:t xml:space="preserve"> A Project Owner or Analyst can assign an owner to an assumption.</w:t>
      </w:r>
    </w:p>
    <w:p w14:paraId="22F63B4A" w14:textId="77777777" w:rsidR="00350A12" w:rsidRPr="00350A12" w:rsidRDefault="00350A12" w:rsidP="00350A12">
      <w:pPr>
        <w:spacing w:line="480" w:lineRule="auto"/>
        <w:rPr>
          <w:rFonts w:ascii="Times New Roman" w:hAnsi="Times New Roman" w:cs="Times New Roman"/>
        </w:rPr>
      </w:pPr>
      <w:r w:rsidRPr="00350A12">
        <w:rPr>
          <w:rFonts w:ascii="Times New Roman" w:hAnsi="Times New Roman" w:cs="Times New Roman"/>
          <w:b/>
          <w:bCs/>
        </w:rPr>
        <w:t>11.</w:t>
      </w:r>
      <w:r w:rsidRPr="00350A12">
        <w:rPr>
          <w:rFonts w:ascii="Times New Roman" w:hAnsi="Times New Roman" w:cs="Times New Roman"/>
        </w:rPr>
        <w:t xml:space="preserve"> A Project Owner or Analyst can specify an expiration date for an assumption.</w:t>
      </w:r>
    </w:p>
    <w:p w14:paraId="5B4D5934" w14:textId="77777777" w:rsidR="00350A12" w:rsidRPr="00350A12" w:rsidRDefault="00350A12" w:rsidP="00350A12">
      <w:pPr>
        <w:spacing w:line="480" w:lineRule="auto"/>
        <w:rPr>
          <w:rFonts w:ascii="Times New Roman" w:hAnsi="Times New Roman" w:cs="Times New Roman"/>
        </w:rPr>
      </w:pPr>
      <w:r w:rsidRPr="00350A12">
        <w:rPr>
          <w:rFonts w:ascii="Times New Roman" w:hAnsi="Times New Roman" w:cs="Times New Roman"/>
          <w:b/>
          <w:bCs/>
        </w:rPr>
        <w:t>12.</w:t>
      </w:r>
      <w:r w:rsidRPr="00350A12">
        <w:rPr>
          <w:rFonts w:ascii="Times New Roman" w:hAnsi="Times New Roman" w:cs="Times New Roman"/>
        </w:rPr>
        <w:t xml:space="preserve"> A Project Owner or Analyst can modify the confidence level of an assumption.</w:t>
      </w:r>
    </w:p>
    <w:p w14:paraId="41640784" w14:textId="77777777" w:rsidR="00350A12" w:rsidRPr="00350A12" w:rsidRDefault="00350A12" w:rsidP="00350A12">
      <w:pPr>
        <w:spacing w:line="480" w:lineRule="auto"/>
        <w:rPr>
          <w:rFonts w:ascii="Times New Roman" w:hAnsi="Times New Roman" w:cs="Times New Roman"/>
        </w:rPr>
      </w:pPr>
      <w:r w:rsidRPr="00350A12">
        <w:rPr>
          <w:rFonts w:ascii="Times New Roman" w:hAnsi="Times New Roman" w:cs="Times New Roman"/>
          <w:b/>
          <w:bCs/>
        </w:rPr>
        <w:t>13.</w:t>
      </w:r>
      <w:r w:rsidRPr="00350A12">
        <w:rPr>
          <w:rFonts w:ascii="Times New Roman" w:hAnsi="Times New Roman" w:cs="Times New Roman"/>
        </w:rPr>
        <w:t xml:space="preserve"> A Project Owner or Analyst can modify the impact weight of an assumption.</w:t>
      </w:r>
    </w:p>
    <w:p w14:paraId="358134CF" w14:textId="77777777" w:rsidR="00350A12" w:rsidRPr="00350A12" w:rsidRDefault="00350A12" w:rsidP="00350A12">
      <w:pPr>
        <w:spacing w:line="480" w:lineRule="auto"/>
        <w:rPr>
          <w:rFonts w:ascii="Times New Roman" w:hAnsi="Times New Roman" w:cs="Times New Roman"/>
        </w:rPr>
      </w:pPr>
      <w:r w:rsidRPr="00350A12">
        <w:rPr>
          <w:rFonts w:ascii="Times New Roman" w:hAnsi="Times New Roman" w:cs="Times New Roman"/>
          <w:b/>
          <w:bCs/>
        </w:rPr>
        <w:lastRenderedPageBreak/>
        <w:t>14.</w:t>
      </w:r>
      <w:r w:rsidRPr="00350A12">
        <w:rPr>
          <w:rFonts w:ascii="Times New Roman" w:hAnsi="Times New Roman" w:cs="Times New Roman"/>
        </w:rPr>
        <w:t xml:space="preserve"> A Project Owner or Analyst can change the status of an assumption to Valid, At Risk, or Invalid.</w:t>
      </w:r>
    </w:p>
    <w:p w14:paraId="38D3CB95" w14:textId="77777777" w:rsidR="00350A12" w:rsidRPr="00350A12" w:rsidRDefault="00350A12" w:rsidP="00350A12">
      <w:pPr>
        <w:spacing w:line="480" w:lineRule="auto"/>
        <w:rPr>
          <w:rFonts w:ascii="Times New Roman" w:hAnsi="Times New Roman" w:cs="Times New Roman"/>
        </w:rPr>
      </w:pPr>
      <w:r w:rsidRPr="00350A12">
        <w:rPr>
          <w:rFonts w:ascii="Times New Roman" w:hAnsi="Times New Roman" w:cs="Times New Roman"/>
          <w:b/>
          <w:bCs/>
        </w:rPr>
        <w:t>15.</w:t>
      </w:r>
      <w:r w:rsidRPr="00350A12">
        <w:rPr>
          <w:rFonts w:ascii="Times New Roman" w:hAnsi="Times New Roman" w:cs="Times New Roman"/>
        </w:rPr>
        <w:t xml:space="preserve"> A Project Owner can delete an assumption from a project.</w:t>
      </w:r>
    </w:p>
    <w:p w14:paraId="3035D990" w14:textId="77777777" w:rsidR="00350A12" w:rsidRPr="00350A12" w:rsidRDefault="00350A12" w:rsidP="00350A12">
      <w:pPr>
        <w:spacing w:line="480" w:lineRule="auto"/>
        <w:rPr>
          <w:rFonts w:ascii="Times New Roman" w:hAnsi="Times New Roman" w:cs="Times New Roman"/>
        </w:rPr>
      </w:pPr>
      <w:r w:rsidRPr="00350A12">
        <w:rPr>
          <w:rFonts w:ascii="Times New Roman" w:hAnsi="Times New Roman" w:cs="Times New Roman"/>
          <w:b/>
          <w:bCs/>
        </w:rPr>
        <w:t>16.</w:t>
      </w:r>
      <w:r w:rsidRPr="00350A12">
        <w:rPr>
          <w:rFonts w:ascii="Times New Roman" w:hAnsi="Times New Roman" w:cs="Times New Roman"/>
        </w:rPr>
        <w:t xml:space="preserve"> A Project Owner or Analyst can define a dependency between one assumption and another assumption in the same project.</w:t>
      </w:r>
    </w:p>
    <w:p w14:paraId="1CE83943" w14:textId="77777777" w:rsidR="00350A12" w:rsidRPr="00350A12" w:rsidRDefault="00350A12" w:rsidP="00350A12">
      <w:pPr>
        <w:spacing w:line="480" w:lineRule="auto"/>
        <w:rPr>
          <w:rFonts w:ascii="Times New Roman" w:hAnsi="Times New Roman" w:cs="Times New Roman"/>
        </w:rPr>
      </w:pPr>
      <w:r w:rsidRPr="00350A12">
        <w:rPr>
          <w:rFonts w:ascii="Times New Roman" w:hAnsi="Times New Roman" w:cs="Times New Roman"/>
          <w:b/>
          <w:bCs/>
        </w:rPr>
        <w:t>17.</w:t>
      </w:r>
      <w:r w:rsidRPr="00350A12">
        <w:rPr>
          <w:rFonts w:ascii="Times New Roman" w:hAnsi="Times New Roman" w:cs="Times New Roman"/>
        </w:rPr>
        <w:t xml:space="preserve"> A Project Owner or Analyst can remove a dependency between two assumptions.</w:t>
      </w:r>
    </w:p>
    <w:p w14:paraId="13E991EA" w14:textId="77777777" w:rsidR="00350A12" w:rsidRPr="00350A12" w:rsidRDefault="00350A12" w:rsidP="00350A12">
      <w:pPr>
        <w:spacing w:line="480" w:lineRule="auto"/>
        <w:rPr>
          <w:rFonts w:ascii="Times New Roman" w:hAnsi="Times New Roman" w:cs="Times New Roman"/>
        </w:rPr>
      </w:pPr>
      <w:r w:rsidRPr="00350A12">
        <w:rPr>
          <w:rFonts w:ascii="Times New Roman" w:hAnsi="Times New Roman" w:cs="Times New Roman"/>
          <w:b/>
          <w:bCs/>
        </w:rPr>
        <w:t>18.</w:t>
      </w:r>
      <w:r w:rsidRPr="00350A12">
        <w:rPr>
          <w:rFonts w:ascii="Times New Roman" w:hAnsi="Times New Roman" w:cs="Times New Roman"/>
        </w:rPr>
        <w:t xml:space="preserve"> A Project Owner or Analyst can designate one assumption as dependent upon another assumption.</w:t>
      </w:r>
    </w:p>
    <w:p w14:paraId="028F77EE" w14:textId="77777777" w:rsidR="00350A12" w:rsidRPr="00350A12" w:rsidRDefault="00350A12" w:rsidP="00350A12">
      <w:pPr>
        <w:spacing w:line="480" w:lineRule="auto"/>
        <w:rPr>
          <w:rFonts w:ascii="Times New Roman" w:hAnsi="Times New Roman" w:cs="Times New Roman"/>
        </w:rPr>
      </w:pPr>
      <w:r w:rsidRPr="00350A12">
        <w:rPr>
          <w:rFonts w:ascii="Times New Roman" w:hAnsi="Times New Roman" w:cs="Times New Roman"/>
          <w:b/>
          <w:bCs/>
        </w:rPr>
        <w:t>19.</w:t>
      </w:r>
      <w:r w:rsidRPr="00350A12">
        <w:rPr>
          <w:rFonts w:ascii="Times New Roman" w:hAnsi="Times New Roman" w:cs="Times New Roman"/>
        </w:rPr>
        <w:t xml:space="preserve"> A Project Owner or Analyst can invalidate an assumption.</w:t>
      </w:r>
    </w:p>
    <w:p w14:paraId="54F8A899" w14:textId="77777777" w:rsidR="00350A12" w:rsidRPr="00350A12" w:rsidRDefault="00350A12" w:rsidP="00350A12">
      <w:pPr>
        <w:spacing w:line="480" w:lineRule="auto"/>
        <w:rPr>
          <w:rFonts w:ascii="Times New Roman" w:hAnsi="Times New Roman" w:cs="Times New Roman"/>
        </w:rPr>
      </w:pPr>
      <w:r w:rsidRPr="00350A12">
        <w:rPr>
          <w:rFonts w:ascii="Times New Roman" w:hAnsi="Times New Roman" w:cs="Times New Roman"/>
          <w:b/>
          <w:bCs/>
        </w:rPr>
        <w:t>20.</w:t>
      </w:r>
      <w:r w:rsidRPr="00350A12">
        <w:rPr>
          <w:rFonts w:ascii="Times New Roman" w:hAnsi="Times New Roman" w:cs="Times New Roman"/>
        </w:rPr>
        <w:t xml:space="preserve"> A Project Owner or Analyst can initiate a cascade evaluation after invalidating an assumption.</w:t>
      </w:r>
    </w:p>
    <w:p w14:paraId="6268C5D5" w14:textId="77777777" w:rsidR="00350A12" w:rsidRPr="00350A12" w:rsidRDefault="00350A12" w:rsidP="00350A12">
      <w:pPr>
        <w:spacing w:line="480" w:lineRule="auto"/>
        <w:rPr>
          <w:rFonts w:ascii="Times New Roman" w:hAnsi="Times New Roman" w:cs="Times New Roman"/>
        </w:rPr>
      </w:pPr>
      <w:r w:rsidRPr="00350A12">
        <w:rPr>
          <w:rFonts w:ascii="Times New Roman" w:hAnsi="Times New Roman" w:cs="Times New Roman"/>
          <w:b/>
          <w:bCs/>
        </w:rPr>
        <w:t>21.</w:t>
      </w:r>
      <w:r w:rsidRPr="00350A12">
        <w:rPr>
          <w:rFonts w:ascii="Times New Roman" w:hAnsi="Times New Roman" w:cs="Times New Roman"/>
        </w:rPr>
        <w:t xml:space="preserve"> A Project Owner or Analyst can recalculate the project risk index.</w:t>
      </w:r>
    </w:p>
    <w:p w14:paraId="687A5B76" w14:textId="77777777" w:rsidR="00350A12" w:rsidRPr="00350A12" w:rsidRDefault="00350A12" w:rsidP="00350A12">
      <w:pPr>
        <w:spacing w:line="480" w:lineRule="auto"/>
        <w:rPr>
          <w:rFonts w:ascii="Times New Roman" w:hAnsi="Times New Roman" w:cs="Times New Roman"/>
        </w:rPr>
      </w:pPr>
      <w:r w:rsidRPr="00350A12">
        <w:rPr>
          <w:rFonts w:ascii="Times New Roman" w:hAnsi="Times New Roman" w:cs="Times New Roman"/>
          <w:b/>
          <w:bCs/>
        </w:rPr>
        <w:t>22.</w:t>
      </w:r>
      <w:r w:rsidRPr="00350A12">
        <w:rPr>
          <w:rFonts w:ascii="Times New Roman" w:hAnsi="Times New Roman" w:cs="Times New Roman"/>
        </w:rPr>
        <w:t xml:space="preserve"> A Project Owner or Analyst can apply a risk calculation rule that combines confidence levels and impact weights for all assumptions in a project.</w:t>
      </w:r>
    </w:p>
    <w:p w14:paraId="3913AAF7" w14:textId="77777777" w:rsidR="00350A12" w:rsidRPr="00350A12" w:rsidRDefault="00350A12" w:rsidP="00350A12">
      <w:pPr>
        <w:spacing w:line="480" w:lineRule="auto"/>
        <w:rPr>
          <w:rFonts w:ascii="Times New Roman" w:hAnsi="Times New Roman" w:cs="Times New Roman"/>
        </w:rPr>
      </w:pPr>
      <w:r w:rsidRPr="00350A12">
        <w:rPr>
          <w:rFonts w:ascii="Times New Roman" w:hAnsi="Times New Roman" w:cs="Times New Roman"/>
          <w:b/>
          <w:bCs/>
        </w:rPr>
        <w:t>23.</w:t>
      </w:r>
      <w:r w:rsidRPr="00350A12">
        <w:rPr>
          <w:rFonts w:ascii="Times New Roman" w:hAnsi="Times New Roman" w:cs="Times New Roman"/>
        </w:rPr>
        <w:t xml:space="preserve"> A Project Owner or Analyst can flag dependent assumptions as At Risk based on defined dependency depth.</w:t>
      </w:r>
    </w:p>
    <w:p w14:paraId="42928B30" w14:textId="77777777" w:rsidR="00350A12" w:rsidRPr="00350A12" w:rsidRDefault="00350A12" w:rsidP="00350A12">
      <w:pPr>
        <w:spacing w:line="480" w:lineRule="auto"/>
        <w:rPr>
          <w:rFonts w:ascii="Times New Roman" w:hAnsi="Times New Roman" w:cs="Times New Roman"/>
        </w:rPr>
      </w:pPr>
      <w:r w:rsidRPr="00350A12">
        <w:rPr>
          <w:rFonts w:ascii="Times New Roman" w:hAnsi="Times New Roman" w:cs="Times New Roman"/>
          <w:b/>
          <w:bCs/>
        </w:rPr>
        <w:t>24.</w:t>
      </w:r>
      <w:r w:rsidRPr="00350A12">
        <w:rPr>
          <w:rFonts w:ascii="Times New Roman" w:hAnsi="Times New Roman" w:cs="Times New Roman"/>
        </w:rPr>
        <w:t xml:space="preserve"> A Project Owner or Analyst can restore an invalid assumption to Valid status and trigger reevaluation of dependent assumptions.</w:t>
      </w:r>
    </w:p>
    <w:p w14:paraId="0AF298E4" w14:textId="77777777" w:rsidR="00350A12" w:rsidRPr="00350A12" w:rsidRDefault="00350A12" w:rsidP="00350A12">
      <w:pPr>
        <w:spacing w:line="480" w:lineRule="auto"/>
        <w:rPr>
          <w:rFonts w:ascii="Times New Roman" w:hAnsi="Times New Roman" w:cs="Times New Roman"/>
        </w:rPr>
      </w:pPr>
      <w:r w:rsidRPr="00350A12">
        <w:rPr>
          <w:rFonts w:ascii="Times New Roman" w:hAnsi="Times New Roman" w:cs="Times New Roman"/>
          <w:b/>
          <w:bCs/>
        </w:rPr>
        <w:t>25.</w:t>
      </w:r>
      <w:r w:rsidRPr="00350A12">
        <w:rPr>
          <w:rFonts w:ascii="Times New Roman" w:hAnsi="Times New Roman" w:cs="Times New Roman"/>
        </w:rPr>
        <w:t xml:space="preserve"> A Project Owner or Analyst can compare the calculated project risk index before and after a cascade evaluation.</w:t>
      </w:r>
    </w:p>
    <w:p w14:paraId="17E01E40" w14:textId="77777777" w:rsidR="00350A12" w:rsidRPr="00350A12" w:rsidRDefault="00350A12" w:rsidP="00350A12">
      <w:pPr>
        <w:spacing w:line="480" w:lineRule="auto"/>
        <w:rPr>
          <w:rFonts w:ascii="Times New Roman" w:hAnsi="Times New Roman" w:cs="Times New Roman"/>
        </w:rPr>
      </w:pPr>
      <w:r w:rsidRPr="00350A12">
        <w:rPr>
          <w:rFonts w:ascii="Times New Roman" w:hAnsi="Times New Roman" w:cs="Times New Roman"/>
          <w:b/>
          <w:bCs/>
        </w:rPr>
        <w:lastRenderedPageBreak/>
        <w:t>26.</w:t>
      </w:r>
      <w:r w:rsidRPr="00350A12">
        <w:rPr>
          <w:rFonts w:ascii="Times New Roman" w:hAnsi="Times New Roman" w:cs="Times New Roman"/>
        </w:rPr>
        <w:t xml:space="preserve"> A Project Owner or Analyst can generate an impact analysis report that lists all assumptions affected by a status change.</w:t>
      </w:r>
    </w:p>
    <w:p w14:paraId="0BF5324E" w14:textId="77777777" w:rsidR="00350A12" w:rsidRPr="00350A12" w:rsidRDefault="00350A12" w:rsidP="00350A12">
      <w:pPr>
        <w:spacing w:line="480" w:lineRule="auto"/>
        <w:rPr>
          <w:rFonts w:ascii="Times New Roman" w:hAnsi="Times New Roman" w:cs="Times New Roman"/>
        </w:rPr>
      </w:pPr>
      <w:r w:rsidRPr="00350A12">
        <w:rPr>
          <w:rFonts w:ascii="Times New Roman" w:hAnsi="Times New Roman" w:cs="Times New Roman"/>
          <w:b/>
          <w:bCs/>
        </w:rPr>
        <w:t>27.</w:t>
      </w:r>
      <w:r w:rsidRPr="00350A12">
        <w:rPr>
          <w:rFonts w:ascii="Times New Roman" w:hAnsi="Times New Roman" w:cs="Times New Roman"/>
        </w:rPr>
        <w:t xml:space="preserve"> A Project Owner or Analyst can record a justification note when changing the status of an assumption.</w:t>
      </w:r>
    </w:p>
    <w:p w14:paraId="58977E86" w14:textId="77777777" w:rsidR="00350A12" w:rsidRPr="00350A12" w:rsidRDefault="00350A12" w:rsidP="00350A12">
      <w:pPr>
        <w:spacing w:line="480" w:lineRule="auto"/>
        <w:rPr>
          <w:rFonts w:ascii="Times New Roman" w:hAnsi="Times New Roman" w:cs="Times New Roman"/>
        </w:rPr>
      </w:pPr>
      <w:r w:rsidRPr="00350A12">
        <w:rPr>
          <w:rFonts w:ascii="Times New Roman" w:hAnsi="Times New Roman" w:cs="Times New Roman"/>
          <w:b/>
          <w:bCs/>
        </w:rPr>
        <w:t>28.</w:t>
      </w:r>
      <w:r w:rsidRPr="00350A12">
        <w:rPr>
          <w:rFonts w:ascii="Times New Roman" w:hAnsi="Times New Roman" w:cs="Times New Roman"/>
        </w:rPr>
        <w:t xml:space="preserve"> A Project Owner or Analyst can view the dependency chain for a selected assumption from root to leaf.</w:t>
      </w:r>
    </w:p>
    <w:p w14:paraId="46DDD09E" w14:textId="77777777" w:rsidR="00350A12" w:rsidRPr="00350A12" w:rsidRDefault="00350A12" w:rsidP="00350A12">
      <w:pPr>
        <w:spacing w:line="480" w:lineRule="auto"/>
        <w:rPr>
          <w:rFonts w:ascii="Times New Roman" w:hAnsi="Times New Roman" w:cs="Times New Roman"/>
        </w:rPr>
      </w:pPr>
      <w:r w:rsidRPr="00350A12">
        <w:rPr>
          <w:rFonts w:ascii="Times New Roman" w:hAnsi="Times New Roman" w:cs="Times New Roman"/>
          <w:b/>
          <w:bCs/>
        </w:rPr>
        <w:t>29.</w:t>
      </w:r>
      <w:r w:rsidRPr="00350A12">
        <w:rPr>
          <w:rFonts w:ascii="Times New Roman" w:hAnsi="Times New Roman" w:cs="Times New Roman"/>
        </w:rPr>
        <w:t xml:space="preserve"> A Project Owner or Analyst can detect whether a proposed dependency would create a circular relationship before confirming it.</w:t>
      </w:r>
    </w:p>
    <w:p w14:paraId="4699137E" w14:textId="77777777" w:rsidR="00350A12" w:rsidRPr="00350A12" w:rsidRDefault="00350A12" w:rsidP="00350A12">
      <w:pPr>
        <w:spacing w:line="480" w:lineRule="auto"/>
        <w:rPr>
          <w:rFonts w:ascii="Times New Roman" w:hAnsi="Times New Roman" w:cs="Times New Roman"/>
        </w:rPr>
      </w:pPr>
      <w:r w:rsidRPr="00350A12">
        <w:rPr>
          <w:rFonts w:ascii="Times New Roman" w:hAnsi="Times New Roman" w:cs="Times New Roman"/>
          <w:b/>
          <w:bCs/>
        </w:rPr>
        <w:t>30.</w:t>
      </w:r>
      <w:r w:rsidRPr="00350A12">
        <w:rPr>
          <w:rFonts w:ascii="Times New Roman" w:hAnsi="Times New Roman" w:cs="Times New Roman"/>
        </w:rPr>
        <w:t xml:space="preserve"> A Project Owner or Analyst can review a list of assumptions that have expired based on their expiration date.</w:t>
      </w:r>
    </w:p>
    <w:p w14:paraId="798D974C" w14:textId="77777777" w:rsidR="00350A12" w:rsidRPr="00350A12" w:rsidRDefault="00350A12" w:rsidP="00350A12">
      <w:pPr>
        <w:spacing w:line="480" w:lineRule="auto"/>
        <w:rPr>
          <w:rFonts w:ascii="Times New Roman" w:hAnsi="Times New Roman" w:cs="Times New Roman"/>
        </w:rPr>
      </w:pPr>
      <w:r w:rsidRPr="00350A12">
        <w:rPr>
          <w:rFonts w:ascii="Times New Roman" w:hAnsi="Times New Roman" w:cs="Times New Roman"/>
          <w:b/>
          <w:bCs/>
        </w:rPr>
        <w:t>31.</w:t>
      </w:r>
      <w:r w:rsidRPr="00350A12">
        <w:rPr>
          <w:rFonts w:ascii="Times New Roman" w:hAnsi="Times New Roman" w:cs="Times New Roman"/>
        </w:rPr>
        <w:t xml:space="preserve"> A Project Owner or Analyst can initiate reevaluation of assumptions that have expired.</w:t>
      </w:r>
    </w:p>
    <w:p w14:paraId="47F2263C" w14:textId="77777777" w:rsidR="00350A12" w:rsidRPr="00350A12" w:rsidRDefault="00350A12" w:rsidP="00350A12">
      <w:pPr>
        <w:spacing w:line="480" w:lineRule="auto"/>
        <w:rPr>
          <w:rFonts w:ascii="Times New Roman" w:hAnsi="Times New Roman" w:cs="Times New Roman"/>
        </w:rPr>
      </w:pPr>
      <w:r w:rsidRPr="00350A12">
        <w:rPr>
          <w:rFonts w:ascii="Times New Roman" w:hAnsi="Times New Roman" w:cs="Times New Roman"/>
          <w:b/>
          <w:bCs/>
        </w:rPr>
        <w:t>32.</w:t>
      </w:r>
      <w:r w:rsidRPr="00350A12">
        <w:rPr>
          <w:rFonts w:ascii="Times New Roman" w:hAnsi="Times New Roman" w:cs="Times New Roman"/>
        </w:rPr>
        <w:t xml:space="preserve"> A Project Owner or Analyst can create a new version of an assumption when modifying its confidence level or impact weight.</w:t>
      </w:r>
    </w:p>
    <w:p w14:paraId="2FB1ADBB" w14:textId="77777777" w:rsidR="00350A12" w:rsidRPr="00350A12" w:rsidRDefault="00350A12" w:rsidP="00350A12">
      <w:pPr>
        <w:spacing w:line="480" w:lineRule="auto"/>
        <w:rPr>
          <w:rFonts w:ascii="Times New Roman" w:hAnsi="Times New Roman" w:cs="Times New Roman"/>
        </w:rPr>
      </w:pPr>
      <w:r w:rsidRPr="00350A12">
        <w:rPr>
          <w:rFonts w:ascii="Times New Roman" w:hAnsi="Times New Roman" w:cs="Times New Roman"/>
          <w:b/>
          <w:bCs/>
        </w:rPr>
        <w:t>33.</w:t>
      </w:r>
      <w:r w:rsidRPr="00350A12">
        <w:rPr>
          <w:rFonts w:ascii="Times New Roman" w:hAnsi="Times New Roman" w:cs="Times New Roman"/>
        </w:rPr>
        <w:t xml:space="preserve"> A Project Owner or Analyst can compare two versions of an assumption to identify changes in status, confidence, or impact.</w:t>
      </w:r>
    </w:p>
    <w:p w14:paraId="4E62A1EB" w14:textId="77777777" w:rsidR="00350A12" w:rsidRPr="00350A12" w:rsidRDefault="00350A12" w:rsidP="00350A12">
      <w:pPr>
        <w:spacing w:line="480" w:lineRule="auto"/>
        <w:rPr>
          <w:rFonts w:ascii="Times New Roman" w:hAnsi="Times New Roman" w:cs="Times New Roman"/>
        </w:rPr>
      </w:pPr>
      <w:r w:rsidRPr="00350A12">
        <w:rPr>
          <w:rFonts w:ascii="Times New Roman" w:hAnsi="Times New Roman" w:cs="Times New Roman"/>
          <w:b/>
          <w:bCs/>
        </w:rPr>
        <w:t>34.</w:t>
      </w:r>
      <w:r w:rsidRPr="00350A12">
        <w:rPr>
          <w:rFonts w:ascii="Times New Roman" w:hAnsi="Times New Roman" w:cs="Times New Roman"/>
        </w:rPr>
        <w:t xml:space="preserve"> An Administrator can create a user account and assign the role of Administrator, Project Owner, Analyst, or Viewer.</w:t>
      </w:r>
    </w:p>
    <w:p w14:paraId="38EA9D0C" w14:textId="77777777" w:rsidR="00350A12" w:rsidRPr="00350A12" w:rsidRDefault="00350A12" w:rsidP="00350A12">
      <w:pPr>
        <w:spacing w:line="480" w:lineRule="auto"/>
        <w:rPr>
          <w:rFonts w:ascii="Times New Roman" w:hAnsi="Times New Roman" w:cs="Times New Roman"/>
        </w:rPr>
      </w:pPr>
      <w:r w:rsidRPr="00350A12">
        <w:rPr>
          <w:rFonts w:ascii="Times New Roman" w:hAnsi="Times New Roman" w:cs="Times New Roman"/>
          <w:b/>
          <w:bCs/>
        </w:rPr>
        <w:t>35.</w:t>
      </w:r>
      <w:r w:rsidRPr="00350A12">
        <w:rPr>
          <w:rFonts w:ascii="Times New Roman" w:hAnsi="Times New Roman" w:cs="Times New Roman"/>
        </w:rPr>
        <w:t xml:space="preserve"> An Administrator can deactivate a user account.</w:t>
      </w:r>
    </w:p>
    <w:p w14:paraId="1B97A5AF" w14:textId="77777777" w:rsidR="00350A12" w:rsidRPr="00350A12" w:rsidRDefault="00350A12" w:rsidP="00350A12">
      <w:pPr>
        <w:spacing w:line="480" w:lineRule="auto"/>
        <w:rPr>
          <w:rFonts w:ascii="Times New Roman" w:hAnsi="Times New Roman" w:cs="Times New Roman"/>
        </w:rPr>
      </w:pPr>
      <w:r w:rsidRPr="00350A12">
        <w:rPr>
          <w:rFonts w:ascii="Times New Roman" w:hAnsi="Times New Roman" w:cs="Times New Roman"/>
          <w:b/>
          <w:bCs/>
        </w:rPr>
        <w:t>36.</w:t>
      </w:r>
      <w:r w:rsidRPr="00350A12">
        <w:rPr>
          <w:rFonts w:ascii="Times New Roman" w:hAnsi="Times New Roman" w:cs="Times New Roman"/>
        </w:rPr>
        <w:t xml:space="preserve"> A registered user can sign in using a username and password.</w:t>
      </w:r>
    </w:p>
    <w:p w14:paraId="23BBF9A0" w14:textId="77777777" w:rsidR="00350A12" w:rsidRPr="00350A12" w:rsidRDefault="00350A12" w:rsidP="00350A12">
      <w:pPr>
        <w:spacing w:line="480" w:lineRule="auto"/>
        <w:rPr>
          <w:rFonts w:ascii="Times New Roman" w:hAnsi="Times New Roman" w:cs="Times New Roman"/>
        </w:rPr>
      </w:pPr>
      <w:r w:rsidRPr="00350A12">
        <w:rPr>
          <w:rFonts w:ascii="Times New Roman" w:hAnsi="Times New Roman" w:cs="Times New Roman"/>
          <w:b/>
          <w:bCs/>
        </w:rPr>
        <w:t>37.</w:t>
      </w:r>
      <w:r w:rsidRPr="00350A12">
        <w:rPr>
          <w:rFonts w:ascii="Times New Roman" w:hAnsi="Times New Roman" w:cs="Times New Roman"/>
        </w:rPr>
        <w:t xml:space="preserve"> A registered user can change their password.</w:t>
      </w:r>
    </w:p>
    <w:p w14:paraId="7D643ACD" w14:textId="77777777" w:rsidR="00350A12" w:rsidRPr="00350A12" w:rsidRDefault="00350A12" w:rsidP="00350A12">
      <w:pPr>
        <w:spacing w:line="480" w:lineRule="auto"/>
        <w:rPr>
          <w:rFonts w:ascii="Times New Roman" w:hAnsi="Times New Roman" w:cs="Times New Roman"/>
        </w:rPr>
      </w:pPr>
      <w:r w:rsidRPr="00350A12">
        <w:rPr>
          <w:rFonts w:ascii="Times New Roman" w:hAnsi="Times New Roman" w:cs="Times New Roman"/>
          <w:b/>
          <w:bCs/>
        </w:rPr>
        <w:lastRenderedPageBreak/>
        <w:t>38.</w:t>
      </w:r>
      <w:r w:rsidRPr="00350A12">
        <w:rPr>
          <w:rFonts w:ascii="Times New Roman" w:hAnsi="Times New Roman" w:cs="Times New Roman"/>
        </w:rPr>
        <w:t xml:space="preserve"> A Project Owner, Analyst, or Viewer can search for assumptions within a project using a keyword.</w:t>
      </w:r>
    </w:p>
    <w:p w14:paraId="0930B5D9" w14:textId="77777777" w:rsidR="00350A12" w:rsidRPr="00350A12" w:rsidRDefault="00350A12" w:rsidP="00350A12">
      <w:pPr>
        <w:spacing w:line="480" w:lineRule="auto"/>
        <w:rPr>
          <w:rFonts w:ascii="Times New Roman" w:hAnsi="Times New Roman" w:cs="Times New Roman"/>
        </w:rPr>
      </w:pPr>
      <w:r w:rsidRPr="00350A12">
        <w:rPr>
          <w:rFonts w:ascii="Times New Roman" w:hAnsi="Times New Roman" w:cs="Times New Roman"/>
          <w:b/>
          <w:bCs/>
        </w:rPr>
        <w:t>39.</w:t>
      </w:r>
      <w:r w:rsidRPr="00350A12">
        <w:rPr>
          <w:rFonts w:ascii="Times New Roman" w:hAnsi="Times New Roman" w:cs="Times New Roman"/>
        </w:rPr>
        <w:t xml:space="preserve"> A Project Owner, Analyst, or Viewer can filter assumptions by category, owner, or status.</w:t>
      </w:r>
    </w:p>
    <w:p w14:paraId="688D316E" w14:textId="3F0F7D02" w:rsidR="0079697C" w:rsidRPr="009D6146" w:rsidRDefault="00350A12" w:rsidP="009D6146">
      <w:pPr>
        <w:spacing w:line="480" w:lineRule="auto"/>
        <w:rPr>
          <w:rFonts w:ascii="Times New Roman" w:hAnsi="Times New Roman" w:cs="Times New Roman"/>
        </w:rPr>
      </w:pPr>
      <w:r w:rsidRPr="00350A12">
        <w:rPr>
          <w:rFonts w:ascii="Times New Roman" w:hAnsi="Times New Roman" w:cs="Times New Roman"/>
          <w:b/>
          <w:bCs/>
        </w:rPr>
        <w:t>40.</w:t>
      </w:r>
      <w:r w:rsidRPr="00350A12">
        <w:rPr>
          <w:rFonts w:ascii="Times New Roman" w:hAnsi="Times New Roman" w:cs="Times New Roman"/>
        </w:rPr>
        <w:t xml:space="preserve"> A Project Owner or Analyst can export a project risk summary report that includes the calculated risk index and the number of At Risk and Invalid assumptions.</w:t>
      </w:r>
    </w:p>
    <w:p w14:paraId="1ED9D049" w14:textId="77777777" w:rsidR="009D6146" w:rsidRPr="009D6146" w:rsidRDefault="009D6146" w:rsidP="009D6146">
      <w:pPr>
        <w:spacing w:line="480" w:lineRule="auto"/>
        <w:rPr>
          <w:rFonts w:ascii="Times New Roman" w:hAnsi="Times New Roman" w:cs="Times New Roman"/>
          <w:b/>
          <w:bCs/>
        </w:rPr>
      </w:pPr>
      <w:r w:rsidRPr="009D6146">
        <w:rPr>
          <w:rFonts w:ascii="Times New Roman" w:hAnsi="Times New Roman" w:cs="Times New Roman"/>
          <w:b/>
          <w:bCs/>
        </w:rPr>
        <w:t>2.2 Non-Functional Requirements</w:t>
      </w:r>
    </w:p>
    <w:p w14:paraId="20C2D288" w14:textId="77777777" w:rsidR="00DC1849" w:rsidRPr="00DC1849" w:rsidRDefault="00DC1849" w:rsidP="00DC1849">
      <w:pPr>
        <w:spacing w:line="480" w:lineRule="auto"/>
        <w:rPr>
          <w:rFonts w:ascii="Times New Roman" w:hAnsi="Times New Roman" w:cs="Times New Roman"/>
        </w:rPr>
      </w:pPr>
      <w:r w:rsidRPr="00DC1849">
        <w:rPr>
          <w:rFonts w:ascii="Times New Roman" w:hAnsi="Times New Roman" w:cs="Times New Roman"/>
          <w:b/>
          <w:bCs/>
        </w:rPr>
        <w:t>1.</w:t>
      </w:r>
      <w:r w:rsidRPr="00DC1849">
        <w:rPr>
          <w:rFonts w:ascii="Times New Roman" w:hAnsi="Times New Roman" w:cs="Times New Roman"/>
        </w:rPr>
        <w:t xml:space="preserve"> The system shall be implemented in Python using object-oriented design principles.</w:t>
      </w:r>
    </w:p>
    <w:p w14:paraId="6D137A74" w14:textId="77777777" w:rsidR="00DC1849" w:rsidRPr="00DC1849" w:rsidRDefault="00DC1849" w:rsidP="00DC1849">
      <w:pPr>
        <w:spacing w:line="480" w:lineRule="auto"/>
        <w:rPr>
          <w:rFonts w:ascii="Times New Roman" w:hAnsi="Times New Roman" w:cs="Times New Roman"/>
        </w:rPr>
      </w:pPr>
      <w:r w:rsidRPr="00DC1849">
        <w:rPr>
          <w:rFonts w:ascii="Times New Roman" w:hAnsi="Times New Roman" w:cs="Times New Roman"/>
          <w:b/>
          <w:bCs/>
        </w:rPr>
        <w:t>2.</w:t>
      </w:r>
      <w:r w:rsidRPr="00DC1849">
        <w:rPr>
          <w:rFonts w:ascii="Times New Roman" w:hAnsi="Times New Roman" w:cs="Times New Roman"/>
        </w:rPr>
        <w:t xml:space="preserve"> The system shall use a relational database for persistent data storage.</w:t>
      </w:r>
    </w:p>
    <w:p w14:paraId="1F4DA62F" w14:textId="77777777" w:rsidR="00DC1849" w:rsidRPr="00DC1849" w:rsidRDefault="00DC1849" w:rsidP="00DC1849">
      <w:pPr>
        <w:spacing w:line="480" w:lineRule="auto"/>
        <w:rPr>
          <w:rFonts w:ascii="Times New Roman" w:hAnsi="Times New Roman" w:cs="Times New Roman"/>
        </w:rPr>
      </w:pPr>
      <w:r w:rsidRPr="00DC1849">
        <w:rPr>
          <w:rFonts w:ascii="Times New Roman" w:hAnsi="Times New Roman" w:cs="Times New Roman"/>
          <w:b/>
          <w:bCs/>
        </w:rPr>
        <w:t>3.</w:t>
      </w:r>
      <w:r w:rsidRPr="00DC1849">
        <w:rPr>
          <w:rFonts w:ascii="Times New Roman" w:hAnsi="Times New Roman" w:cs="Times New Roman"/>
        </w:rPr>
        <w:t xml:space="preserve"> The system shall prevent circular dependencies between assumptions.</w:t>
      </w:r>
    </w:p>
    <w:p w14:paraId="00ED1E3D" w14:textId="77777777" w:rsidR="00DC1849" w:rsidRPr="00DC1849" w:rsidRDefault="00DC1849" w:rsidP="00DC1849">
      <w:pPr>
        <w:spacing w:line="480" w:lineRule="auto"/>
        <w:rPr>
          <w:rFonts w:ascii="Times New Roman" w:hAnsi="Times New Roman" w:cs="Times New Roman"/>
        </w:rPr>
      </w:pPr>
      <w:r w:rsidRPr="00DC1849">
        <w:rPr>
          <w:rFonts w:ascii="Times New Roman" w:hAnsi="Times New Roman" w:cs="Times New Roman"/>
          <w:b/>
          <w:bCs/>
        </w:rPr>
        <w:t>4.</w:t>
      </w:r>
      <w:r w:rsidRPr="00DC1849">
        <w:rPr>
          <w:rFonts w:ascii="Times New Roman" w:hAnsi="Times New Roman" w:cs="Times New Roman"/>
        </w:rPr>
        <w:t xml:space="preserve"> The system shall enforce role-based access control to restrict functions based on user role.</w:t>
      </w:r>
    </w:p>
    <w:p w14:paraId="23ADB060" w14:textId="77777777" w:rsidR="00DC1849" w:rsidRPr="00DC1849" w:rsidRDefault="00DC1849" w:rsidP="00DC1849">
      <w:pPr>
        <w:spacing w:line="480" w:lineRule="auto"/>
        <w:rPr>
          <w:rFonts w:ascii="Times New Roman" w:hAnsi="Times New Roman" w:cs="Times New Roman"/>
        </w:rPr>
      </w:pPr>
      <w:r w:rsidRPr="00DC1849">
        <w:rPr>
          <w:rFonts w:ascii="Times New Roman" w:hAnsi="Times New Roman" w:cs="Times New Roman"/>
          <w:b/>
          <w:bCs/>
        </w:rPr>
        <w:t>5.</w:t>
      </w:r>
      <w:r w:rsidRPr="00DC1849">
        <w:rPr>
          <w:rFonts w:ascii="Times New Roman" w:hAnsi="Times New Roman" w:cs="Times New Roman"/>
        </w:rPr>
        <w:t xml:space="preserve"> The system shall encrypt user passwords before storing them in the database.</w:t>
      </w:r>
    </w:p>
    <w:p w14:paraId="59541EC7" w14:textId="77777777" w:rsidR="00DC1849" w:rsidRPr="00DC1849" w:rsidRDefault="00DC1849" w:rsidP="00DC1849">
      <w:pPr>
        <w:spacing w:line="480" w:lineRule="auto"/>
        <w:rPr>
          <w:rFonts w:ascii="Times New Roman" w:hAnsi="Times New Roman" w:cs="Times New Roman"/>
        </w:rPr>
      </w:pPr>
      <w:r w:rsidRPr="00DC1849">
        <w:rPr>
          <w:rFonts w:ascii="Times New Roman" w:hAnsi="Times New Roman" w:cs="Times New Roman"/>
          <w:b/>
          <w:bCs/>
        </w:rPr>
        <w:t>6.</w:t>
      </w:r>
      <w:r w:rsidRPr="00DC1849">
        <w:rPr>
          <w:rFonts w:ascii="Times New Roman" w:hAnsi="Times New Roman" w:cs="Times New Roman"/>
        </w:rPr>
        <w:t xml:space="preserve"> The system shall require authenticated login before allowing access to project data.</w:t>
      </w:r>
    </w:p>
    <w:p w14:paraId="0B2D9DB6" w14:textId="77777777" w:rsidR="00DC1849" w:rsidRPr="00DC1849" w:rsidRDefault="00DC1849" w:rsidP="00DC1849">
      <w:pPr>
        <w:spacing w:line="480" w:lineRule="auto"/>
        <w:rPr>
          <w:rFonts w:ascii="Times New Roman" w:hAnsi="Times New Roman" w:cs="Times New Roman"/>
        </w:rPr>
      </w:pPr>
      <w:r w:rsidRPr="00DC1849">
        <w:rPr>
          <w:rFonts w:ascii="Times New Roman" w:hAnsi="Times New Roman" w:cs="Times New Roman"/>
          <w:b/>
          <w:bCs/>
        </w:rPr>
        <w:t>7.</w:t>
      </w:r>
      <w:r w:rsidRPr="00DC1849">
        <w:rPr>
          <w:rFonts w:ascii="Times New Roman" w:hAnsi="Times New Roman" w:cs="Times New Roman"/>
        </w:rPr>
        <w:t xml:space="preserve"> The system shall validate all numeric inputs to ensure confidence levels and impact weights fall within predefined ranges.</w:t>
      </w:r>
    </w:p>
    <w:p w14:paraId="70081001" w14:textId="77777777" w:rsidR="00DC1849" w:rsidRPr="00DC1849" w:rsidRDefault="00DC1849" w:rsidP="00DC1849">
      <w:pPr>
        <w:spacing w:line="480" w:lineRule="auto"/>
        <w:rPr>
          <w:rFonts w:ascii="Times New Roman" w:hAnsi="Times New Roman" w:cs="Times New Roman"/>
        </w:rPr>
      </w:pPr>
      <w:r w:rsidRPr="00DC1849">
        <w:rPr>
          <w:rFonts w:ascii="Times New Roman" w:hAnsi="Times New Roman" w:cs="Times New Roman"/>
          <w:b/>
          <w:bCs/>
        </w:rPr>
        <w:t>8.</w:t>
      </w:r>
      <w:r w:rsidRPr="00DC1849">
        <w:rPr>
          <w:rFonts w:ascii="Times New Roman" w:hAnsi="Times New Roman" w:cs="Times New Roman"/>
        </w:rPr>
        <w:t xml:space="preserve"> The system shall complete cascade evaluation processing within three seconds for projects containing up to 500 assumptions.</w:t>
      </w:r>
    </w:p>
    <w:p w14:paraId="005ADBBF" w14:textId="77777777" w:rsidR="00DC1849" w:rsidRPr="00DC1849" w:rsidRDefault="00DC1849" w:rsidP="00DC1849">
      <w:pPr>
        <w:spacing w:line="480" w:lineRule="auto"/>
        <w:rPr>
          <w:rFonts w:ascii="Times New Roman" w:hAnsi="Times New Roman" w:cs="Times New Roman"/>
        </w:rPr>
      </w:pPr>
      <w:r w:rsidRPr="00DC1849">
        <w:rPr>
          <w:rFonts w:ascii="Times New Roman" w:hAnsi="Times New Roman" w:cs="Times New Roman"/>
          <w:b/>
          <w:bCs/>
        </w:rPr>
        <w:t>9.</w:t>
      </w:r>
      <w:r w:rsidRPr="00DC1849">
        <w:rPr>
          <w:rFonts w:ascii="Times New Roman" w:hAnsi="Times New Roman" w:cs="Times New Roman"/>
        </w:rPr>
        <w:t xml:space="preserve"> The system shall maintain data integrity during concurrent updates to assumptions.</w:t>
      </w:r>
    </w:p>
    <w:p w14:paraId="38ACD8B9" w14:textId="77777777" w:rsidR="00DC1849" w:rsidRPr="00DC1849" w:rsidRDefault="00DC1849" w:rsidP="00DC1849">
      <w:pPr>
        <w:spacing w:line="480" w:lineRule="auto"/>
        <w:rPr>
          <w:rFonts w:ascii="Times New Roman" w:hAnsi="Times New Roman" w:cs="Times New Roman"/>
        </w:rPr>
      </w:pPr>
      <w:r w:rsidRPr="00DC1849">
        <w:rPr>
          <w:rFonts w:ascii="Times New Roman" w:hAnsi="Times New Roman" w:cs="Times New Roman"/>
          <w:b/>
          <w:bCs/>
        </w:rPr>
        <w:t>10.</w:t>
      </w:r>
      <w:r w:rsidRPr="00DC1849">
        <w:rPr>
          <w:rFonts w:ascii="Times New Roman" w:hAnsi="Times New Roman" w:cs="Times New Roman"/>
        </w:rPr>
        <w:t xml:space="preserve"> The system shall record the date and time of all assumption modifications for audit purposes.</w:t>
      </w:r>
    </w:p>
    <w:p w14:paraId="5A02FCBC" w14:textId="77777777" w:rsidR="00DC1849" w:rsidRPr="00DC1849" w:rsidRDefault="00DC1849" w:rsidP="00DC1849">
      <w:pPr>
        <w:spacing w:line="480" w:lineRule="auto"/>
        <w:rPr>
          <w:rFonts w:ascii="Times New Roman" w:hAnsi="Times New Roman" w:cs="Times New Roman"/>
        </w:rPr>
      </w:pPr>
      <w:r w:rsidRPr="00DC1849">
        <w:rPr>
          <w:rFonts w:ascii="Times New Roman" w:hAnsi="Times New Roman" w:cs="Times New Roman"/>
          <w:b/>
          <w:bCs/>
        </w:rPr>
        <w:lastRenderedPageBreak/>
        <w:t>11.</w:t>
      </w:r>
      <w:r w:rsidRPr="00DC1849">
        <w:rPr>
          <w:rFonts w:ascii="Times New Roman" w:hAnsi="Times New Roman" w:cs="Times New Roman"/>
        </w:rPr>
        <w:t xml:space="preserve"> The system shall maintain version history records for all assumption updates without overwriting prior data.</w:t>
      </w:r>
    </w:p>
    <w:p w14:paraId="7046F8FF" w14:textId="3B3690CF" w:rsidR="0070199D" w:rsidRPr="0070199D" w:rsidRDefault="00DC1849" w:rsidP="0070199D">
      <w:pPr>
        <w:spacing w:line="480" w:lineRule="auto"/>
        <w:rPr>
          <w:rFonts w:ascii="Times New Roman" w:hAnsi="Times New Roman" w:cs="Times New Roman"/>
        </w:rPr>
      </w:pPr>
      <w:r w:rsidRPr="00DC1849">
        <w:rPr>
          <w:rFonts w:ascii="Times New Roman" w:hAnsi="Times New Roman" w:cs="Times New Roman"/>
          <w:b/>
          <w:bCs/>
        </w:rPr>
        <w:t>12.</w:t>
      </w:r>
      <w:r w:rsidRPr="00DC1849">
        <w:rPr>
          <w:rFonts w:ascii="Times New Roman" w:hAnsi="Times New Roman" w:cs="Times New Roman"/>
        </w:rPr>
        <w:t xml:space="preserve"> The system shall ensure that project data is accessible only to users assigned to that project.</w:t>
      </w:r>
    </w:p>
    <w:sectPr w:rsidR="0070199D" w:rsidRPr="0070199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47E02" w14:textId="77777777" w:rsidR="00E65343" w:rsidRDefault="00E65343" w:rsidP="00402AEF">
      <w:pPr>
        <w:spacing w:after="0" w:line="240" w:lineRule="auto"/>
      </w:pPr>
      <w:r>
        <w:separator/>
      </w:r>
    </w:p>
  </w:endnote>
  <w:endnote w:type="continuationSeparator" w:id="0">
    <w:p w14:paraId="5990C4C8" w14:textId="77777777" w:rsidR="00E65343" w:rsidRDefault="00E65343" w:rsidP="00402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D1721" w14:textId="77777777" w:rsidR="00E65343" w:rsidRDefault="00E65343" w:rsidP="00402AEF">
      <w:pPr>
        <w:spacing w:after="0" w:line="240" w:lineRule="auto"/>
      </w:pPr>
      <w:r>
        <w:separator/>
      </w:r>
    </w:p>
  </w:footnote>
  <w:footnote w:type="continuationSeparator" w:id="0">
    <w:p w14:paraId="04FFEDAC" w14:textId="77777777" w:rsidR="00E65343" w:rsidRDefault="00E65343" w:rsidP="00402A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0387142"/>
      <w:docPartObj>
        <w:docPartGallery w:val="Page Numbers (Top of Page)"/>
        <w:docPartUnique/>
      </w:docPartObj>
    </w:sdtPr>
    <w:sdtEndPr>
      <w:rPr>
        <w:noProof/>
      </w:rPr>
    </w:sdtEndPr>
    <w:sdtContent>
      <w:p w14:paraId="3730A7A3" w14:textId="7FB0EDDA" w:rsidR="00402AEF" w:rsidRDefault="00402AE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4FA5109" w14:textId="77777777" w:rsidR="00402AEF" w:rsidRDefault="00402A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1FCB"/>
    <w:multiLevelType w:val="multilevel"/>
    <w:tmpl w:val="DB26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01643"/>
    <w:multiLevelType w:val="multilevel"/>
    <w:tmpl w:val="83AE0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810432"/>
    <w:multiLevelType w:val="multilevel"/>
    <w:tmpl w:val="5EE842A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9A0901"/>
    <w:multiLevelType w:val="multilevel"/>
    <w:tmpl w:val="3F10C8C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B61B95"/>
    <w:multiLevelType w:val="multilevel"/>
    <w:tmpl w:val="A1ACF2D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6D02CF"/>
    <w:multiLevelType w:val="multilevel"/>
    <w:tmpl w:val="D514D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FE4566"/>
    <w:multiLevelType w:val="multilevel"/>
    <w:tmpl w:val="36B6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54EB7"/>
    <w:multiLevelType w:val="multilevel"/>
    <w:tmpl w:val="2F28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9702C"/>
    <w:multiLevelType w:val="multilevel"/>
    <w:tmpl w:val="14F8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AD4FD1"/>
    <w:multiLevelType w:val="multilevel"/>
    <w:tmpl w:val="761A4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114A59"/>
    <w:multiLevelType w:val="multilevel"/>
    <w:tmpl w:val="16867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F303A2"/>
    <w:multiLevelType w:val="multilevel"/>
    <w:tmpl w:val="03DA2F4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D04336"/>
    <w:multiLevelType w:val="multilevel"/>
    <w:tmpl w:val="64A21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FE5C0D"/>
    <w:multiLevelType w:val="multilevel"/>
    <w:tmpl w:val="36C0AAFE"/>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171F7F"/>
    <w:multiLevelType w:val="multilevel"/>
    <w:tmpl w:val="19564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43223B"/>
    <w:multiLevelType w:val="multilevel"/>
    <w:tmpl w:val="C818B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4B31B8"/>
    <w:multiLevelType w:val="multilevel"/>
    <w:tmpl w:val="290C22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FE769D"/>
    <w:multiLevelType w:val="multilevel"/>
    <w:tmpl w:val="6B58B19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9B55A1"/>
    <w:multiLevelType w:val="multilevel"/>
    <w:tmpl w:val="ACD84A28"/>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F71FB3"/>
    <w:multiLevelType w:val="multilevel"/>
    <w:tmpl w:val="903CF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FE1A25"/>
    <w:multiLevelType w:val="multilevel"/>
    <w:tmpl w:val="4A3C6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77424E"/>
    <w:multiLevelType w:val="multilevel"/>
    <w:tmpl w:val="C448B638"/>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4E4229"/>
    <w:multiLevelType w:val="multilevel"/>
    <w:tmpl w:val="A3626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990481"/>
    <w:multiLevelType w:val="multilevel"/>
    <w:tmpl w:val="EE7A6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205480"/>
    <w:multiLevelType w:val="multilevel"/>
    <w:tmpl w:val="F0A8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282A2D"/>
    <w:multiLevelType w:val="multilevel"/>
    <w:tmpl w:val="75F8420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0115EA"/>
    <w:multiLevelType w:val="multilevel"/>
    <w:tmpl w:val="BBDC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CD35A8"/>
    <w:multiLevelType w:val="multilevel"/>
    <w:tmpl w:val="742C4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13161F"/>
    <w:multiLevelType w:val="multilevel"/>
    <w:tmpl w:val="919A5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01622B"/>
    <w:multiLevelType w:val="multilevel"/>
    <w:tmpl w:val="96723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DE1B12"/>
    <w:multiLevelType w:val="multilevel"/>
    <w:tmpl w:val="94A2B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860351"/>
    <w:multiLevelType w:val="multilevel"/>
    <w:tmpl w:val="C2D27DC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F5057E"/>
    <w:multiLevelType w:val="multilevel"/>
    <w:tmpl w:val="CA48B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3C1E32"/>
    <w:multiLevelType w:val="multilevel"/>
    <w:tmpl w:val="18AC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44547A"/>
    <w:multiLevelType w:val="multilevel"/>
    <w:tmpl w:val="1F28B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9C031F"/>
    <w:multiLevelType w:val="multilevel"/>
    <w:tmpl w:val="DC3C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8D7C79"/>
    <w:multiLevelType w:val="multilevel"/>
    <w:tmpl w:val="F30A6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A515D4"/>
    <w:multiLevelType w:val="multilevel"/>
    <w:tmpl w:val="2D9AF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7B1B9F"/>
    <w:multiLevelType w:val="multilevel"/>
    <w:tmpl w:val="AF46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582718"/>
    <w:multiLevelType w:val="multilevel"/>
    <w:tmpl w:val="F1D28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4C3534"/>
    <w:multiLevelType w:val="multilevel"/>
    <w:tmpl w:val="8C72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31316">
    <w:abstractNumId w:val="22"/>
  </w:num>
  <w:num w:numId="2" w16cid:durableId="1709255230">
    <w:abstractNumId w:val="15"/>
  </w:num>
  <w:num w:numId="3" w16cid:durableId="1875847039">
    <w:abstractNumId w:val="12"/>
  </w:num>
  <w:num w:numId="4" w16cid:durableId="481625729">
    <w:abstractNumId w:val="30"/>
  </w:num>
  <w:num w:numId="5" w16cid:durableId="1007369487">
    <w:abstractNumId w:val="38"/>
  </w:num>
  <w:num w:numId="6" w16cid:durableId="1328558383">
    <w:abstractNumId w:val="7"/>
  </w:num>
  <w:num w:numId="7" w16cid:durableId="1693527586">
    <w:abstractNumId w:val="9"/>
  </w:num>
  <w:num w:numId="8" w16cid:durableId="162625300">
    <w:abstractNumId w:val="5"/>
  </w:num>
  <w:num w:numId="9" w16cid:durableId="495924101">
    <w:abstractNumId w:val="0"/>
  </w:num>
  <w:num w:numId="10" w16cid:durableId="2015257527">
    <w:abstractNumId w:val="36"/>
  </w:num>
  <w:num w:numId="11" w16cid:durableId="186796089">
    <w:abstractNumId w:val="14"/>
  </w:num>
  <w:num w:numId="12" w16cid:durableId="1254045267">
    <w:abstractNumId w:val="40"/>
  </w:num>
  <w:num w:numId="13" w16cid:durableId="476066496">
    <w:abstractNumId w:val="26"/>
  </w:num>
  <w:num w:numId="14" w16cid:durableId="1265073906">
    <w:abstractNumId w:val="10"/>
  </w:num>
  <w:num w:numId="15" w16cid:durableId="1585457227">
    <w:abstractNumId w:val="20"/>
  </w:num>
  <w:num w:numId="16" w16cid:durableId="1282607932">
    <w:abstractNumId w:val="33"/>
  </w:num>
  <w:num w:numId="17" w16cid:durableId="441153377">
    <w:abstractNumId w:val="23"/>
  </w:num>
  <w:num w:numId="18" w16cid:durableId="934900991">
    <w:abstractNumId w:val="11"/>
  </w:num>
  <w:num w:numId="19" w16cid:durableId="1431855399">
    <w:abstractNumId w:val="17"/>
  </w:num>
  <w:num w:numId="20" w16cid:durableId="1473054941">
    <w:abstractNumId w:val="25"/>
  </w:num>
  <w:num w:numId="21" w16cid:durableId="1806311554">
    <w:abstractNumId w:val="1"/>
  </w:num>
  <w:num w:numId="22" w16cid:durableId="916934932">
    <w:abstractNumId w:val="8"/>
  </w:num>
  <w:num w:numId="23" w16cid:durableId="1999651228">
    <w:abstractNumId w:val="28"/>
  </w:num>
  <w:num w:numId="24" w16cid:durableId="1866629016">
    <w:abstractNumId w:val="24"/>
  </w:num>
  <w:num w:numId="25" w16cid:durableId="1371998129">
    <w:abstractNumId w:val="29"/>
  </w:num>
  <w:num w:numId="26" w16cid:durableId="1938756727">
    <w:abstractNumId w:val="6"/>
  </w:num>
  <w:num w:numId="27" w16cid:durableId="1182280776">
    <w:abstractNumId w:val="37"/>
  </w:num>
  <w:num w:numId="28" w16cid:durableId="1752199057">
    <w:abstractNumId w:val="39"/>
  </w:num>
  <w:num w:numId="29" w16cid:durableId="576596041">
    <w:abstractNumId w:val="35"/>
  </w:num>
  <w:num w:numId="30" w16cid:durableId="65887391">
    <w:abstractNumId w:val="34"/>
  </w:num>
  <w:num w:numId="31" w16cid:durableId="225728968">
    <w:abstractNumId w:val="3"/>
  </w:num>
  <w:num w:numId="32" w16cid:durableId="760222363">
    <w:abstractNumId w:val="4"/>
  </w:num>
  <w:num w:numId="33" w16cid:durableId="1314262037">
    <w:abstractNumId w:val="31"/>
  </w:num>
  <w:num w:numId="34" w16cid:durableId="131949732">
    <w:abstractNumId w:val="21"/>
  </w:num>
  <w:num w:numId="35" w16cid:durableId="1006395460">
    <w:abstractNumId w:val="18"/>
  </w:num>
  <w:num w:numId="36" w16cid:durableId="984089701">
    <w:abstractNumId w:val="16"/>
  </w:num>
  <w:num w:numId="37" w16cid:durableId="164052663">
    <w:abstractNumId w:val="19"/>
  </w:num>
  <w:num w:numId="38" w16cid:durableId="566382697">
    <w:abstractNumId w:val="27"/>
  </w:num>
  <w:num w:numId="39" w16cid:durableId="1283656471">
    <w:abstractNumId w:val="2"/>
  </w:num>
  <w:num w:numId="40" w16cid:durableId="183593166">
    <w:abstractNumId w:val="13"/>
  </w:num>
  <w:num w:numId="41" w16cid:durableId="179189800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CA0"/>
    <w:rsid w:val="00010FB9"/>
    <w:rsid w:val="00027E90"/>
    <w:rsid w:val="00055565"/>
    <w:rsid w:val="00067949"/>
    <w:rsid w:val="00072CB0"/>
    <w:rsid w:val="00073A09"/>
    <w:rsid w:val="00080C9A"/>
    <w:rsid w:val="000A5824"/>
    <w:rsid w:val="000E1107"/>
    <w:rsid w:val="00100ED5"/>
    <w:rsid w:val="00110910"/>
    <w:rsid w:val="0013028B"/>
    <w:rsid w:val="0013224D"/>
    <w:rsid w:val="00145528"/>
    <w:rsid w:val="00187CA0"/>
    <w:rsid w:val="00191C96"/>
    <w:rsid w:val="0019524D"/>
    <w:rsid w:val="001B523A"/>
    <w:rsid w:val="001D2C8D"/>
    <w:rsid w:val="002012C9"/>
    <w:rsid w:val="002209CC"/>
    <w:rsid w:val="002334AA"/>
    <w:rsid w:val="002452DF"/>
    <w:rsid w:val="002641C7"/>
    <w:rsid w:val="0027144A"/>
    <w:rsid w:val="00293996"/>
    <w:rsid w:val="002B0C23"/>
    <w:rsid w:val="002E1803"/>
    <w:rsid w:val="002F0820"/>
    <w:rsid w:val="00315AEA"/>
    <w:rsid w:val="0033662F"/>
    <w:rsid w:val="00340A05"/>
    <w:rsid w:val="00350A12"/>
    <w:rsid w:val="00357D33"/>
    <w:rsid w:val="00396972"/>
    <w:rsid w:val="003B09A9"/>
    <w:rsid w:val="003C0E83"/>
    <w:rsid w:val="003F5515"/>
    <w:rsid w:val="00402AEF"/>
    <w:rsid w:val="00403CD1"/>
    <w:rsid w:val="004064D6"/>
    <w:rsid w:val="004138EE"/>
    <w:rsid w:val="00423786"/>
    <w:rsid w:val="0042756A"/>
    <w:rsid w:val="00462E00"/>
    <w:rsid w:val="00484CA0"/>
    <w:rsid w:val="00484E26"/>
    <w:rsid w:val="004903B9"/>
    <w:rsid w:val="004B5FAF"/>
    <w:rsid w:val="00514002"/>
    <w:rsid w:val="00543A08"/>
    <w:rsid w:val="00576166"/>
    <w:rsid w:val="00581B3E"/>
    <w:rsid w:val="005D4C72"/>
    <w:rsid w:val="006101AC"/>
    <w:rsid w:val="0061730C"/>
    <w:rsid w:val="00623576"/>
    <w:rsid w:val="00630B4D"/>
    <w:rsid w:val="00635189"/>
    <w:rsid w:val="006374A4"/>
    <w:rsid w:val="00683C11"/>
    <w:rsid w:val="006B5212"/>
    <w:rsid w:val="006C01A4"/>
    <w:rsid w:val="006C1F1F"/>
    <w:rsid w:val="006E1241"/>
    <w:rsid w:val="0070199D"/>
    <w:rsid w:val="00717D0B"/>
    <w:rsid w:val="00732440"/>
    <w:rsid w:val="00752277"/>
    <w:rsid w:val="0075290C"/>
    <w:rsid w:val="00752D04"/>
    <w:rsid w:val="00766B10"/>
    <w:rsid w:val="00782BE4"/>
    <w:rsid w:val="00782CF6"/>
    <w:rsid w:val="00785F12"/>
    <w:rsid w:val="0079697C"/>
    <w:rsid w:val="007B2498"/>
    <w:rsid w:val="00812F9D"/>
    <w:rsid w:val="0081595E"/>
    <w:rsid w:val="00831ECA"/>
    <w:rsid w:val="0084238D"/>
    <w:rsid w:val="00865E18"/>
    <w:rsid w:val="008678DF"/>
    <w:rsid w:val="00893435"/>
    <w:rsid w:val="008B49C2"/>
    <w:rsid w:val="00941F8E"/>
    <w:rsid w:val="009435EA"/>
    <w:rsid w:val="009523E1"/>
    <w:rsid w:val="009561B2"/>
    <w:rsid w:val="009639B6"/>
    <w:rsid w:val="0096631F"/>
    <w:rsid w:val="009B12E7"/>
    <w:rsid w:val="009C0209"/>
    <w:rsid w:val="009D6146"/>
    <w:rsid w:val="00A149A0"/>
    <w:rsid w:val="00A360DF"/>
    <w:rsid w:val="00A423FB"/>
    <w:rsid w:val="00A430F7"/>
    <w:rsid w:val="00A85FE2"/>
    <w:rsid w:val="00A92913"/>
    <w:rsid w:val="00AD0118"/>
    <w:rsid w:val="00AE1163"/>
    <w:rsid w:val="00AF1B1F"/>
    <w:rsid w:val="00B020A9"/>
    <w:rsid w:val="00B0664F"/>
    <w:rsid w:val="00B10F69"/>
    <w:rsid w:val="00B10FFD"/>
    <w:rsid w:val="00B21705"/>
    <w:rsid w:val="00B24DFC"/>
    <w:rsid w:val="00B35112"/>
    <w:rsid w:val="00B504C0"/>
    <w:rsid w:val="00B51F93"/>
    <w:rsid w:val="00B936D8"/>
    <w:rsid w:val="00B9681B"/>
    <w:rsid w:val="00BB2F29"/>
    <w:rsid w:val="00BC3FA1"/>
    <w:rsid w:val="00BE439B"/>
    <w:rsid w:val="00BF10ED"/>
    <w:rsid w:val="00BF1D40"/>
    <w:rsid w:val="00BF51BC"/>
    <w:rsid w:val="00BF6C61"/>
    <w:rsid w:val="00C20097"/>
    <w:rsid w:val="00C22C15"/>
    <w:rsid w:val="00C418FE"/>
    <w:rsid w:val="00C62830"/>
    <w:rsid w:val="00C67892"/>
    <w:rsid w:val="00C74FBE"/>
    <w:rsid w:val="00C80969"/>
    <w:rsid w:val="00C87DD7"/>
    <w:rsid w:val="00C94677"/>
    <w:rsid w:val="00CA68D2"/>
    <w:rsid w:val="00CB52EA"/>
    <w:rsid w:val="00CD73F5"/>
    <w:rsid w:val="00CE2119"/>
    <w:rsid w:val="00D04B1D"/>
    <w:rsid w:val="00D373DD"/>
    <w:rsid w:val="00D37F02"/>
    <w:rsid w:val="00D67F42"/>
    <w:rsid w:val="00D8155F"/>
    <w:rsid w:val="00D83BAE"/>
    <w:rsid w:val="00DA6473"/>
    <w:rsid w:val="00DB20A9"/>
    <w:rsid w:val="00DC1849"/>
    <w:rsid w:val="00E03A75"/>
    <w:rsid w:val="00E04DCE"/>
    <w:rsid w:val="00E2350A"/>
    <w:rsid w:val="00E32C8A"/>
    <w:rsid w:val="00E43036"/>
    <w:rsid w:val="00E53B40"/>
    <w:rsid w:val="00E65343"/>
    <w:rsid w:val="00E94864"/>
    <w:rsid w:val="00EA37E2"/>
    <w:rsid w:val="00EA6B0A"/>
    <w:rsid w:val="00EC0BBF"/>
    <w:rsid w:val="00EC1189"/>
    <w:rsid w:val="00F21FE0"/>
    <w:rsid w:val="00F374A4"/>
    <w:rsid w:val="00F455E7"/>
    <w:rsid w:val="00F54741"/>
    <w:rsid w:val="00F56A27"/>
    <w:rsid w:val="00F67D00"/>
    <w:rsid w:val="00F70590"/>
    <w:rsid w:val="00FA456A"/>
    <w:rsid w:val="00FC37AA"/>
    <w:rsid w:val="00FD3EEB"/>
    <w:rsid w:val="00FE1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1DAD0"/>
  <w15:chartTrackingRefBased/>
  <w15:docId w15:val="{FE3ACF28-F0B4-4096-8B1D-DD9014BDE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C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7C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7C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7C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7C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7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C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7C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7C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7C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7C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7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CA0"/>
    <w:rPr>
      <w:rFonts w:eastAsiaTheme="majorEastAsia" w:cstheme="majorBidi"/>
      <w:color w:val="272727" w:themeColor="text1" w:themeTint="D8"/>
    </w:rPr>
  </w:style>
  <w:style w:type="paragraph" w:styleId="Title">
    <w:name w:val="Title"/>
    <w:basedOn w:val="Normal"/>
    <w:next w:val="Normal"/>
    <w:link w:val="TitleChar"/>
    <w:uiPriority w:val="10"/>
    <w:qFormat/>
    <w:rsid w:val="00187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CA0"/>
    <w:pPr>
      <w:spacing w:before="160"/>
      <w:jc w:val="center"/>
    </w:pPr>
    <w:rPr>
      <w:i/>
      <w:iCs/>
      <w:color w:val="404040" w:themeColor="text1" w:themeTint="BF"/>
    </w:rPr>
  </w:style>
  <w:style w:type="character" w:customStyle="1" w:styleId="QuoteChar">
    <w:name w:val="Quote Char"/>
    <w:basedOn w:val="DefaultParagraphFont"/>
    <w:link w:val="Quote"/>
    <w:uiPriority w:val="29"/>
    <w:rsid w:val="00187CA0"/>
    <w:rPr>
      <w:i/>
      <w:iCs/>
      <w:color w:val="404040" w:themeColor="text1" w:themeTint="BF"/>
    </w:rPr>
  </w:style>
  <w:style w:type="paragraph" w:styleId="ListParagraph">
    <w:name w:val="List Paragraph"/>
    <w:basedOn w:val="Normal"/>
    <w:uiPriority w:val="34"/>
    <w:qFormat/>
    <w:rsid w:val="00187CA0"/>
    <w:pPr>
      <w:ind w:left="720"/>
      <w:contextualSpacing/>
    </w:pPr>
  </w:style>
  <w:style w:type="character" w:styleId="IntenseEmphasis">
    <w:name w:val="Intense Emphasis"/>
    <w:basedOn w:val="DefaultParagraphFont"/>
    <w:uiPriority w:val="21"/>
    <w:qFormat/>
    <w:rsid w:val="00187CA0"/>
    <w:rPr>
      <w:i/>
      <w:iCs/>
      <w:color w:val="0F4761" w:themeColor="accent1" w:themeShade="BF"/>
    </w:rPr>
  </w:style>
  <w:style w:type="paragraph" w:styleId="IntenseQuote">
    <w:name w:val="Intense Quote"/>
    <w:basedOn w:val="Normal"/>
    <w:next w:val="Normal"/>
    <w:link w:val="IntenseQuoteChar"/>
    <w:uiPriority w:val="30"/>
    <w:qFormat/>
    <w:rsid w:val="00187C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CA0"/>
    <w:rPr>
      <w:i/>
      <w:iCs/>
      <w:color w:val="0F4761" w:themeColor="accent1" w:themeShade="BF"/>
    </w:rPr>
  </w:style>
  <w:style w:type="character" w:styleId="IntenseReference">
    <w:name w:val="Intense Reference"/>
    <w:basedOn w:val="DefaultParagraphFont"/>
    <w:uiPriority w:val="32"/>
    <w:qFormat/>
    <w:rsid w:val="00187CA0"/>
    <w:rPr>
      <w:b/>
      <w:bCs/>
      <w:smallCaps/>
      <w:color w:val="0F4761" w:themeColor="accent1" w:themeShade="BF"/>
      <w:spacing w:val="5"/>
    </w:rPr>
  </w:style>
  <w:style w:type="paragraph" w:styleId="Header">
    <w:name w:val="header"/>
    <w:basedOn w:val="Normal"/>
    <w:link w:val="HeaderChar"/>
    <w:uiPriority w:val="99"/>
    <w:unhideWhenUsed/>
    <w:rsid w:val="00402A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AEF"/>
  </w:style>
  <w:style w:type="paragraph" w:styleId="Footer">
    <w:name w:val="footer"/>
    <w:basedOn w:val="Normal"/>
    <w:link w:val="FooterChar"/>
    <w:uiPriority w:val="99"/>
    <w:unhideWhenUsed/>
    <w:rsid w:val="00402A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AEF"/>
  </w:style>
  <w:style w:type="paragraph" w:styleId="NormalWeb">
    <w:name w:val="Normal (Web)"/>
    <w:basedOn w:val="Normal"/>
    <w:uiPriority w:val="99"/>
    <w:unhideWhenUsed/>
    <w:rsid w:val="0063518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351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299</TotalTime>
  <Pages>7</Pages>
  <Words>1011</Words>
  <Characters>5766</Characters>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2026-01-30T05:39:00Z</dcterms:created>
  <dcterms:modified xsi:type="dcterms:W3CDTF">2026-03-03T07:20:00Z</dcterms:modified>
</cp:coreProperties>
</file>