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4E8C"/>
          <w:sz w:val="52"/>
          <w:szCs w:val="52"/>
        </w:rPr>
        <w:t xml:space="preserve">ML CLASSIFICATION PROJECT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Churn Prediction: Logistic Regression vs Random Forest</w:t>
      </w:r>
    </w:p>
    <w:p>
      <w:pPr>
        <w:pBdr>
          <w:bottom w:val="single" w:color="DDDDDD" w:sz="4" w:space="1"/>
        </w:pBdr>
        <w:spacing w:after="60" w:before="6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by: [Your Name]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Course: Machine Learning  |  Date: June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presents the design, implementation, and evaluation of a supervised binary classification model for predicting customer churn. Customer churn prediction is a practical and high-impact business problem — identifying customers likely to leave allows companies to take proactive retention actions.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algorithms were built, compared, and evaluated: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Logistic Regression — a transparent linear baseline classifier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Random Forest — a powerful non-linear ensemble method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Predict whether a customer will churn (Class 1) or stay (Class 0), and identify the better-performing model using a comprehensive set of classification metrics.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synthetic churn dataset was generated using scikit-learn's make_classification utility with the following characteristics: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1,000 samples (customers)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features: tenure_months, monthly_charges, total_charges, num_services, support_calls, contract_length, internet_speed, payment_delay, satisfaction_score, 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imbalance: 70% No Churn (697), 30% Churn (303) — realistic for real-world datasets</w:t>
      </w:r>
    </w:p>
    <w:p>
      <w:pPr>
        <w:spacing w:after="80" w:before="160"/>
      </w:pPr>
    </w:p>
    <w:p>
      <w:pPr>
        <w:spacing w:after="120" w:before="120"/>
        <w:jc w:val="center"/>
      </w:pPr>
      <w:r>
        <w:drawing>
          <wp:inline distT="0" distB="0" distL="0" distR="0">
            <wp:extent cx="3619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1: Class distribution — 697 non-churners vs 303 churners.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2. Methodology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Data Preprocessing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preprocessing steps were applied: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Train-test split: 80% training (800 samples) / 20% test (200 samples), stratified to preserve class ratios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scaling: StandardScaler applied to Logistic Regression inputs (zero mean, unit variance). Random Forest is invariant to feature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weighting: class_weight="balanced" applied to both models to address class imbalance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Algorithms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Logistic Regression: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linear classifier that models the log-odds of class membership as a linear combination of features. It is interpretable, fast, and serves as a strong baseline. Hyperparameters: max_iter=1000, class_weight='balanced', solver='lbfgs'.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 Forest: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ensemble of 200 decision trees trained using bagging and random feature subsets. It captures non-linear interactions and is robust to outliers. Hyperparameters: n_estimators=200, max_depth=8, class_weight='balanced'.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Validation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validation approaches were used: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Hold-out test set (20%): provides a final unbiased performance 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5-fold Stratified Cross-Validation on the training set: assesses model stability and generalisability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3. Results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Test-Set Performance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table below reports all five required metrics on the held-out test set:</w:t>
      </w:r>
    </w:p>
    <w:p>
      <w:pPr>
        <w:spacing w:after="180" w:before="12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🏆 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🏆 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🏆 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 Score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0.778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🏆 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ROC-AUC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🏆 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 F1 (mean±std)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0.847 ± 0.050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0.901 ± 0.036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🏆 RF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Table 1: Test-set classification metrics. Random Forest wins across all metrics.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Confusion Matrices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Confusion matrices reveal the breakdown of correct and incorrect predictions per class: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2: Confusion matrices for both models. RF produces far fewer false positives and false negatives.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ROC Curves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3: ROC curves. Random Forest achieves AUC=0.967 vs Logistic Regression's AUC=0.904, indicating substantially better discrimination between churners and non-churners.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Metric Comparison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4: Side-by-side comparison of all five evaluation metrics. Random Forest leads on every metric.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Feature Importances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5: Random Forest feature importances. payment_delay, support_calls, and satisfaction_score are the most predictive features.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Cross-Validation Results</w:t>
      </w:r>
    </w:p>
    <w:p>
      <w:pPr>
        <w:spacing w:after="140" w:before="12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 Mean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 Std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 Mean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 Std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0.8473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0.0356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ROC-AUC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0.0257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Table 2: 5-fold cross-validation means and standard deviations. RF shows higher scores and lower variance.</w:t>
      </w:r>
    </w:p>
    <w:p>
      <w:pPr>
        <w:spacing w:after="80" w:before="160"/>
      </w:pPr>
    </w:p>
    <w:p>
      <w:pPr>
        <w:spacing w:after="120" w:before="12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6: CV score distributions. RF is both higher and more consistent across folds.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4. Model Selection &amp; Justification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Selected Model: Random Forest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Random Forest is the recommended production model based on the following evidence: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Accuracy 0.955 vs 0.860 — 9.5 percentage points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ROC-AUC 0.967 vs 0.904 — near-perfect discrimination of churn vs non-churn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F1 Score 0.922 vs 0.778 — much better balance of precision and recall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CV stability: RF std 0.036 F1 vs LR std 0.050 — more reliable on unseen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Precision 0.982 — extremely low false alarm rate (critical for targeted campaigns)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Logistic Regression remains useful as an interpretable baseline and when model transparency is required by stakeholders. Its ROC-AUC of 0.904 is still strong and it trains in milliseconds.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5. Conclusions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built and evaluated two supervised classifiers for customer churn prediction: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models achieved good predictive performance (ROC-AUC &gt; 0.90)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Random Forest substantially outperformed Logistic Regression across all five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churn drivers identified: payment_delay, support_calls, satisfaction_score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Cross-validation confirmed RF's superior and consistent generalisation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deployment, the Random Forest model should be retrained on the full dataset (train + test) and the classification threshold should be tuned based on the business cost of missed churners (false negatives) vs wasted retention spend (false positives).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6. Tools &amp;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3.10, scikit-learn 1.x, pandas, numpy, matplotlib, seaborn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Pedregosa et al. (2011). Scikit-learn: Machine Learning in Python. JMLR 12, 2825-2830.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Breiman, L. (2001). Random Forests. Machine Learning, 45(1), 5-32.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Repository: [Insert link after pushing code]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ML Classification Project  </w:t>
    </w:r>
    <w:r>
      <w:rPr>
        <w:rFonts w:ascii="Arial" w:cs="Arial" w:eastAsia="Arial" w:hAnsi="Arial"/>
        <w:color w:val="888888"/>
        <w:sz w:val="18"/>
        <w:szCs w:val="18"/>
      </w:rPr>
      <w:t xml:space="preserve">Churn Prediction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E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34c74b27f00d5dd6b7eddf4a0d0ac3ae9ef9c7.png"/><Relationship Id="rId10" Type="http://schemas.openxmlformats.org/officeDocument/2006/relationships/image" Target="media/d96a52fbc05ae5a0f096e9ad695e196b57ce897b.png"/><Relationship Id="rId11" Type="http://schemas.openxmlformats.org/officeDocument/2006/relationships/image" Target="media/fb316b27b0b1b36d858e105420764e4d62bbe1ef.png"/><Relationship Id="rId12" Type="http://schemas.openxmlformats.org/officeDocument/2006/relationships/image" Target="media/8141d2180eca6b5d302031dcdaeeb3ca576d4edf.png"/><Relationship Id="rId13" Type="http://schemas.openxmlformats.org/officeDocument/2006/relationships/image" Target="media/74d8201c356e4ca8f0854057f92d73d2c97873fe.png"/><Relationship Id="rId14" Type="http://schemas.openxmlformats.org/officeDocument/2006/relationships/image" Target="media/bb413f6dee95d8c5a630d1fb203d07441d17145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2026-06-11T03:34:49.718Z</dcterms:created>
  <dcterms:modified xsi:type="dcterms:W3CDTF">2026-06-11T03:34:49.718Z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