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</w:pPr>
            <w:r>
              <w:rPr>
                <w:rFonts w:ascii="DejaVu Sans" w:hAnsi="DejaVu Sans" w:eastAsia="DejaVu Sans" w:cs="DejaVu Sans"/>
                <w:sz w:val="32"/>
              </w:rPr>
              <w:t xml:space="preserve">This is a </w:t>
            </w:r>
            <w:r>
              <w:rPr>
                <w:rFonts w:ascii="DejaVu Sans" w:hAnsi="DejaVu Sans" w:eastAsia="DejaVu Sans" w:cs="DejaVu Sans"/>
                <w:sz w:val="32"/>
                <w:b w:val="true"/>
                <w:i w:val="true"/>
                <w:u w:val="single"/>
              </w:rPr>
              <w:t xml:space="preserve">static text</w:t>
            </w:r>
            <w:r>
              <w:rPr>
                <w:rFonts w:ascii="DejaVu Sans" w:hAnsi="DejaVu Sans" w:eastAsia="DejaVu Sans" w:cs="DejaVu Sans"/>
                <w:sz w:val="32"/>
              </w:rPr>
              <w:t xml:space="preserve"> element containing styled text. </w:t>
            </w:r>
            <w:r>
              <w:rPr>
                <w:rFonts w:ascii="DejaVu Sans" w:hAnsi="DejaVu Sans" w:eastAsia="DejaVu Sans" w:cs="DejaVu Sans"/>
                <w:highlight w:val="yellow"/>
                <w:sz w:val="32"/>
                <w:b w:val="true"/>
                <w:i w:val="true"/>
              </w:rPr>
              <w:t xml:space="preserve">Styled text</w:t>
            </w:r>
            <w:r>
              <w:rPr>
                <w:rFonts w:ascii="DejaVu Sans" w:hAnsi="DejaVu Sans" w:eastAsia="DejaVu Sans" w:cs="DejaVu Sans"/>
                <w:sz w:val="32"/>
              </w:rPr>
              <w:t xml:space="preserve"> elements are introduced by setting the </w:t>
            </w:r>
            <w:r>
              <w:rPr>
                <w:rFonts w:ascii="DejaVu Sans" w:hAnsi="DejaVu Sans" w:eastAsia="DejaVu Sans" w:cs="DejaVu Sans"/>
                <w:color w:val="0000FF"/>
                <w:sz w:val="32"/>
                <w:i w:val="true"/>
              </w:rPr>
              <w:t xml:space="preserve">markup</w:t>
            </w:r>
            <w:r>
              <w:rPr>
                <w:rFonts w:ascii="DejaVu Sans" w:hAnsi="DejaVu Sans" w:eastAsia="DejaVu Sans" w:cs="DejaVu Sans"/>
                <w:sz w:val="32"/>
              </w:rPr>
              <w:t xml:space="preserve"> attribute available for the </w:t>
            </w:r>
            <w:r>
              <w:rPr>
                <w:rFonts w:ascii="DejaVu Sans" w:hAnsi="DejaVu Sans" w:eastAsia="DejaVu Sans" w:cs="DejaVu Sans"/>
                <w:color w:val="FF00FF"/>
                <w:sz w:val="32"/>
                <w:b w:val="true"/>
              </w:rPr>
              <w:t xml:space="preserve">textElement</w:t>
            </w:r>
            <w:r>
              <w:rPr>
                <w:rFonts w:ascii="DejaVu Sans" w:hAnsi="DejaVu Sans" w:eastAsia="DejaVu Sans" w:cs="DejaVu Sans"/>
                <w:sz w:val="32"/>
              </w:rPr>
              <w:t xml:space="preserve"> tag to </w:t>
            </w:r>
            <w:r>
              <w:rPr>
                <w:rFonts w:ascii="DejaVu Sans" w:hAnsi="DejaVu Sans" w:eastAsia="DejaVu Sans" w:cs="DejaVu Sans"/>
                <w:color w:val="FF0000"/>
                <w:sz w:val="32"/>
                <w:i w:val="true"/>
              </w:rPr>
              <w:t xml:space="preserve">styled</w:t>
            </w:r>
            <w:r>
              <w:rPr>
                <w:rFonts w:ascii="DejaVu Sans" w:hAnsi="DejaVu Sans" w:eastAsia="DejaVu Sans" w:cs="DejaVu Sans"/>
                <w:sz w:val="32"/>
              </w:rPr>
              <w:t xml:space="preserve"> and by formatting the text content using nested </w:t>
            </w:r>
            <w:r>
              <w:rPr>
                <w:rFonts w:ascii="DejaVu Sans" w:hAnsi="DejaVu Sans" w:eastAsia="DejaVu Sans" w:cs="DejaVu Sans"/>
                <w:color w:val="00FF00"/>
                <w:sz w:val="32"/>
                <w:b w:val="true"/>
              </w:rPr>
              <w:t xml:space="preserve">style</w:t>
            </w:r>
            <w:r>
              <w:rPr>
                <w:rFonts w:ascii="DejaVu Sans" w:hAnsi="DejaVu Sans" w:eastAsia="DejaVu Sans" w:cs="DejaVu Sans"/>
                <w:sz w:val="32"/>
              </w:rPr>
              <w:t xml:space="preserve"> tags and simple HTML tags, including </w:t>
            </w:r>
            <w:r>
              <w:fldChar w:fldCharType="begin"/>
            </w:r>
            <w:r>
              <w:instrText xml:space="preserve"> HYPERLINK "http://jasperreports.sf.net" \t "_blank" </w:instrText>
            </w:r>
            <w:r>
              <w:fldChar w:fldCharType="separate"/>
            </w:r>
            <w:r>
              <w:rPr>
                <w:rFonts w:ascii="DejaVu Sans" w:hAnsi="DejaVu Sans" w:eastAsia="DejaVu Sans" w:cs="DejaVu Sans"/>
                <w:color w:val="FFFF00"/>
                <w:sz w:val="32"/>
                <w:b w:val="true"/>
                <w:i w:val="true"/>
                <w:u w:val="single"/>
              </w:rPr>
              <w:t xml:space="preserve">hyperlinks</w:t>
            </w:r>
            <w:r>
              <w:fldChar w:fldCharType="end"/>
            </w:r>
            <w:r>
              <w:rPr>
                <w:rFonts w:ascii="DejaVu Sans" w:hAnsi="DejaVu Sans" w:eastAsia="DejaVu Sans" w:cs="DejaVu Sans"/>
                <w:sz w:val="32"/>
              </w:rPr>
              <w:t xml:space="preserve">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</w:pPr>
            <w:r>
              <w:rPr>
                <w:rFonts w:ascii="DejaVu Sans" w:hAnsi="DejaVu Sans" w:eastAsia="DejaVu Sans" w:cs="DejaVu Sans"/>
                <w:sz w:val="32"/>
                <w:b w:val="false"/>
                <w:i w:val="false"/>
              </w:rPr>
              <w:t xml:space="preserve">This is a </w:t>
            </w:r>
            <w:r>
              <w:rPr>
                <w:rFonts w:ascii="DejaVu Sans" w:hAnsi="DejaVu Sans" w:eastAsia="DejaVu Sans" w:cs="DejaVu Sans"/>
                <w:sz w:val="32"/>
                <w:b w:val="true"/>
                <w:i w:val="true"/>
                <w:u w:val="single"/>
              </w:rPr>
              <w:t xml:space="preserve">text field</w:t>
            </w:r>
            <w:r>
              <w:rPr>
                <w:rFonts w:ascii="DejaVu Sans" w:hAnsi="DejaVu Sans" w:eastAsia="DejaVu Sans" w:cs="DejaVu Sans"/>
                <w:sz w:val="32"/>
                <w:b w:val="true"/>
                <w:i w:val="true"/>
              </w:rPr>
              <w:t xml:space="preserve"> </w:t>
            </w:r>
            <w:r>
              <w:rPr>
                <w:rFonts w:ascii="DejaVu Sans" w:hAnsi="DejaVu Sans" w:eastAsia="DejaVu Sans" w:cs="DejaVu Sans"/>
                <w:sz w:val="32"/>
                <w:b w:val="false"/>
                <w:i w:val="false"/>
              </w:rPr>
              <w:t xml:space="preserve">element containing </w:t>
            </w:r>
            <w:r>
              <w:rPr>
                <w:rFonts w:ascii="DejaVu Sans" w:hAnsi="DejaVu Sans" w:eastAsia="DejaVu Sans" w:cs="DejaVu Sans"/>
                <w:color w:val="00FF00"/>
                <w:sz w:val="32"/>
                <w:b w:val="false"/>
                <w:i w:val="false"/>
              </w:rPr>
              <w:t xml:space="preserve">RTF</w:t>
            </w:r>
            <w:r>
              <w:rPr>
                <w:rFonts w:ascii="DejaVu Sans" w:hAnsi="DejaVu Sans" w:eastAsia="DejaVu Sans" w:cs="DejaVu Sans"/>
                <w:sz w:val="32"/>
                <w:b w:val="false"/>
                <w:i w:val="false"/>
              </w:rPr>
              <w:t xml:space="preserve"> text. </w:t>
            </w:r>
            <w:r>
              <w:rPr>
                <w:rFonts w:ascii="DejaVu Sans" w:hAnsi="DejaVu Sans" w:eastAsia="DejaVu Sans" w:cs="DejaVu Sans"/>
                <w:sz w:val="32"/>
                <w:b w:val="true"/>
                <w:i w:val="true"/>
              </w:rPr>
              <w:t xml:space="preserve">RTF snippets</w:t>
            </w:r>
            <w:r>
              <w:rPr>
                <w:rFonts w:ascii="DejaVu Sans" w:hAnsi="DejaVu Sans" w:eastAsia="DejaVu Sans" w:cs="DejaVu Sans"/>
                <w:sz w:val="32"/>
                <w:b w:val="false"/>
                <w:i w:val="false"/>
              </w:rPr>
              <w:t xml:space="preserve"> can be used inside text elements by setting the </w:t>
            </w:r>
            <w:r>
              <w:rPr>
                <w:rFonts w:ascii="DejaVu Sans" w:hAnsi="DejaVu Sans" w:eastAsia="DejaVu Sans" w:cs="DejaVu Sans"/>
                <w:color w:val="0000FF"/>
                <w:sz w:val="32"/>
                <w:b w:val="false"/>
                <w:i w:val="true"/>
              </w:rPr>
              <w:t xml:space="preserve">markup </w:t>
            </w:r>
            <w:r>
              <w:rPr>
                <w:rFonts w:ascii="DejaVu Sans" w:hAnsi="DejaVu Sans" w:eastAsia="DejaVu Sans" w:cs="DejaVu Sans"/>
                <w:sz w:val="32"/>
                <w:b w:val="false"/>
                <w:i w:val="false"/>
              </w:rPr>
              <w:t xml:space="preserve">attribute available for the </w:t>
            </w:r>
            <w:r>
              <w:rPr>
                <w:rFonts w:ascii="DejaVu Sans" w:hAnsi="DejaVu Sans" w:eastAsia="DejaVu Sans" w:cs="DejaVu Sans"/>
                <w:color w:val="FF00FF"/>
                <w:sz w:val="32"/>
                <w:b w:val="true"/>
                <w:i w:val="false"/>
              </w:rPr>
              <w:t xml:space="preserve">textElement </w:t>
            </w:r>
            <w:r>
              <w:rPr>
                <w:rFonts w:ascii="DejaVu Sans" w:hAnsi="DejaVu Sans" w:eastAsia="DejaVu Sans" w:cs="DejaVu Sans"/>
                <w:sz w:val="32"/>
                <w:b w:val="false"/>
                <w:i w:val="false"/>
              </w:rPr>
              <w:t xml:space="preserve">tag to </w:t>
            </w:r>
            <w:r>
              <w:rPr>
                <w:rFonts w:ascii="DejaVu Sans" w:hAnsi="DejaVu Sans" w:eastAsia="DejaVu Sans" w:cs="DejaVu Sans"/>
                <w:color w:val="FF0000"/>
                <w:sz w:val="32"/>
                <w:b w:val="false"/>
                <w:i w:val="true"/>
              </w:rPr>
              <w:t xml:space="preserve">rtf</w:t>
            </w:r>
            <w:r>
              <w:rPr>
                <w:rFonts w:ascii="DejaVu Sans" w:hAnsi="DejaVu Sans" w:eastAsia="DejaVu Sans" w:cs="DejaVu Sans"/>
                <w:sz w:val="32"/>
                <w:b w:val="false"/>
                <w:i w:val="false"/>
              </w:rPr>
              <w:t xml:space="preserve">.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66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</w:pPr>
            <w:r>
              <w:rPr>
                <w:rFonts w:ascii="DejaVu Sans" w:hAnsi="DejaVu Sans" w:eastAsia="DejaVu Sans" w:cs="DejaVu Sans"/>
                <w:sz w:val="28"/>
              </w:rPr>
              <w:t xml:space="preserve">This is a </w:t>
            </w:r>
            <w:r>
              <w:rPr>
                <w:rFonts w:ascii="DejaVu Sans" w:hAnsi="DejaVu Sans" w:eastAsia="DejaVu Sans" w:cs="DejaVu Sans"/>
                <w:sz w:val="28"/>
                <w:b w:val="true"/>
                <w:i w:val="true"/>
                <w:u w:val="single"/>
              </w:rPr>
              <w:t xml:space="preserve">text field</w:t>
            </w:r>
            <w:r>
              <w:rPr>
                <w:rFonts w:ascii="DejaVu Sans" w:hAnsi="DejaVu Sans" w:eastAsia="DejaVu Sans" w:cs="DejaVu Sans"/>
                <w:sz w:val="28"/>
              </w:rPr>
              <w:t xml:space="preserve"> element containing </w:t>
            </w:r>
            <w:r>
              <w:fldChar w:fldCharType="begin"/>
            </w:r>
            <w:r>
              <w:instrText xml:space="preserve"> HYPERLINK "http://en.wikipedia.org/wiki/HTML?x=1&amp;y=2" \t "_blank" </w:instrText>
            </w:r>
            <w:r>
              <w:fldChar w:fldCharType="separate"/>
            </w:r>
            <w:r>
              <w:rPr>
                <w:rFonts w:ascii="DejaVu Sans" w:hAnsi="DejaVu Sans" w:eastAsia="DejaVu Sans" w:cs="DejaVu Sans"/>
                <w:color w:val="FF8800"/>
                <w:sz w:val="28"/>
                <w:b w:val="true"/>
                <w:u w:val="single"/>
              </w:rPr>
              <w:t xml:space="preserve">HTML</w:t>
            </w:r>
            <w:r>
              <w:fldChar w:fldCharType="end"/>
            </w:r>
            <w:r>
              <w:rPr>
                <w:rFonts w:ascii="DejaVu Sans" w:hAnsi="DejaVu Sans" w:eastAsia="DejaVu Sans" w:cs="DejaVu Sans"/>
                <w:sz w:val="28"/>
              </w:rPr>
              <w:t xml:space="preserve"> text. </w:t>
            </w:r>
            <w:r>
              <w:rPr>
                <w:rFonts w:ascii="DejaVu Sans" w:hAnsi="DejaVu Sans" w:eastAsia="DejaVu Sans" w:cs="DejaVu Sans"/>
                <w:highlight w:val="yellow"/>
                <w:sz w:val="28"/>
                <w:b w:val="true"/>
                <w:i w:val="true"/>
              </w:rPr>
              <w:t xml:space="preserve">HTML snippets</w:t>
            </w:r>
            <w:r>
              <w:rPr>
                <w:rFonts w:ascii="DejaVu Sans" w:hAnsi="DejaVu Sans" w:eastAsia="DejaVu Sans" w:cs="DejaVu Sans"/>
                <w:sz w:val="28"/>
              </w:rPr>
              <w:t xml:space="preserve"> can be used inside text elements by setting the </w:t>
            </w:r>
            <w:r>
              <w:rPr>
                <w:rFonts w:ascii="DejaVu Sans" w:hAnsi="DejaVu Sans" w:eastAsia="DejaVu Sans" w:cs="DejaVu Sans"/>
                <w:color w:val="0000FF"/>
                <w:sz w:val="28"/>
                <w:i w:val="true"/>
              </w:rPr>
              <w:t xml:space="preserve">markup </w:t>
            </w:r>
            <w:r>
              <w:rPr>
                <w:rFonts w:ascii="DejaVu Sans" w:hAnsi="DejaVu Sans" w:eastAsia="DejaVu Sans" w:cs="DejaVu Sans"/>
                <w:sz w:val="28"/>
              </w:rPr>
              <w:t xml:space="preserve">attribute available for the </w:t>
            </w:r>
            <w:r>
              <w:rPr>
                <w:rFonts w:ascii="DejaVu Sans" w:hAnsi="DejaVu Sans" w:eastAsia="DejaVu Sans" w:cs="DejaVu Sans"/>
                <w:color w:val="FF00FF"/>
                <w:sz w:val="28"/>
                <w:b w:val="true"/>
              </w:rPr>
              <w:t xml:space="preserve">textElement </w:t>
            </w:r>
            <w:r>
              <w:rPr>
                <w:rFonts w:ascii="DejaVu Sans" w:hAnsi="DejaVu Sans" w:eastAsia="DejaVu Sans" w:cs="DejaVu Sans"/>
                <w:sz w:val="28"/>
              </w:rPr>
              <w:t xml:space="preserve">tag to </w:t>
            </w:r>
            <w:r>
              <w:rPr>
                <w:rFonts w:ascii="DejaVu Sans" w:hAnsi="DejaVu Sans" w:eastAsia="DejaVu Sans" w:cs="DejaVu Sans"/>
                <w:color w:val="FF0000"/>
                <w:sz w:val="28"/>
                <w:i w:val="true"/>
              </w:rPr>
              <w:t xml:space="preserve">html</w:t>
            </w:r>
            <w:r>
              <w:rPr>
                <w:rFonts w:ascii="DejaVu Sans" w:hAnsi="DejaVu Sans" w:eastAsia="DejaVu Sans" w:cs="DejaVu Sans"/>
                <w:sz w:val="28"/>
              </w:rPr>
              <w:t xml:space="preserve">.</w:t>
            </w:r>
            <w:r>
              <w:rPr>
                <w:rFonts w:ascii="DejaVu Sans" w:hAnsi="DejaVu Sans" w:eastAsia="DejaVu Sans" w:cs="DejaVu Sans"/>
                <w:sz w:val="32"/>
              </w:rPr>
              <w:br/>
              <w:br/>
              <w:t xml:space="preserve">This is a bulleted list of fruits:</w:t>
              <w:br/>
              <w:br/>
              <w:t xml:space="preserve">    •  apple</w:t>
              <w:br/>
              <w:t xml:space="preserve">    •  banana</w:t>
              <w:br/>
              <w:t xml:space="preserve">    •  cherry</w:t>
              <w:br/>
              <w:br/>
              <w:t xml:space="preserve">This is a numbered list of sports starting with number 4:</w:t>
              <w:br/>
              <w:br/>
              <w:t xml:space="preserve">    4.  football</w:t>
              <w:br/>
              <w:t xml:space="preserve">    5.  rugby</w:t>
              <w:br/>
              <w:t xml:space="preserve">    6.  tennis</w:t>
              <w:br/>
              <w:br/>
              <w:t xml:space="preserve">This is a lettered list of shapes starting with letter c:</w:t>
              <w:br/>
              <w:br/>
              <w:t xml:space="preserve">    c.  circle</w:t>
              <w:br/>
              <w:t xml:space="preserve">    d.  ellipse</w:t>
              <w:br/>
              <w:t xml:space="preserve">    e.  rectangle</w:t>
              <w:br/>
              <w:br/>
              <w:t xml:space="preserve">Following is a numbered list of animals using Roman numerals and starting with number 3 (III):</w:t>
              <w:br/>
              <w:br/>
              <w:t xml:space="preserve">    III.  lion</w:t>
              <w:br/>
              <w:t xml:space="preserve">    IV.  elephant</w:t>
              <w:br/>
              <w:t xml:space="preserve">    V.  zebra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600" w:right="400" w:bottom="2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basedOn w:val="Sans_Normal"/>
    <w:pPr>
      <w:ind/>
    </w:pPr>
    <w:rPr>
      <w:rFonts w:ascii="DejaVu Sans" w:hAnsi="DejaVu Sans" w:eastAsia="DejaVu Sans" w:cs="DejaVu Sans"/>
      <w:sz w:val="1"/>
    </w:rPr>
  </w:style>
  <w:style w:type="paragraph" w:styleId="Sans_Normal" w:default="1">
    <w:name w:val="Sans_Normal"/>
    <w:qFormat/>
    <w:pPr>
      <w:ind/>
    </w:pPr>
    <w:rPr>
      <w:rFonts w:ascii="DejaVu Sans" w:hAnsi="DejaVu Sans" w:eastAsia="DejaVu Sans" w:cs="DejaVu Sans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null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