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baꝗ</w:t>
      </w:r>
      <w:r>
        <w:t xml:space="preserve"> </w:t>
      </w:r>
      <w:r>
        <w:t xml:space="preserve">[baꝗal,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baꝗisa] вну́тренности; кишка́, колбаса́; baꝗuļ (l3) в середи́не, среди́; baꝗul-kiliş сре́дний па́лец.</w:t>
      </w:r>
    </w:p>
    <w:p>
      <w:pPr>
        <w:pStyle w:val="BodyText"/>
      </w:pPr>
      <w:r>
        <w:rPr>
          <w:b/>
          <w:bCs/>
        </w:rPr>
        <w:t xml:space="preserve">baꝗada-rax̵i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baꝗ).</w:t>
      </w:r>
    </w:p>
    <w:p>
      <w:pPr>
        <w:pStyle w:val="BodyText"/>
      </w:pPr>
      <w:r>
        <w:rPr>
          <w:b/>
          <w:bCs/>
        </w:rPr>
        <w:t xml:space="preserve">baꝗan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baꝗine, roꝗi).</w:t>
      </w:r>
    </w:p>
    <w:p>
      <w:pPr>
        <w:pStyle w:val="BodyText"/>
      </w:pPr>
      <w:r>
        <w:rPr>
          <w:b/>
          <w:bCs/>
        </w:rPr>
        <w:t xml:space="preserve">baꝗine, baꝗinze, baꝗize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baꝗula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baꞩize покрыва́ть желе́зом кры́шу.</w:t>
      </w:r>
    </w:p>
    <w:p>
      <w:pPr>
        <w:pStyle w:val="BodyText"/>
      </w:pPr>
      <w:r>
        <w:rPr>
          <w:b/>
          <w:bCs/>
        </w:rPr>
        <w:t xml:space="preserve">baꞩꞩ</w:t>
      </w:r>
      <w:r>
        <w:t xml:space="preserve"> </w:t>
      </w:r>
      <w:r>
        <w:t xml:space="preserve">[</w:t>
      </w:r>
      <w:r>
        <w:rPr>
          <w:b/>
          <w:bCs/>
        </w:rPr>
        <w:t xml:space="preserve">baꞩꞩal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baꞩꞩisa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vaꞩꞩ, jaꞩꞩ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başƣird, başƣirdab</w:t>
      </w:r>
      <w:r>
        <w:t xml:space="preserve"> </w:t>
      </w:r>
      <w:r>
        <w:t xml:space="preserve">башки́р; başƣirdazul mazz башки́рский язы́к.</w:t>
      </w:r>
    </w:p>
    <w:p>
      <w:pPr>
        <w:pStyle w:val="BodyText"/>
      </w:pPr>
      <w:r>
        <w:rPr>
          <w:b/>
          <w:bCs/>
        </w:rPr>
        <w:t xml:space="preserve">Başƣirdistan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bataƣa</w:t>
      </w:r>
      <w:r>
        <w:t xml:space="preserve"> </w:t>
      </w:r>
      <w:r>
        <w:t xml:space="preserve">[</w:t>
      </w:r>
      <w:r>
        <w:rPr>
          <w:b/>
          <w:bCs/>
        </w:rPr>
        <w:t xml:space="preserve">bataƣabi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bax̨i(n)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bax̨ine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bax̵i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bax̵ine, bax̵inze, bax̵ize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bax̵ine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bax̵ine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bax̵ine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bax̵ine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bax̵ine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baƶa, baƶu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baƶarize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Baⱬada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baⱬada-ssev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beꞩarize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beꞩize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beꞩꞩ, beꞩꞩab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beⱬ).</w:t>
      </w:r>
    </w:p>
    <w:p>
      <w:pPr>
        <w:pStyle w:val="BodyText"/>
      </w:pPr>
      <w:r>
        <w:rPr>
          <w:b/>
          <w:bCs/>
        </w:rPr>
        <w:t xml:space="preserve">beꞩꞩize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beꞩꞩize kkarab досто́йный похвалы́.</w:t>
      </w:r>
    </w:p>
    <w:p>
      <w:pPr>
        <w:pStyle w:val="BodyText"/>
      </w:pPr>
      <w:r>
        <w:rPr>
          <w:b/>
          <w:bCs/>
        </w:rPr>
        <w:t xml:space="preserve">beꞩꞩļi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beꞩꞩļize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beşţine, beşţinze, beşţize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reşţine).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beⱬ, beⱬab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beⱬ-xaħilab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beⱬal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beⱬļi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beⱬļize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