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0A4B31" w:rsidR="00C2025D" w:rsidRDefault="00D60603" w14:paraId="33744D8D" w14:textId="453FDF44">
      <w:pPr>
        <w:rPr>
          <w:sz w:val="20"/>
          <w:szCs w:val="20"/>
        </w:rPr>
      </w:pPr>
      <w:r w:rsidRPr="000A4B31">
        <w:rPr>
          <w:sz w:val="20"/>
          <w:szCs w:val="20"/>
        </w:rPr>
        <w:t>In 2020</w:t>
      </w:r>
      <w:r w:rsidRPr="000A4B31" w:rsidR="00C660C0">
        <w:rPr>
          <w:sz w:val="20"/>
          <w:szCs w:val="20"/>
        </w:rPr>
        <w:t>, published an article claiming that “</w:t>
      </w:r>
      <w:r w:rsidRPr="009801DF" w:rsidR="00C660C0">
        <w:rPr>
          <w:b/>
          <w:bCs/>
          <w:sz w:val="20"/>
          <w:szCs w:val="20"/>
        </w:rPr>
        <w:t>Women in Singapore earn 6% less than men for similar work: MOM study”</w:t>
      </w:r>
      <w:r w:rsidRPr="000A4B31" w:rsidR="00C660C0">
        <w:rPr>
          <w:sz w:val="20"/>
          <w:szCs w:val="20"/>
        </w:rPr>
        <w:t xml:space="preserve">. </w:t>
      </w:r>
      <w:r w:rsidRPr="000A4B31" w:rsidR="00E60A36">
        <w:rPr>
          <w:sz w:val="20"/>
          <w:szCs w:val="20"/>
        </w:rPr>
        <w:t>This</w:t>
      </w:r>
      <w:r w:rsidRPr="000A4B31" w:rsidR="00913ED6">
        <w:rPr>
          <w:sz w:val="20"/>
          <w:szCs w:val="20"/>
        </w:rPr>
        <w:t xml:space="preserve"> indicates that women are getting S$342 less in median monthly salary than men who are holding similar jobs. However, the 6% gap was after adjustment such as worker’s industry, occupation, age and education. Prior to adjustment, the median pay difference between man and woman is 16.3%. </w:t>
      </w:r>
      <w:r w:rsidRPr="000A4B31" w:rsidR="00661371">
        <w:rPr>
          <w:sz w:val="20"/>
          <w:szCs w:val="20"/>
        </w:rPr>
        <w:t>Hence, t</w:t>
      </w:r>
      <w:r w:rsidRPr="000A4B31" w:rsidR="00C2025D">
        <w:rPr>
          <w:sz w:val="20"/>
          <w:szCs w:val="20"/>
        </w:rPr>
        <w:t xml:space="preserve">he reason for the 6% gap was </w:t>
      </w:r>
      <w:r w:rsidRPr="000A4B31" w:rsidR="00661371">
        <w:rPr>
          <w:sz w:val="20"/>
          <w:szCs w:val="20"/>
        </w:rPr>
        <w:t xml:space="preserve">assumed </w:t>
      </w:r>
      <w:r w:rsidRPr="000A4B31" w:rsidR="00C2025D">
        <w:rPr>
          <w:sz w:val="20"/>
          <w:szCs w:val="20"/>
        </w:rPr>
        <w:t>due to factors such as firm type, position within the industry, work experience, caregiving responsibilities and discrimination.</w:t>
      </w:r>
    </w:p>
    <w:p w:rsidRPr="000A4B31" w:rsidR="00FD656F" w:rsidRDefault="00FD656F" w14:paraId="647CCCC5" w14:textId="77777777">
      <w:pPr>
        <w:rPr>
          <w:sz w:val="20"/>
          <w:szCs w:val="20"/>
        </w:rPr>
      </w:pPr>
    </w:p>
    <w:p w:rsidRPr="000A4B31" w:rsidR="00661371" w:rsidRDefault="00661371" w14:paraId="1F542235" w14:textId="61891F26">
      <w:pPr>
        <w:rPr>
          <w:sz w:val="20"/>
          <w:szCs w:val="20"/>
        </w:rPr>
      </w:pPr>
      <w:r w:rsidRPr="000A4B31">
        <w:rPr>
          <w:sz w:val="20"/>
          <w:szCs w:val="20"/>
        </w:rPr>
        <w:t xml:space="preserve">Therefore, is there a gender pay gap in Singapore, considering both genders are full time employees, in similar industry, position and holds the same educational level? </w:t>
      </w:r>
    </w:p>
    <w:p w:rsidRPr="000A4B31" w:rsidR="005058DD" w:rsidRDefault="005058DD" w14:paraId="70A95359" w14:textId="2AEF64BC">
      <w:pPr>
        <w:rPr>
          <w:sz w:val="20"/>
          <w:szCs w:val="20"/>
        </w:rPr>
      </w:pPr>
    </w:p>
    <w:p w:rsidRPr="000A4B31" w:rsidR="005058DD" w:rsidP="005058DD" w:rsidRDefault="005058DD" w14:paraId="1CB858A2" w14:textId="6201A6B6">
      <w:pPr>
        <w:rPr>
          <w:sz w:val="20"/>
          <w:szCs w:val="20"/>
        </w:rPr>
      </w:pPr>
      <w:r w:rsidRPr="000A4B31">
        <w:rPr>
          <w:sz w:val="20"/>
          <w:szCs w:val="20"/>
        </w:rPr>
        <w:t>As this would be a sensitive subject, all data collection will be done through official government websites</w:t>
      </w:r>
      <w:r w:rsidR="006F1C38">
        <w:rPr>
          <w:sz w:val="20"/>
          <w:szCs w:val="20"/>
        </w:rPr>
        <w:t xml:space="preserve"> and based on two different sets of data. </w:t>
      </w:r>
    </w:p>
    <w:p w:rsidRPr="000A4B31" w:rsidR="005058DD" w:rsidRDefault="005058DD" w14:paraId="3CF84D40" w14:textId="021A5437">
      <w:pPr>
        <w:rPr>
          <w:sz w:val="20"/>
          <w:szCs w:val="20"/>
        </w:rPr>
      </w:pPr>
    </w:p>
    <w:p w:rsidRPr="000A4B31" w:rsidR="00FD656F" w:rsidP="00FD656F" w:rsidRDefault="00FD656F" w14:paraId="50359AEB" w14:textId="77777777">
      <w:pPr>
        <w:rPr>
          <w:b/>
          <w:bCs/>
          <w:sz w:val="20"/>
          <w:szCs w:val="20"/>
        </w:rPr>
      </w:pPr>
      <w:r w:rsidRPr="000A4B31">
        <w:rPr>
          <w:b/>
          <w:bCs/>
          <w:sz w:val="20"/>
          <w:szCs w:val="20"/>
        </w:rPr>
        <w:t>Hypothesis</w:t>
      </w:r>
    </w:p>
    <w:p w:rsidRPr="000A4B31" w:rsidR="00FD656F" w:rsidP="00FD656F" w:rsidRDefault="00FD656F" w14:paraId="33851186" w14:textId="77777777">
      <w:pPr>
        <w:rPr>
          <w:b/>
          <w:bCs/>
          <w:sz w:val="20"/>
          <w:szCs w:val="20"/>
        </w:rPr>
      </w:pPr>
    </w:p>
    <w:p w:rsidRPr="000A4B31" w:rsidR="00FD656F" w:rsidP="00FD656F" w:rsidRDefault="00FD656F" w14:paraId="12FE0797" w14:textId="77777777">
      <w:pPr>
        <w:rPr>
          <w:sz w:val="20"/>
          <w:szCs w:val="20"/>
        </w:rPr>
      </w:pPr>
      <w:r w:rsidRPr="000A4B31">
        <w:rPr>
          <w:sz w:val="20"/>
          <w:szCs w:val="20"/>
        </w:rPr>
        <w:t xml:space="preserve">Let </w:t>
      </w:r>
      <w:proofErr w:type="spellStart"/>
      <w:r w:rsidRPr="00D30769">
        <w:rPr>
          <w:sz w:val="20"/>
          <w:szCs w:val="20"/>
        </w:rPr>
        <w:t>μ</w:t>
      </w:r>
      <w:r w:rsidRPr="00D30769">
        <w:rPr>
          <w:i/>
          <w:iCs/>
          <w:sz w:val="20"/>
          <w:szCs w:val="20"/>
        </w:rPr>
        <w:t>male</w:t>
      </w:r>
      <w:proofErr w:type="spellEnd"/>
      <w:r w:rsidRPr="000A4B31">
        <w:rPr>
          <w:sz w:val="20"/>
          <w:szCs w:val="20"/>
        </w:rPr>
        <w:t xml:space="preserve"> be the mean income for male </w:t>
      </w:r>
    </w:p>
    <w:p w:rsidRPr="000A4B31" w:rsidR="00FD656F" w:rsidP="00FD656F" w:rsidRDefault="00FD656F" w14:paraId="3675F164" w14:textId="77777777">
      <w:pPr>
        <w:rPr>
          <w:sz w:val="20"/>
          <w:szCs w:val="20"/>
        </w:rPr>
      </w:pPr>
      <w:r w:rsidRPr="000A4B31">
        <w:rPr>
          <w:sz w:val="20"/>
          <w:szCs w:val="20"/>
        </w:rPr>
        <w:t xml:space="preserve">Let </w:t>
      </w:r>
      <w:proofErr w:type="spellStart"/>
      <w:r w:rsidRPr="00D30769">
        <w:rPr>
          <w:sz w:val="20"/>
          <w:szCs w:val="20"/>
        </w:rPr>
        <w:t>μ</w:t>
      </w:r>
      <w:r w:rsidRPr="000A4B31">
        <w:rPr>
          <w:i/>
          <w:iCs/>
          <w:sz w:val="20"/>
          <w:szCs w:val="20"/>
        </w:rPr>
        <w:t>fe</w:t>
      </w:r>
      <w:r w:rsidRPr="00D30769">
        <w:rPr>
          <w:i/>
          <w:iCs/>
          <w:sz w:val="20"/>
          <w:szCs w:val="20"/>
        </w:rPr>
        <w:t>male</w:t>
      </w:r>
      <w:proofErr w:type="spellEnd"/>
      <w:r w:rsidRPr="000A4B31">
        <w:rPr>
          <w:sz w:val="20"/>
          <w:szCs w:val="20"/>
        </w:rPr>
        <w:t xml:space="preserve"> be the mean income for female</w:t>
      </w:r>
    </w:p>
    <w:p w:rsidRPr="000A4B31" w:rsidR="00FD656F" w:rsidP="00FD656F" w:rsidRDefault="00FD656F" w14:paraId="65BA5262" w14:textId="77777777">
      <w:pPr>
        <w:rPr>
          <w:b/>
          <w:bCs/>
          <w:sz w:val="20"/>
          <w:szCs w:val="20"/>
        </w:rPr>
      </w:pPr>
    </w:p>
    <w:p w:rsidRPr="000A4B31" w:rsidR="00FD656F" w:rsidP="00FD656F" w:rsidRDefault="00FD656F" w14:paraId="37F75743" w14:textId="3C1914FD">
      <w:pPr>
        <w:ind w:left="720" w:firstLine="720"/>
        <w:rPr>
          <w:sz w:val="20"/>
          <w:szCs w:val="20"/>
        </w:rPr>
      </w:pPr>
      <w:r w:rsidRPr="00D30769">
        <w:rPr>
          <w:sz w:val="20"/>
          <w:szCs w:val="20"/>
        </w:rPr>
        <w:t xml:space="preserve">H0: </w:t>
      </w:r>
      <w:proofErr w:type="spellStart"/>
      <w:r w:rsidRPr="00D30769">
        <w:rPr>
          <w:sz w:val="20"/>
          <w:szCs w:val="20"/>
        </w:rPr>
        <w:t>μ</w:t>
      </w:r>
      <w:r w:rsidRPr="00D30769">
        <w:rPr>
          <w:i/>
          <w:iCs/>
          <w:sz w:val="20"/>
          <w:szCs w:val="20"/>
        </w:rPr>
        <w:t>male</w:t>
      </w:r>
      <w:proofErr w:type="spellEnd"/>
      <w:r w:rsidRPr="00D30769">
        <w:rPr>
          <w:i/>
          <w:iCs/>
          <w:sz w:val="20"/>
          <w:szCs w:val="20"/>
        </w:rPr>
        <w:t xml:space="preserve"> </w:t>
      </w:r>
      <w:r w:rsidRPr="00D30769">
        <w:rPr>
          <w:sz w:val="20"/>
          <w:szCs w:val="20"/>
        </w:rPr>
        <w:t>-</w:t>
      </w:r>
      <w:proofErr w:type="spellStart"/>
      <w:r w:rsidRPr="00D30769">
        <w:rPr>
          <w:sz w:val="20"/>
          <w:szCs w:val="20"/>
        </w:rPr>
        <w:t>μ</w:t>
      </w:r>
      <w:r w:rsidRPr="00D30769">
        <w:rPr>
          <w:i/>
          <w:iCs/>
          <w:sz w:val="20"/>
          <w:szCs w:val="20"/>
        </w:rPr>
        <w:t>female</w:t>
      </w:r>
      <w:proofErr w:type="spellEnd"/>
      <w:r w:rsidRPr="00D30769">
        <w:rPr>
          <w:i/>
          <w:iCs/>
          <w:sz w:val="20"/>
          <w:szCs w:val="20"/>
        </w:rPr>
        <w:t xml:space="preserve"> </w:t>
      </w:r>
      <w:r w:rsidRPr="00D30769">
        <w:rPr>
          <w:sz w:val="20"/>
          <w:szCs w:val="20"/>
        </w:rPr>
        <w:t xml:space="preserve">=0 </w:t>
      </w:r>
      <w:r w:rsidRPr="000A4B31">
        <w:rPr>
          <w:sz w:val="20"/>
          <w:szCs w:val="20"/>
        </w:rPr>
        <w:tab/>
      </w:r>
      <w:r w:rsidRPr="000A4B31">
        <w:rPr>
          <w:sz w:val="20"/>
          <w:szCs w:val="20"/>
        </w:rPr>
        <w:tab/>
      </w:r>
      <w:r w:rsidRPr="00D30769">
        <w:rPr>
          <w:sz w:val="20"/>
          <w:szCs w:val="20"/>
        </w:rPr>
        <w:t xml:space="preserve">H1: </w:t>
      </w:r>
      <w:proofErr w:type="spellStart"/>
      <w:r w:rsidRPr="00D30769">
        <w:rPr>
          <w:sz w:val="20"/>
          <w:szCs w:val="20"/>
        </w:rPr>
        <w:t>μ</w:t>
      </w:r>
      <w:r w:rsidRPr="00D30769">
        <w:rPr>
          <w:i/>
          <w:iCs/>
          <w:sz w:val="20"/>
          <w:szCs w:val="20"/>
        </w:rPr>
        <w:t>male</w:t>
      </w:r>
      <w:proofErr w:type="spellEnd"/>
      <w:r w:rsidRPr="00D30769">
        <w:rPr>
          <w:i/>
          <w:iCs/>
          <w:sz w:val="20"/>
          <w:szCs w:val="20"/>
        </w:rPr>
        <w:t xml:space="preserve"> </w:t>
      </w:r>
      <w:r w:rsidRPr="00D30769">
        <w:rPr>
          <w:sz w:val="20"/>
          <w:szCs w:val="20"/>
        </w:rPr>
        <w:t>-</w:t>
      </w:r>
      <w:proofErr w:type="spellStart"/>
      <w:r w:rsidRPr="00D30769">
        <w:rPr>
          <w:sz w:val="20"/>
          <w:szCs w:val="20"/>
        </w:rPr>
        <w:t>μ</w:t>
      </w:r>
      <w:r w:rsidRPr="00D30769">
        <w:rPr>
          <w:i/>
          <w:iCs/>
          <w:sz w:val="20"/>
          <w:szCs w:val="20"/>
        </w:rPr>
        <w:t>female</w:t>
      </w:r>
      <w:proofErr w:type="spellEnd"/>
      <w:r w:rsidRPr="00D30769">
        <w:rPr>
          <w:i/>
          <w:iCs/>
          <w:sz w:val="20"/>
          <w:szCs w:val="20"/>
        </w:rPr>
        <w:t xml:space="preserve"> </w:t>
      </w:r>
      <w:r w:rsidRPr="000A4B31">
        <w:rPr>
          <w:i/>
          <w:iCs/>
          <w:sz w:val="20"/>
          <w:szCs w:val="20"/>
        </w:rPr>
        <w:t xml:space="preserve">&gt; </w:t>
      </w:r>
      <w:r w:rsidRPr="00D30769">
        <w:rPr>
          <w:sz w:val="20"/>
          <w:szCs w:val="20"/>
        </w:rPr>
        <w:t xml:space="preserve">0 </w:t>
      </w:r>
    </w:p>
    <w:p w:rsidRPr="00D30769" w:rsidR="00FD656F" w:rsidP="00FD656F" w:rsidRDefault="00FD656F" w14:paraId="294708E9" w14:textId="77777777">
      <w:pPr>
        <w:ind w:left="720" w:firstLine="720"/>
        <w:rPr>
          <w:sz w:val="20"/>
          <w:szCs w:val="20"/>
        </w:rPr>
      </w:pPr>
    </w:p>
    <w:p w:rsidRPr="000A4B31" w:rsidR="00B50CA9" w:rsidRDefault="00B50CA9" w14:paraId="65DB71F0" w14:textId="2EAEEED0">
      <w:pPr>
        <w:rPr>
          <w:sz w:val="20"/>
          <w:szCs w:val="20"/>
        </w:rPr>
      </w:pPr>
    </w:p>
    <w:p w:rsidRPr="000A4B31" w:rsidR="00B50CA9" w:rsidRDefault="00B50CA9" w14:paraId="080C6740" w14:textId="19FE1D27">
      <w:pPr>
        <w:rPr>
          <w:b/>
          <w:bCs/>
          <w:sz w:val="20"/>
          <w:szCs w:val="20"/>
        </w:rPr>
      </w:pPr>
      <w:r w:rsidRPr="000A4B31">
        <w:rPr>
          <w:b/>
          <w:bCs/>
          <w:sz w:val="20"/>
          <w:szCs w:val="20"/>
        </w:rPr>
        <w:t xml:space="preserve">Data Criteria: </w:t>
      </w:r>
    </w:p>
    <w:p w:rsidRPr="000A4B31" w:rsidR="00B50CA9" w:rsidP="00B50CA9" w:rsidRDefault="00B50CA9" w14:paraId="16F97077" w14:textId="0BE61B3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A4B31">
        <w:rPr>
          <w:sz w:val="20"/>
          <w:szCs w:val="20"/>
        </w:rPr>
        <w:t>Population: Working adults in Singapore</w:t>
      </w:r>
      <w:r w:rsidRPr="000A4B31" w:rsidR="00943575">
        <w:rPr>
          <w:sz w:val="20"/>
          <w:szCs w:val="20"/>
        </w:rPr>
        <w:t xml:space="preserve"> at the age of 25 – 64 </w:t>
      </w:r>
      <w:r w:rsidRPr="000A4B31" w:rsidR="00C246BF">
        <w:rPr>
          <w:sz w:val="20"/>
          <w:szCs w:val="20"/>
        </w:rPr>
        <w:t xml:space="preserve">old working adults </w:t>
      </w:r>
    </w:p>
    <w:p w:rsidRPr="000A4B31" w:rsidR="00EC2C3D" w:rsidP="007440E4" w:rsidRDefault="004C0D9B" w14:paraId="297DB731" w14:textId="1AB32F6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A4B31">
        <w:rPr>
          <w:sz w:val="20"/>
          <w:szCs w:val="20"/>
        </w:rPr>
        <w:t xml:space="preserve">Sample: </w:t>
      </w:r>
      <w:r w:rsidRPr="000A4B31" w:rsidR="00E40182">
        <w:rPr>
          <w:sz w:val="20"/>
          <w:szCs w:val="20"/>
        </w:rPr>
        <w:t>Employed working adults in Singapore at the age of 25 – 64</w:t>
      </w:r>
      <w:r w:rsidRPr="000A4B31" w:rsidR="000D7B2F">
        <w:rPr>
          <w:sz w:val="20"/>
          <w:szCs w:val="20"/>
        </w:rPr>
        <w:t xml:space="preserve">, split between both genders </w:t>
      </w:r>
    </w:p>
    <w:p w:rsidRPr="000A4B31" w:rsidR="00923AD4" w:rsidP="007440E4" w:rsidRDefault="00923AD4" w14:paraId="672F1D6C" w14:textId="2FFAA6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A4B31">
        <w:rPr>
          <w:sz w:val="20"/>
          <w:szCs w:val="20"/>
        </w:rPr>
        <w:t>Sampl</w:t>
      </w:r>
      <w:r w:rsidRPr="000A4B31" w:rsidR="00E5107C">
        <w:rPr>
          <w:sz w:val="20"/>
          <w:szCs w:val="20"/>
        </w:rPr>
        <w:t xml:space="preserve">ing Method: </w:t>
      </w:r>
      <w:r w:rsidRPr="00CD2725" w:rsidR="00CD2725">
        <w:rPr>
          <w:sz w:val="20"/>
          <w:szCs w:val="20"/>
        </w:rPr>
        <w:t>Simple random sampling</w:t>
      </w:r>
    </w:p>
    <w:p w:rsidRPr="000A4B31" w:rsidR="008639FD" w:rsidP="007440E4" w:rsidRDefault="008639FD" w14:paraId="34266242" w14:textId="165443E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A4B31">
        <w:rPr>
          <w:sz w:val="20"/>
          <w:szCs w:val="20"/>
        </w:rPr>
        <w:t xml:space="preserve">Sample Size: </w:t>
      </w:r>
      <w:r w:rsidRPr="000A4B31" w:rsidR="00B440B2">
        <w:rPr>
          <w:sz w:val="20"/>
          <w:szCs w:val="20"/>
        </w:rPr>
        <w:t>100 different samples across each gender, different occupations and position</w:t>
      </w:r>
    </w:p>
    <w:p w:rsidRPr="000A4B31" w:rsidR="000D7B2F" w:rsidP="007440E4" w:rsidRDefault="008639FD" w14:paraId="17DF7643" w14:textId="6E9A149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A4B31">
        <w:rPr>
          <w:sz w:val="20"/>
          <w:szCs w:val="20"/>
        </w:rPr>
        <w:t xml:space="preserve">Data Types: </w:t>
      </w:r>
      <w:r w:rsidRPr="000A4B31" w:rsidR="00E5107C">
        <w:rPr>
          <w:sz w:val="20"/>
          <w:szCs w:val="20"/>
        </w:rPr>
        <w:t>Quantitative Data Sets</w:t>
      </w:r>
    </w:p>
    <w:p w:rsidRPr="000A4B31" w:rsidR="008639FD" w:rsidP="007440E4" w:rsidRDefault="003906D0" w14:paraId="398356E2" w14:textId="285316C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A4B31">
        <w:rPr>
          <w:sz w:val="20"/>
          <w:szCs w:val="20"/>
        </w:rPr>
        <w:t xml:space="preserve">Hypothesis Test: Two sample independent T-Test </w:t>
      </w:r>
    </w:p>
    <w:p w:rsidRPr="000A4B31" w:rsidR="00646F4B" w:rsidP="00E00292" w:rsidRDefault="00C665D7" w14:paraId="64A6D1B7" w14:textId="006D769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A4B31">
        <w:rPr>
          <w:sz w:val="20"/>
          <w:szCs w:val="20"/>
        </w:rPr>
        <w:t xml:space="preserve">Possible Errors: Type II </w:t>
      </w:r>
    </w:p>
    <w:p w:rsidR="00FD656F" w:rsidP="00FD656F" w:rsidRDefault="00FD656F" w14:paraId="026A1E4D" w14:textId="52FF157E">
      <w:pPr>
        <w:pStyle w:val="ListParagraph"/>
        <w:rPr>
          <w:sz w:val="20"/>
          <w:szCs w:val="20"/>
        </w:rPr>
      </w:pPr>
    </w:p>
    <w:p w:rsidRPr="002626E1" w:rsidR="00096805" w:rsidP="00096805" w:rsidRDefault="00096805" w14:paraId="1EE85AD1" w14:textId="715E693A">
      <w:pPr>
        <w:rPr>
          <w:b/>
          <w:bCs/>
          <w:sz w:val="20"/>
          <w:szCs w:val="20"/>
        </w:rPr>
      </w:pPr>
      <w:r w:rsidRPr="002626E1">
        <w:rPr>
          <w:b/>
          <w:bCs/>
          <w:sz w:val="20"/>
          <w:szCs w:val="20"/>
        </w:rPr>
        <w:t xml:space="preserve">Data Sets: </w:t>
      </w:r>
    </w:p>
    <w:p w:rsidR="00096805" w:rsidP="00096805" w:rsidRDefault="00096805" w14:paraId="4DF7C1BE" w14:textId="57A3144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Average Mean Salary by Gender </w:t>
      </w:r>
      <w:r w:rsidR="0034599C">
        <w:rPr>
          <w:sz w:val="20"/>
          <w:szCs w:val="20"/>
        </w:rPr>
        <w:t xml:space="preserve">year on year </w:t>
      </w:r>
      <w:r w:rsidR="002626E1">
        <w:rPr>
          <w:sz w:val="20"/>
          <w:szCs w:val="20"/>
        </w:rPr>
        <w:t>regardless of occupation</w:t>
      </w:r>
    </w:p>
    <w:p w:rsidR="0034599C" w:rsidP="00096805" w:rsidRDefault="0034599C" w14:paraId="0A9977E8" w14:textId="264E16F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4599C">
        <w:rPr>
          <w:sz w:val="20"/>
          <w:szCs w:val="20"/>
        </w:rPr>
        <w:t>Median Salary Breakdown by Occupation and Gender</w:t>
      </w:r>
      <w:r w:rsidR="002626E1">
        <w:rPr>
          <w:sz w:val="20"/>
          <w:szCs w:val="20"/>
        </w:rPr>
        <w:t xml:space="preserve"> regardless of timeline</w:t>
      </w:r>
    </w:p>
    <w:p w:rsidRPr="00096805" w:rsidR="002626E1" w:rsidP="002626E1" w:rsidRDefault="002626E1" w14:paraId="1CD44239" w14:textId="77777777">
      <w:pPr>
        <w:pStyle w:val="ListParagraph"/>
        <w:rPr>
          <w:sz w:val="20"/>
          <w:szCs w:val="20"/>
        </w:rPr>
      </w:pPr>
    </w:p>
    <w:p w:rsidRPr="000A4B31" w:rsidR="00FD4162" w:rsidP="00E00292" w:rsidRDefault="00FD4162" w14:paraId="5B95A93D" w14:textId="2415FF5A">
      <w:pPr>
        <w:rPr>
          <w:sz w:val="20"/>
          <w:szCs w:val="20"/>
        </w:rPr>
      </w:pPr>
    </w:p>
    <w:p w:rsidRPr="000A4B31" w:rsidR="00783E9F" w:rsidP="00E00292" w:rsidRDefault="00783E9F" w14:paraId="7AF1DF3B" w14:textId="0C665525">
      <w:pPr>
        <w:rPr>
          <w:b/>
          <w:bCs/>
          <w:sz w:val="20"/>
          <w:szCs w:val="20"/>
        </w:rPr>
      </w:pPr>
      <w:r w:rsidRPr="000A4B31">
        <w:rPr>
          <w:b/>
          <w:bCs/>
          <w:sz w:val="20"/>
          <w:szCs w:val="20"/>
        </w:rPr>
        <w:t xml:space="preserve">Performing Normality Test </w:t>
      </w:r>
      <w:r w:rsidR="002441DD">
        <w:rPr>
          <w:b/>
          <w:bCs/>
          <w:sz w:val="20"/>
          <w:szCs w:val="20"/>
        </w:rPr>
        <w:t xml:space="preserve">on </w:t>
      </w:r>
      <w:r w:rsidR="002E2D47">
        <w:rPr>
          <w:b/>
          <w:bCs/>
          <w:sz w:val="20"/>
          <w:szCs w:val="20"/>
        </w:rPr>
        <w:t>Average</w:t>
      </w:r>
      <w:r w:rsidR="002441DD">
        <w:rPr>
          <w:b/>
          <w:bCs/>
          <w:sz w:val="20"/>
          <w:szCs w:val="20"/>
        </w:rPr>
        <w:t xml:space="preserve"> Mean </w:t>
      </w:r>
      <w:r w:rsidR="002E2D47">
        <w:rPr>
          <w:b/>
          <w:bCs/>
          <w:sz w:val="20"/>
          <w:szCs w:val="20"/>
        </w:rPr>
        <w:t>Salary by Gender</w:t>
      </w:r>
    </w:p>
    <w:p w:rsidRPr="000A4B31" w:rsidR="00FD656F" w:rsidP="00FC0F63" w:rsidRDefault="00FD656F" w14:paraId="5AE428E4" w14:textId="77777777">
      <w:pPr>
        <w:rPr>
          <w:sz w:val="20"/>
          <w:szCs w:val="20"/>
        </w:rPr>
      </w:pPr>
    </w:p>
    <w:p w:rsidRPr="000A4B31" w:rsidR="00FC0F63" w:rsidP="00FC0F63" w:rsidRDefault="00FC0F63" w14:paraId="3CC02162" w14:textId="1B2AFACC">
      <w:pPr>
        <w:rPr>
          <w:sz w:val="20"/>
          <w:szCs w:val="20"/>
        </w:rPr>
      </w:pPr>
      <w:r w:rsidRPr="000A4B31">
        <w:rPr>
          <w:sz w:val="20"/>
          <w:szCs w:val="20"/>
        </w:rPr>
        <w:t>H0: Data follow a normal distribution</w:t>
      </w:r>
    </w:p>
    <w:p w:rsidRPr="000A4B31" w:rsidR="00FC0F63" w:rsidP="00FC0F63" w:rsidRDefault="00FC0F63" w14:paraId="05DB0D5B" w14:textId="14E1FD53">
      <w:pPr>
        <w:rPr>
          <w:sz w:val="20"/>
          <w:szCs w:val="20"/>
        </w:rPr>
      </w:pPr>
      <w:r w:rsidRPr="000A4B31">
        <w:rPr>
          <w:sz w:val="20"/>
          <w:szCs w:val="20"/>
        </w:rPr>
        <w:t>H1: Data do not follow a normal distribution</w:t>
      </w:r>
    </w:p>
    <w:p w:rsidRPr="000A4B31" w:rsidR="00D22F3C" w:rsidP="00E00292" w:rsidRDefault="00D22F3C" w14:paraId="57751A5A" w14:textId="77777777">
      <w:pPr>
        <w:rPr>
          <w:sz w:val="20"/>
          <w:szCs w:val="20"/>
        </w:rPr>
      </w:pPr>
    </w:p>
    <w:p w:rsidRPr="000A4B31" w:rsidR="00E00292" w:rsidP="00E00292" w:rsidRDefault="00FC0F63" w14:paraId="5E58A979" w14:textId="0DCFF866">
      <w:pPr>
        <w:rPr>
          <w:sz w:val="20"/>
          <w:szCs w:val="20"/>
        </w:rPr>
      </w:pPr>
      <w:r w:rsidRPr="000A4B31">
        <w:rPr>
          <w:sz w:val="20"/>
          <w:szCs w:val="20"/>
        </w:rPr>
        <w:drawing>
          <wp:inline distT="0" distB="0" distL="0" distR="0" wp14:anchorId="54837813" wp14:editId="37CB80D3">
            <wp:extent cx="2783555" cy="1855703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4917" cy="186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4B31">
        <w:rPr>
          <w:noProof/>
          <w:sz w:val="20"/>
          <w:szCs w:val="20"/>
        </w:rPr>
        <w:t xml:space="preserve"> </w:t>
      </w:r>
      <w:r w:rsidRPr="000A4B31">
        <w:rPr>
          <w:sz w:val="20"/>
          <w:szCs w:val="20"/>
        </w:rPr>
        <w:drawing>
          <wp:inline distT="0" distB="0" distL="0" distR="0" wp14:anchorId="6B773887" wp14:editId="1AEABE3F">
            <wp:extent cx="2778584" cy="1852389"/>
            <wp:effectExtent l="0" t="0" r="3175" b="1905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5731" cy="187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A4B31" w:rsidR="00FD656F" w:rsidRDefault="00FD656F" w14:paraId="6164C391" w14:textId="77777777">
      <w:pPr>
        <w:rPr>
          <w:sz w:val="20"/>
          <w:szCs w:val="20"/>
        </w:rPr>
      </w:pPr>
    </w:p>
    <w:p w:rsidR="00A447F0" w:rsidRDefault="00D2143A" w14:paraId="2B6E0A21" w14:textId="15A33CD5">
      <w:pPr>
        <w:rPr>
          <w:sz w:val="20"/>
          <w:szCs w:val="20"/>
        </w:rPr>
      </w:pPr>
      <w:r w:rsidRPr="000A4B31">
        <w:rPr>
          <w:sz w:val="20"/>
          <w:szCs w:val="20"/>
        </w:rPr>
        <w:t xml:space="preserve">Both samples have </w:t>
      </w:r>
      <w:r w:rsidRPr="00CD7FCC">
        <w:rPr>
          <w:color w:val="FF0000"/>
          <w:sz w:val="20"/>
          <w:szCs w:val="20"/>
        </w:rPr>
        <w:t>P-values more than 0.05</w:t>
      </w:r>
      <w:r w:rsidRPr="000A4B31">
        <w:rPr>
          <w:sz w:val="20"/>
          <w:szCs w:val="20"/>
        </w:rPr>
        <w:t xml:space="preserve">, hence the Null Hypothesis is not rejected and the data follows a normal distribution. </w:t>
      </w:r>
    </w:p>
    <w:p w:rsidR="00A447F0" w:rsidRDefault="00A447F0" w14:paraId="72BDAE59" w14:textId="71D68783">
      <w:pPr>
        <w:rPr>
          <w:sz w:val="20"/>
          <w:szCs w:val="20"/>
        </w:rPr>
      </w:pPr>
    </w:p>
    <w:p w:rsidRPr="000A4B31" w:rsidR="00A447F0" w:rsidRDefault="00A447F0" w14:paraId="4E199E1B" w14:textId="77777777">
      <w:pPr>
        <w:rPr>
          <w:sz w:val="20"/>
          <w:szCs w:val="20"/>
        </w:rPr>
      </w:pPr>
    </w:p>
    <w:p w:rsidRPr="000A4B31" w:rsidR="000A4B31" w:rsidRDefault="00C2661C" w14:paraId="4288A286" w14:textId="5F31681A">
      <w:pPr>
        <w:rPr>
          <w:b/>
          <w:bCs/>
          <w:sz w:val="20"/>
          <w:szCs w:val="20"/>
        </w:rPr>
      </w:pPr>
      <w:r w:rsidRPr="000A4B31">
        <w:rPr>
          <w:b/>
          <w:bCs/>
          <w:sz w:val="20"/>
          <w:szCs w:val="20"/>
        </w:rPr>
        <w:t xml:space="preserve">Testing for </w:t>
      </w:r>
      <w:r w:rsidRPr="000A4B31" w:rsidR="000A4B31">
        <w:rPr>
          <w:b/>
          <w:bCs/>
          <w:sz w:val="20"/>
          <w:szCs w:val="20"/>
        </w:rPr>
        <w:t xml:space="preserve">Equal Variance </w:t>
      </w:r>
      <w:r w:rsidR="006F1C38">
        <w:rPr>
          <w:b/>
          <w:bCs/>
          <w:sz w:val="20"/>
          <w:szCs w:val="20"/>
        </w:rPr>
        <w:t>on Average Mean Salary by Gender</w:t>
      </w:r>
    </w:p>
    <w:p w:rsidRPr="00825E60" w:rsidR="00E160FD" w:rsidP="00825E60" w:rsidRDefault="0091581A" w14:paraId="2F4A8582" w14:textId="5E30022B">
      <w:pPr>
        <w:ind w:firstLine="100"/>
        <w:rPr>
          <w:noProof/>
        </w:rPr>
      </w:pPr>
      <w:r w:rsidRPr="0091581A">
        <w:rPr>
          <w:noProof/>
        </w:rPr>
        <w:t xml:space="preserve"> </w:t>
      </w:r>
    </w:p>
    <w:p w:rsidR="006E1CE5" w:rsidRDefault="006E1CE5" w14:paraId="0E4261D3" w14:textId="77777777">
      <w:pPr>
        <w:rPr>
          <w:noProof/>
        </w:rPr>
      </w:pPr>
      <w:r w:rsidRPr="006E1CE5">
        <w:rPr>
          <w:noProof/>
        </w:rPr>
        <w:t xml:space="preserve"> </w:t>
      </w:r>
      <w:r>
        <w:rPr>
          <w:noProof/>
          <w:sz w:val="20"/>
          <w:szCs w:val="20"/>
        </w:rPr>
        <w:drawing>
          <wp:inline distT="0" distB="0" distL="0" distR="0" wp14:anchorId="359ADEC5" wp14:editId="183F5915">
            <wp:extent cx="2255052" cy="2178050"/>
            <wp:effectExtent l="0" t="0" r="5715" b="0"/>
            <wp:docPr id="19" name="Picture 19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254" cy="218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1CE5">
        <w:rPr>
          <w:sz w:val="20"/>
          <w:szCs w:val="20"/>
        </w:rPr>
        <w:drawing>
          <wp:inline distT="0" distB="0" distL="0" distR="0" wp14:anchorId="6D124574" wp14:editId="143DD69D">
            <wp:extent cx="3251200" cy="2167467"/>
            <wp:effectExtent l="0" t="0" r="0" b="4445"/>
            <wp:docPr id="18" name="Picture 18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5501" cy="217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CE5" w:rsidRDefault="006E1CE5" w14:paraId="21EA4CF6" w14:textId="77777777">
      <w:pPr>
        <w:rPr>
          <w:noProof/>
        </w:rPr>
      </w:pPr>
    </w:p>
    <w:p w:rsidR="00254AE4" w:rsidP="00254AE4" w:rsidRDefault="007C4B99" w14:paraId="7D4B47D6" w14:textId="77777777">
      <w:pPr>
        <w:tabs>
          <w:tab w:val="left" w:pos="852"/>
        </w:tabs>
        <w:spacing w:before="120" w:after="160"/>
        <w:rPr>
          <w:noProof/>
          <w:color w:val="000000" w:themeColor="text1"/>
          <w:sz w:val="20"/>
          <w:szCs w:val="20"/>
          <w:lang w:eastAsia="en-SG"/>
        </w:rPr>
      </w:pPr>
      <w:r w:rsidRPr="009D0D43">
        <w:rPr>
          <w:noProof/>
          <w:sz w:val="20"/>
          <w:szCs w:val="20"/>
          <w:lang w:eastAsia="en-SG"/>
        </w:rPr>
        <w:t xml:space="preserve">P-value of </w:t>
      </w:r>
      <w:r w:rsidRPr="009D0D43">
        <w:rPr>
          <w:i/>
          <w:noProof/>
          <w:sz w:val="20"/>
          <w:szCs w:val="20"/>
          <w:lang w:eastAsia="en-SG"/>
        </w:rPr>
        <w:t>F</w:t>
      </w:r>
      <w:r w:rsidRPr="009D0D43">
        <w:rPr>
          <w:noProof/>
          <w:sz w:val="20"/>
          <w:szCs w:val="20"/>
          <w:lang w:eastAsia="en-SG"/>
        </w:rPr>
        <w:t xml:space="preserve">-test </w:t>
      </w:r>
      <w:r w:rsidRPr="009D0D43">
        <w:rPr>
          <w:noProof/>
          <w:color w:val="000000" w:themeColor="text1"/>
          <w:sz w:val="20"/>
          <w:szCs w:val="20"/>
          <w:lang w:eastAsia="en-SG"/>
        </w:rPr>
        <w:t xml:space="preserve">= </w:t>
      </w:r>
      <w:r w:rsidRPr="00CD7FCC">
        <w:rPr>
          <w:noProof/>
          <w:color w:val="FF0000"/>
          <w:sz w:val="20"/>
          <w:szCs w:val="20"/>
          <w:lang w:eastAsia="en-SG"/>
        </w:rPr>
        <w:t>0.3</w:t>
      </w:r>
      <w:r w:rsidRPr="00CD7FCC" w:rsidR="0014108F">
        <w:rPr>
          <w:noProof/>
          <w:color w:val="FF0000"/>
          <w:sz w:val="20"/>
          <w:szCs w:val="20"/>
          <w:lang w:eastAsia="en-SG"/>
        </w:rPr>
        <w:t>71 &gt;</w:t>
      </w:r>
      <w:r w:rsidRPr="00CD7FCC">
        <w:rPr>
          <w:noProof/>
          <w:color w:val="FF0000"/>
          <w:sz w:val="20"/>
          <w:szCs w:val="20"/>
          <w:lang w:eastAsia="en-SG"/>
        </w:rPr>
        <w:t xml:space="preserve"> </w:t>
      </w:r>
      <w:r w:rsidRPr="00CD7FCC">
        <w:rPr>
          <w:rFonts w:ascii="Symbol" w:hAnsi="Symbol" w:eastAsia="Symbol" w:cs="Symbol"/>
          <w:noProof/>
          <w:color w:val="FF0000"/>
          <w:sz w:val="20"/>
          <w:szCs w:val="20"/>
          <w:lang w:eastAsia="en-SG"/>
        </w:rPr>
        <w:t>a</w:t>
      </w:r>
      <w:r w:rsidRPr="00CD7FCC">
        <w:rPr>
          <w:noProof/>
          <w:color w:val="FF0000"/>
          <w:sz w:val="20"/>
          <w:szCs w:val="20"/>
          <w:lang w:eastAsia="en-SG"/>
        </w:rPr>
        <w:t xml:space="preserve"> = </w:t>
      </w:r>
      <w:r w:rsidRPr="00CD7FCC" w:rsidR="0014108F">
        <w:rPr>
          <w:noProof/>
          <w:color w:val="FF0000"/>
          <w:sz w:val="20"/>
          <w:szCs w:val="20"/>
          <w:lang w:eastAsia="en-SG"/>
        </w:rPr>
        <w:t>5%</w:t>
      </w:r>
    </w:p>
    <w:p w:rsidRPr="00254AE4" w:rsidR="00254AE4" w:rsidP="00254AE4" w:rsidRDefault="0014108F" w14:paraId="039DBA84" w14:textId="5AE3E8AC">
      <w:pPr>
        <w:tabs>
          <w:tab w:val="left" w:pos="852"/>
        </w:tabs>
        <w:spacing w:before="120" w:after="160"/>
        <w:rPr>
          <w:noProof/>
          <w:color w:val="000000" w:themeColor="text1"/>
          <w:sz w:val="20"/>
          <w:szCs w:val="20"/>
          <w:lang w:eastAsia="en-SG"/>
        </w:rPr>
      </w:pPr>
      <w:r w:rsidRPr="009D0D43">
        <w:rPr>
          <w:noProof/>
          <w:color w:val="000000" w:themeColor="text1"/>
          <w:sz w:val="20"/>
          <w:szCs w:val="20"/>
          <w:lang w:eastAsia="en-SG"/>
        </w:rPr>
        <w:t xml:space="preserve">Also, the 95% confidence interval for the ratio of variances is </w:t>
      </w:r>
      <w:r w:rsidRPr="00CD7FCC" w:rsidR="009D0D43">
        <w:rPr>
          <w:noProof/>
          <w:color w:val="FF0000"/>
          <w:sz w:val="20"/>
          <w:szCs w:val="20"/>
          <w:lang w:eastAsia="en-SG"/>
        </w:rPr>
        <w:t>0.</w:t>
      </w:r>
      <w:r w:rsidRPr="00CD7FCC" w:rsidR="009D0D43">
        <w:rPr>
          <w:noProof/>
          <w:color w:val="FF0000"/>
          <w:sz w:val="20"/>
          <w:szCs w:val="20"/>
          <w:lang w:eastAsia="en-SG"/>
        </w:rPr>
        <w:t>617</w:t>
      </w:r>
      <w:r w:rsidRPr="00CD7FCC" w:rsidR="009D0D43">
        <w:rPr>
          <w:noProof/>
          <w:color w:val="FF0000"/>
          <w:sz w:val="20"/>
          <w:szCs w:val="20"/>
          <w:lang w:eastAsia="en-SG"/>
        </w:rPr>
        <w:t xml:space="preserve"> &lt; </w:t>
      </w:r>
      <w:r w:rsidRPr="00CD7FCC" w:rsidR="009D0D43">
        <w:rPr>
          <w:rFonts w:ascii="Symbol" w:hAnsi="Symbol" w:eastAsia="Symbol" w:cs="Symbol"/>
          <w:i/>
          <w:noProof/>
          <w:color w:val="FF0000"/>
          <w:sz w:val="20"/>
          <w:szCs w:val="20"/>
          <w:lang w:eastAsia="en-SG"/>
        </w:rPr>
        <w:t>m</w:t>
      </w:r>
      <w:r w:rsidRPr="00CD7FCC" w:rsidR="009D0D43">
        <w:rPr>
          <w:noProof/>
          <w:color w:val="FF0000"/>
          <w:sz w:val="20"/>
          <w:szCs w:val="20"/>
          <w:lang w:eastAsia="en-SG"/>
        </w:rPr>
        <w:t xml:space="preserve"> &lt; </w:t>
      </w:r>
      <w:r w:rsidRPr="00CD7FCC" w:rsidR="009D0D43">
        <w:rPr>
          <w:noProof/>
          <w:color w:val="FF0000"/>
          <w:sz w:val="20"/>
          <w:szCs w:val="20"/>
          <w:lang w:eastAsia="en-SG"/>
        </w:rPr>
        <w:t>3.582</w:t>
      </w:r>
      <w:r w:rsidRPr="009D0D43" w:rsidR="009D0D43">
        <w:rPr>
          <w:noProof/>
          <w:sz w:val="20"/>
          <w:szCs w:val="20"/>
          <w:lang w:eastAsia="en-SG"/>
        </w:rPr>
        <w:t xml:space="preserve">, which includes 1. </w:t>
      </w:r>
      <w:r w:rsidRPr="00254AE4" w:rsidR="00254AE4">
        <w:rPr>
          <w:noProof/>
          <w:sz w:val="20"/>
          <w:szCs w:val="20"/>
          <w:lang w:eastAsia="en-SG"/>
        </w:rPr>
        <w:t>Therefor</w:t>
      </w:r>
      <w:r w:rsidR="00102E34">
        <w:rPr>
          <w:noProof/>
          <w:sz w:val="20"/>
          <w:szCs w:val="20"/>
          <w:lang w:eastAsia="en-SG"/>
        </w:rPr>
        <w:t>e</w:t>
      </w:r>
      <w:r w:rsidRPr="00254AE4" w:rsidR="00254AE4">
        <w:rPr>
          <w:noProof/>
          <w:sz w:val="20"/>
          <w:szCs w:val="20"/>
          <w:lang w:eastAsia="en-SG"/>
        </w:rPr>
        <w:t>, do not reject H</w:t>
      </w:r>
      <w:r w:rsidRPr="00254AE4" w:rsidR="00254AE4">
        <w:rPr>
          <w:noProof/>
          <w:sz w:val="20"/>
          <w:szCs w:val="20"/>
          <w:vertAlign w:val="subscript"/>
          <w:lang w:eastAsia="en-SG"/>
        </w:rPr>
        <w:t>0</w:t>
      </w:r>
      <w:r w:rsidR="00235933">
        <w:rPr>
          <w:noProof/>
          <w:sz w:val="20"/>
          <w:szCs w:val="20"/>
          <w:lang w:eastAsia="en-SG"/>
        </w:rPr>
        <w:t xml:space="preserve"> and t</w:t>
      </w:r>
      <w:r w:rsidRPr="00254AE4" w:rsidR="00254AE4">
        <w:rPr>
          <w:noProof/>
          <w:sz w:val="20"/>
          <w:szCs w:val="20"/>
          <w:lang w:eastAsia="en-SG"/>
        </w:rPr>
        <w:t xml:space="preserve">he variances of control and treatment groups are equal. </w:t>
      </w:r>
    </w:p>
    <w:p w:rsidRPr="00254AE4" w:rsidR="009D0D43" w:rsidP="009D0D43" w:rsidRDefault="009D0D43" w14:paraId="242CC843" w14:textId="77777777">
      <w:pPr>
        <w:rPr>
          <w:noProof/>
          <w:sz w:val="20"/>
          <w:szCs w:val="20"/>
          <w:lang w:eastAsia="en-SG"/>
        </w:rPr>
      </w:pPr>
    </w:p>
    <w:p w:rsidR="006913AF" w:rsidP="00631EB2" w:rsidRDefault="00631EB2" w14:paraId="2A66D235" w14:textId="05739B12">
      <w:pPr>
        <w:rPr>
          <w:b/>
          <w:bCs/>
          <w:sz w:val="20"/>
          <w:szCs w:val="20"/>
        </w:rPr>
      </w:pPr>
      <w:r w:rsidRPr="000A4B31">
        <w:rPr>
          <w:b/>
          <w:bCs/>
          <w:sz w:val="20"/>
          <w:szCs w:val="20"/>
        </w:rPr>
        <w:t>T</w:t>
      </w:r>
      <w:r w:rsidR="006913AF">
        <w:rPr>
          <w:b/>
          <w:bCs/>
          <w:sz w:val="20"/>
          <w:szCs w:val="20"/>
        </w:rPr>
        <w:t xml:space="preserve">wo Sample T-Test </w:t>
      </w:r>
      <w:r w:rsidR="006F1C38">
        <w:rPr>
          <w:b/>
          <w:bCs/>
          <w:sz w:val="20"/>
          <w:szCs w:val="20"/>
        </w:rPr>
        <w:t>on Average Mean Salary by Gender</w:t>
      </w:r>
    </w:p>
    <w:p w:rsidRPr="000A4B31" w:rsidR="006913AF" w:rsidP="00631EB2" w:rsidRDefault="006913AF" w14:paraId="28E3B428" w14:textId="77777777">
      <w:pPr>
        <w:rPr>
          <w:b/>
          <w:bCs/>
          <w:sz w:val="20"/>
          <w:szCs w:val="20"/>
        </w:rPr>
      </w:pPr>
    </w:p>
    <w:p w:rsidR="0014108F" w:rsidP="007C4B99" w:rsidRDefault="006913AF" w14:paraId="2122CC3F" w14:textId="67BDDC99">
      <w:pPr>
        <w:tabs>
          <w:tab w:val="left" w:pos="852"/>
        </w:tabs>
        <w:spacing w:before="120" w:after="160"/>
        <w:rPr>
          <w:noProof/>
        </w:rPr>
      </w:pPr>
      <w:r>
        <w:rPr>
          <w:noProof/>
          <w:sz w:val="20"/>
          <w:szCs w:val="20"/>
          <w:lang w:eastAsia="en-SG"/>
        </w:rPr>
        <w:drawing>
          <wp:inline distT="0" distB="0" distL="0" distR="0" wp14:anchorId="2294320D" wp14:editId="7980E3FF">
            <wp:extent cx="2171700" cy="2222500"/>
            <wp:effectExtent l="0" t="0" r="0" b="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462" w:rsidR="00A83462">
        <w:rPr>
          <w:noProof/>
        </w:rPr>
        <w:t xml:space="preserve"> </w:t>
      </w:r>
      <w:r w:rsidR="00A83462">
        <w:rPr>
          <w:noProof/>
        </w:rPr>
        <w:t xml:space="preserve"> </w:t>
      </w:r>
      <w:r w:rsidRPr="00A83462" w:rsidR="00A83462">
        <w:rPr>
          <w:noProof/>
          <w:sz w:val="20"/>
          <w:szCs w:val="20"/>
          <w:lang w:eastAsia="en-SG"/>
        </w:rPr>
        <w:drawing>
          <wp:inline distT="0" distB="0" distL="0" distR="0" wp14:anchorId="794C07E5" wp14:editId="4493735F">
            <wp:extent cx="3416300" cy="2277533"/>
            <wp:effectExtent l="0" t="0" r="0" b="0"/>
            <wp:docPr id="21" name="Picture 2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box and whisk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2696" cy="228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02D75" w:rsidR="00A83462" w:rsidP="007C4B99" w:rsidRDefault="00A83462" w14:paraId="79C4D8A8" w14:textId="0FB8A7A2">
      <w:pPr>
        <w:tabs>
          <w:tab w:val="left" w:pos="852"/>
        </w:tabs>
        <w:spacing w:before="120" w:after="160"/>
        <w:rPr>
          <w:noProof/>
          <w:sz w:val="20"/>
          <w:szCs w:val="20"/>
        </w:rPr>
      </w:pPr>
    </w:p>
    <w:p w:rsidRPr="00802D75" w:rsidR="00802D75" w:rsidP="00E578F5" w:rsidRDefault="00802D75" w14:paraId="34152C62" w14:textId="6D0F1692">
      <w:pPr>
        <w:tabs>
          <w:tab w:val="left" w:pos="840"/>
        </w:tabs>
        <w:spacing w:before="120"/>
        <w:rPr>
          <w:sz w:val="20"/>
          <w:szCs w:val="20"/>
          <w:lang w:val="en-US"/>
        </w:rPr>
      </w:pPr>
      <w:r w:rsidRPr="00802D75">
        <w:rPr>
          <w:noProof/>
          <w:position w:val="-12"/>
          <w:sz w:val="20"/>
          <w:szCs w:val="20"/>
          <w:lang w:val="en-US"/>
        </w:rPr>
      </w:r>
      <w:r w:rsidRPr="00802D75" w:rsidR="00802D75">
        <w:rPr>
          <w:noProof/>
          <w:position w:val="-12"/>
          <w:sz w:val="20"/>
          <w:szCs w:val="20"/>
          <w:lang w:val="en-US"/>
        </w:rPr>
        <w:object w:dxaOrig="440" w:dyaOrig="360" w14:anchorId="50F71A60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7" style="width:23pt;height:18.5pt;mso-width-percent:0;mso-height-percent:0;mso-width-percent:0;mso-height-percent:0" alt="" o:ole="" type="#_x0000_t75">
            <v:imagedata o:title="" r:id="rId11"/>
          </v:shape>
          <o:OLEObject Type="Embed" ProgID="Equation.DSMT4" ShapeID="_x0000_i1027" DrawAspect="Content" ObjectID="_1675021741" r:id="rId12"/>
        </w:object>
      </w:r>
      <w:r w:rsidR="00080AF6">
        <w:rPr>
          <w:color w:val="FF0000"/>
          <w:sz w:val="20"/>
          <w:szCs w:val="20"/>
          <w:lang w:val="en-US"/>
        </w:rPr>
        <w:t>4592</w:t>
      </w:r>
      <w:r w:rsidR="00274B77">
        <w:rPr>
          <w:color w:val="FF0000"/>
          <w:sz w:val="20"/>
          <w:szCs w:val="20"/>
          <w:lang w:val="en-US"/>
        </w:rPr>
        <w:t xml:space="preserve"> </w:t>
      </w:r>
      <w:r w:rsidR="008E3DCE">
        <w:rPr>
          <w:color w:val="FF0000"/>
          <w:sz w:val="20"/>
          <w:szCs w:val="20"/>
          <w:lang w:val="en-US"/>
        </w:rPr>
        <w:t xml:space="preserve">  </w:t>
      </w:r>
      <w:r w:rsidR="00274B77">
        <w:rPr>
          <w:color w:val="FF0000"/>
          <w:sz w:val="20"/>
          <w:szCs w:val="20"/>
          <w:lang w:val="en-US"/>
        </w:rPr>
        <w:t xml:space="preserve"> </w:t>
      </w:r>
      <w:r w:rsidRPr="00802D75">
        <w:rPr>
          <w:noProof/>
          <w:position w:val="-12"/>
          <w:sz w:val="20"/>
          <w:szCs w:val="20"/>
          <w:lang w:val="en-US"/>
        </w:rPr>
      </w:r>
      <w:r w:rsidRPr="00802D75" w:rsidR="00802D75">
        <w:rPr>
          <w:noProof/>
          <w:position w:val="-12"/>
          <w:sz w:val="20"/>
          <w:szCs w:val="20"/>
          <w:lang w:val="en-US"/>
        </w:rPr>
        <w:object w:dxaOrig="480" w:dyaOrig="360" w14:anchorId="65B18E12">
          <v:shape id="_x0000_i1028" style="width:24pt;height:18.5pt;mso-width-percent:0;mso-height-percent:0;mso-width-percent:0;mso-height-percent:0" alt="" o:ole="" type="#_x0000_t75">
            <v:imagedata o:title="" r:id="rId13"/>
          </v:shape>
          <o:OLEObject Type="Embed" ProgID="Equation.DSMT4" ShapeID="_x0000_i1028" DrawAspect="Content" ObjectID="_1675021742" r:id="rId14"/>
        </w:object>
      </w:r>
      <w:r w:rsidR="00080AF6">
        <w:rPr>
          <w:color w:val="FF0000"/>
          <w:sz w:val="20"/>
          <w:szCs w:val="20"/>
          <w:lang w:val="en-US"/>
        </w:rPr>
        <w:t>3391</w:t>
      </w:r>
      <w:r w:rsidR="00274B77">
        <w:rPr>
          <w:color w:val="FF0000"/>
          <w:sz w:val="20"/>
          <w:szCs w:val="20"/>
          <w:lang w:val="en-US"/>
        </w:rPr>
        <w:t xml:space="preserve"> </w:t>
      </w:r>
      <w:r w:rsidR="008E3DCE">
        <w:rPr>
          <w:color w:val="FF0000"/>
          <w:sz w:val="20"/>
          <w:szCs w:val="20"/>
          <w:lang w:val="en-US"/>
        </w:rPr>
        <w:t xml:space="preserve">  </w:t>
      </w:r>
      <w:r w:rsidR="00274B77">
        <w:rPr>
          <w:color w:val="FF0000"/>
          <w:sz w:val="20"/>
          <w:szCs w:val="20"/>
          <w:lang w:val="en-US"/>
        </w:rPr>
        <w:t xml:space="preserve"> </w:t>
      </w:r>
      <w:r w:rsidRPr="00802D75">
        <w:rPr>
          <w:noProof/>
          <w:position w:val="-12"/>
          <w:sz w:val="20"/>
          <w:szCs w:val="20"/>
          <w:lang w:val="en-US"/>
        </w:rPr>
      </w:r>
      <w:r w:rsidRPr="00802D75" w:rsidR="00802D75">
        <w:rPr>
          <w:noProof/>
          <w:position w:val="-12"/>
          <w:sz w:val="20"/>
          <w:szCs w:val="20"/>
          <w:lang w:val="en-US"/>
        </w:rPr>
        <w:object w:dxaOrig="880" w:dyaOrig="360" w14:anchorId="242E56B5">
          <v:shape id="_x0000_i1029" style="width:44pt;height:18.5pt;mso-width-percent:0;mso-height-percent:0;mso-width-percent:0;mso-height-percent:0" alt="" o:ole="" type="#_x0000_t75">
            <v:imagedata o:title="" r:id="rId15"/>
          </v:shape>
          <o:OLEObject Type="Embed" ProgID="Equation.DSMT4" ShapeID="_x0000_i1029" DrawAspect="Content" ObjectID="_1675021733" r:id="rId16"/>
        </w:object>
      </w:r>
      <w:r w:rsidR="00080AF6">
        <w:rPr>
          <w:color w:val="FF0000"/>
          <w:sz w:val="20"/>
          <w:szCs w:val="20"/>
          <w:lang w:val="en-US"/>
        </w:rPr>
        <w:t>1201</w:t>
      </w:r>
      <w:r w:rsidR="00274B77">
        <w:rPr>
          <w:color w:val="FF0000"/>
          <w:sz w:val="20"/>
          <w:szCs w:val="20"/>
          <w:lang w:val="en-US"/>
        </w:rPr>
        <w:t xml:space="preserve">  </w:t>
      </w:r>
      <w:r w:rsidR="008E3DCE">
        <w:rPr>
          <w:color w:val="FF0000"/>
          <w:sz w:val="20"/>
          <w:szCs w:val="20"/>
          <w:lang w:val="en-US"/>
        </w:rPr>
        <w:t xml:space="preserve">  </w:t>
      </w:r>
      <w:proofErr w:type="spellStart"/>
      <w:r w:rsidRPr="00802D75">
        <w:rPr>
          <w:sz w:val="20"/>
          <w:szCs w:val="20"/>
          <w:lang w:val="en-US"/>
        </w:rPr>
        <w:t>d.f.</w:t>
      </w:r>
      <w:proofErr w:type="spellEnd"/>
      <w:r w:rsidRPr="00802D75">
        <w:rPr>
          <w:sz w:val="20"/>
          <w:szCs w:val="20"/>
          <w:lang w:val="en-US"/>
        </w:rPr>
        <w:t xml:space="preserve"> </w:t>
      </w:r>
      <w:r w:rsidRPr="00802D75">
        <w:rPr>
          <w:rFonts w:ascii="Symbol" w:hAnsi="Symbol" w:eastAsia="Symbol" w:cs="Symbol"/>
          <w:sz w:val="20"/>
          <w:szCs w:val="20"/>
          <w:lang w:val="en-US"/>
        </w:rPr>
        <w:t>»</w:t>
      </w:r>
      <w:r w:rsidRPr="00802D75">
        <w:rPr>
          <w:sz w:val="20"/>
          <w:szCs w:val="20"/>
          <w:lang w:val="en-US"/>
        </w:rPr>
        <w:t xml:space="preserve"> </w:t>
      </w:r>
      <w:r w:rsidR="00E578F5">
        <w:rPr>
          <w:color w:val="FF0000"/>
          <w:sz w:val="20"/>
          <w:szCs w:val="20"/>
          <w:lang w:val="en-US"/>
        </w:rPr>
        <w:t>42</w:t>
      </w:r>
      <w:r w:rsidR="008E3DCE">
        <w:rPr>
          <w:color w:val="FF0000"/>
          <w:sz w:val="20"/>
          <w:szCs w:val="20"/>
          <w:lang w:val="en-US"/>
        </w:rPr>
        <w:t xml:space="preserve">. </w:t>
      </w:r>
      <w:r w:rsidR="00274B77">
        <w:rPr>
          <w:color w:val="FF0000"/>
          <w:sz w:val="20"/>
          <w:szCs w:val="20"/>
          <w:lang w:val="en-US"/>
        </w:rPr>
        <w:t xml:space="preserve">  </w:t>
      </w:r>
      <w:r w:rsidR="00E578F5">
        <w:rPr>
          <w:sz w:val="20"/>
          <w:szCs w:val="20"/>
          <w:lang w:val="en-US"/>
        </w:rPr>
        <w:t>T</w:t>
      </w:r>
      <w:r w:rsidRPr="00802D75">
        <w:rPr>
          <w:sz w:val="20"/>
          <w:szCs w:val="20"/>
          <w:lang w:val="en-US"/>
        </w:rPr>
        <w:t xml:space="preserve">est statistic </w:t>
      </w:r>
      <w:r w:rsidRPr="00802D75">
        <w:rPr>
          <w:color w:val="000000" w:themeColor="text1"/>
          <w:sz w:val="20"/>
          <w:szCs w:val="20"/>
          <w:lang w:val="en-US"/>
        </w:rPr>
        <w:t xml:space="preserve">= </w:t>
      </w:r>
      <w:r w:rsidRPr="00274B77" w:rsidR="00E578F5">
        <w:rPr>
          <w:color w:val="FF0000"/>
          <w:sz w:val="20"/>
          <w:szCs w:val="20"/>
          <w:lang w:val="en-US"/>
        </w:rPr>
        <w:t>4.50</w:t>
      </w:r>
      <w:r w:rsidRPr="00274B77" w:rsidR="00274B77">
        <w:rPr>
          <w:color w:val="FF0000"/>
          <w:sz w:val="20"/>
          <w:szCs w:val="20"/>
          <w:lang w:val="en-US"/>
        </w:rPr>
        <w:t xml:space="preserve"> </w:t>
      </w:r>
      <w:r w:rsidR="008E3DCE">
        <w:rPr>
          <w:color w:val="FF0000"/>
          <w:sz w:val="20"/>
          <w:szCs w:val="20"/>
          <w:lang w:val="en-US"/>
        </w:rPr>
        <w:t xml:space="preserve">  </w:t>
      </w:r>
      <w:r w:rsidRPr="00274B77" w:rsidR="00274B77">
        <w:rPr>
          <w:color w:val="FF0000"/>
          <w:sz w:val="20"/>
          <w:szCs w:val="20"/>
          <w:lang w:val="en-US"/>
        </w:rPr>
        <w:t xml:space="preserve">  </w:t>
      </w:r>
      <w:r w:rsidRPr="00802D75">
        <w:rPr>
          <w:sz w:val="20"/>
          <w:szCs w:val="20"/>
          <w:lang w:val="en-US"/>
        </w:rPr>
        <w:t xml:space="preserve">P-value = </w:t>
      </w:r>
      <w:r w:rsidRPr="00802D75">
        <w:rPr>
          <w:color w:val="FF0000"/>
          <w:sz w:val="20"/>
          <w:szCs w:val="20"/>
          <w:lang w:val="en-US"/>
        </w:rPr>
        <w:t>0.</w:t>
      </w:r>
      <w:r w:rsidR="00E578F5">
        <w:rPr>
          <w:color w:val="FF0000"/>
          <w:sz w:val="20"/>
          <w:szCs w:val="20"/>
          <w:lang w:val="en-US"/>
        </w:rPr>
        <w:t>000</w:t>
      </w:r>
    </w:p>
    <w:p w:rsidRPr="00802D75" w:rsidR="00802D75" w:rsidP="00802D75" w:rsidRDefault="00802D75" w14:paraId="63DDD9BD" w14:textId="74A7B06E">
      <w:pPr>
        <w:tabs>
          <w:tab w:val="left" w:pos="840"/>
        </w:tabs>
        <w:rPr>
          <w:sz w:val="20"/>
          <w:szCs w:val="20"/>
          <w:lang w:val="en-US"/>
        </w:rPr>
      </w:pPr>
      <w:r w:rsidRPr="00802D75">
        <w:rPr>
          <w:sz w:val="20"/>
          <w:szCs w:val="20"/>
          <w:lang w:val="en-US"/>
        </w:rPr>
        <w:t xml:space="preserve">The 95% confidence bound for </w:t>
      </w:r>
      <w:r w:rsidRPr="00802D75">
        <w:rPr>
          <w:noProof/>
          <w:position w:val="-12"/>
          <w:sz w:val="20"/>
          <w:szCs w:val="20"/>
          <w:lang w:val="en-US"/>
        </w:rPr>
      </w:r>
      <w:r w:rsidRPr="00802D75" w:rsidR="00802D75">
        <w:rPr>
          <w:noProof/>
          <w:position w:val="-12"/>
          <w:sz w:val="20"/>
          <w:szCs w:val="20"/>
          <w:lang w:val="en-US"/>
        </w:rPr>
        <w:object w:dxaOrig="720" w:dyaOrig="360" w14:anchorId="2B936107">
          <v:shape id="_x0000_i1030" style="width:36.5pt;height:18.5pt;mso-width-percent:0;mso-height-percent:0;mso-width-percent:0;mso-height-percent:0" alt="" o:ole="" type="#_x0000_t75">
            <v:imagedata o:title="" r:id="rId17"/>
          </v:shape>
          <o:OLEObject Type="Embed" ProgID="Equation.DSMT4" ShapeID="_x0000_i1030" DrawAspect="Content" ObjectID="_1675021734" r:id="rId18"/>
        </w:object>
      </w:r>
      <w:r w:rsidRPr="00802D75">
        <w:rPr>
          <w:sz w:val="20"/>
          <w:szCs w:val="20"/>
          <w:lang w:val="en-US"/>
        </w:rPr>
        <w:t xml:space="preserve"> is: </w:t>
      </w:r>
      <w:r w:rsidRPr="004B6F9E" w:rsidR="004B6F9E">
        <w:rPr>
          <w:color w:val="FF0000"/>
          <w:sz w:val="20"/>
          <w:szCs w:val="20"/>
          <w:lang w:val="en-US"/>
        </w:rPr>
        <w:t>&gt; 752</w:t>
      </w:r>
    </w:p>
    <w:p w:rsidR="006F1C38" w:rsidP="006F1C38" w:rsidRDefault="006F1C38" w14:paraId="31BBDC67" w14:textId="3704757D">
      <w:pPr>
        <w:rPr>
          <w:b/>
          <w:bCs/>
          <w:sz w:val="20"/>
          <w:szCs w:val="20"/>
        </w:rPr>
      </w:pPr>
    </w:p>
    <w:p w:rsidRPr="00C047C8" w:rsidR="002673A5" w:rsidP="002673A5" w:rsidRDefault="002673A5" w14:paraId="6EF00E04" w14:textId="77777777">
      <w:pPr>
        <w:tabs>
          <w:tab w:val="left" w:pos="852"/>
        </w:tabs>
        <w:spacing w:before="120" w:after="160"/>
        <w:rPr>
          <w:b/>
          <w:bCs/>
          <w:noProof/>
          <w:sz w:val="20"/>
          <w:szCs w:val="20"/>
          <w:lang w:eastAsia="en-SG"/>
        </w:rPr>
      </w:pPr>
      <w:r w:rsidRPr="00C047C8">
        <w:rPr>
          <w:b/>
          <w:bCs/>
          <w:noProof/>
          <w:sz w:val="20"/>
          <w:szCs w:val="20"/>
          <w:lang w:eastAsia="en-SG"/>
        </w:rPr>
        <w:t xml:space="preserve">Conclusion </w:t>
      </w:r>
    </w:p>
    <w:p w:rsidR="00C07392" w:rsidP="00C07392" w:rsidRDefault="002673A5" w14:paraId="4B40B926" w14:textId="57C82DE8">
      <w:pPr>
        <w:tabs>
          <w:tab w:val="left" w:pos="852"/>
        </w:tabs>
        <w:spacing w:before="120" w:after="160"/>
        <w:rPr>
          <w:noProof/>
          <w:color w:val="000000" w:themeColor="text1"/>
          <w:sz w:val="20"/>
          <w:szCs w:val="20"/>
          <w:lang w:eastAsia="en-SG"/>
        </w:rPr>
      </w:pPr>
      <w:r w:rsidRPr="002673A5">
        <w:rPr>
          <w:sz w:val="20"/>
          <w:szCs w:val="20"/>
        </w:rPr>
        <w:t xml:space="preserve">Since </w:t>
      </w:r>
      <w:r w:rsidRPr="00C07392">
        <w:rPr>
          <w:color w:val="FF0000"/>
          <w:sz w:val="20"/>
          <w:szCs w:val="20"/>
        </w:rPr>
        <w:t>P</w:t>
      </w:r>
      <w:r w:rsidRPr="00C07392" w:rsidR="00C07392">
        <w:rPr>
          <w:color w:val="FF0000"/>
          <w:sz w:val="20"/>
          <w:szCs w:val="20"/>
        </w:rPr>
        <w:t xml:space="preserve">-value = 0.000 &lt; </w:t>
      </w:r>
      <w:r w:rsidRPr="00C07392" w:rsidR="00C07392">
        <w:rPr>
          <w:rFonts w:ascii="Symbol" w:hAnsi="Symbol" w:eastAsia="Symbol" w:cs="Symbol"/>
          <w:noProof/>
          <w:color w:val="FF0000"/>
          <w:sz w:val="20"/>
          <w:szCs w:val="20"/>
          <w:lang w:eastAsia="en-SG"/>
        </w:rPr>
        <w:t>a</w:t>
      </w:r>
      <w:r w:rsidRPr="00C07392" w:rsidR="00C07392">
        <w:rPr>
          <w:noProof/>
          <w:color w:val="FF0000"/>
          <w:sz w:val="20"/>
          <w:szCs w:val="20"/>
          <w:lang w:eastAsia="en-SG"/>
        </w:rPr>
        <w:t xml:space="preserve"> = 5%</w:t>
      </w:r>
      <w:r w:rsidRPr="00C07392" w:rsidR="00C07392">
        <w:rPr>
          <w:noProof/>
          <w:color w:val="FF0000"/>
          <w:sz w:val="20"/>
          <w:szCs w:val="20"/>
          <w:lang w:eastAsia="en-SG"/>
        </w:rPr>
        <w:t xml:space="preserve">, </w:t>
      </w:r>
      <w:r w:rsidR="00C07392">
        <w:rPr>
          <w:noProof/>
          <w:color w:val="000000" w:themeColor="text1"/>
          <w:sz w:val="20"/>
          <w:szCs w:val="20"/>
          <w:lang w:eastAsia="en-SG"/>
        </w:rPr>
        <w:t>it is ra</w:t>
      </w:r>
      <w:r w:rsidR="001B5895">
        <w:rPr>
          <w:noProof/>
          <w:color w:val="000000" w:themeColor="text1"/>
          <w:sz w:val="20"/>
          <w:szCs w:val="20"/>
          <w:lang w:eastAsia="en-SG"/>
        </w:rPr>
        <w:t>r</w:t>
      </w:r>
      <w:r w:rsidR="00C07392">
        <w:rPr>
          <w:noProof/>
          <w:color w:val="000000" w:themeColor="text1"/>
          <w:sz w:val="20"/>
          <w:szCs w:val="20"/>
          <w:lang w:eastAsia="en-SG"/>
        </w:rPr>
        <w:t xml:space="preserve">e to get a </w:t>
      </w:r>
      <w:r w:rsidR="00AC3CCB">
        <w:rPr>
          <w:noProof/>
          <w:color w:val="000000" w:themeColor="text1"/>
          <w:sz w:val="20"/>
          <w:szCs w:val="20"/>
          <w:lang w:eastAsia="en-SG"/>
        </w:rPr>
        <w:t xml:space="preserve">difference of </w:t>
      </w:r>
      <w:r w:rsidR="00C07392">
        <w:rPr>
          <w:noProof/>
          <w:color w:val="000000" w:themeColor="text1"/>
          <w:sz w:val="20"/>
          <w:szCs w:val="20"/>
          <w:lang w:eastAsia="en-SG"/>
        </w:rPr>
        <w:t xml:space="preserve">sample </w:t>
      </w:r>
      <w:r w:rsidR="008E3DCE">
        <w:rPr>
          <w:noProof/>
          <w:color w:val="000000" w:themeColor="text1"/>
          <w:sz w:val="20"/>
          <w:szCs w:val="20"/>
          <w:lang w:eastAsia="en-SG"/>
        </w:rPr>
        <w:t xml:space="preserve">mean Salary as extreme as </w:t>
      </w:r>
      <w:r w:rsidRPr="00314033" w:rsidR="008E3DCE">
        <w:rPr>
          <w:noProof/>
          <w:color w:val="FF0000"/>
          <w:sz w:val="20"/>
          <w:szCs w:val="20"/>
          <w:lang w:eastAsia="en-SG"/>
        </w:rPr>
        <w:t>1201</w:t>
      </w:r>
      <w:r w:rsidR="00225EFE">
        <w:rPr>
          <w:noProof/>
          <w:color w:val="000000" w:themeColor="text1"/>
          <w:sz w:val="20"/>
          <w:szCs w:val="20"/>
          <w:lang w:eastAsia="en-SG"/>
        </w:rPr>
        <w:t xml:space="preserve">, if the population mean difference is 0. </w:t>
      </w:r>
    </w:p>
    <w:p w:rsidR="00225EFE" w:rsidP="00C07392" w:rsidRDefault="00225EFE" w14:paraId="56C51AD0" w14:textId="22E7EC99">
      <w:pPr>
        <w:tabs>
          <w:tab w:val="left" w:pos="852"/>
        </w:tabs>
        <w:spacing w:before="120" w:after="160"/>
        <w:rPr>
          <w:noProof/>
          <w:color w:val="000000" w:themeColor="text1"/>
          <w:sz w:val="20"/>
          <w:szCs w:val="20"/>
          <w:lang w:eastAsia="en-SG"/>
        </w:rPr>
      </w:pPr>
      <w:r>
        <w:rPr>
          <w:noProof/>
          <w:color w:val="000000" w:themeColor="text1"/>
          <w:sz w:val="20"/>
          <w:szCs w:val="20"/>
          <w:lang w:eastAsia="en-SG"/>
        </w:rPr>
        <w:t xml:space="preserve">We are 95% </w:t>
      </w:r>
      <w:r w:rsidR="00164A2E">
        <w:rPr>
          <w:noProof/>
          <w:color w:val="000000" w:themeColor="text1"/>
          <w:sz w:val="20"/>
          <w:szCs w:val="20"/>
          <w:lang w:eastAsia="en-SG"/>
        </w:rPr>
        <w:t>confident</w:t>
      </w:r>
      <w:r>
        <w:rPr>
          <w:noProof/>
          <w:color w:val="000000" w:themeColor="text1"/>
          <w:sz w:val="20"/>
          <w:szCs w:val="20"/>
          <w:lang w:eastAsia="en-SG"/>
        </w:rPr>
        <w:t xml:space="preserve"> that </w:t>
      </w:r>
      <w:r w:rsidR="00164A2E">
        <w:rPr>
          <w:noProof/>
          <w:color w:val="000000" w:themeColor="text1"/>
          <w:sz w:val="20"/>
          <w:szCs w:val="20"/>
          <w:lang w:eastAsia="en-SG"/>
        </w:rPr>
        <w:t xml:space="preserve">the population mean difference </w:t>
      </w:r>
      <w:r w:rsidRPr="00315761" w:rsidR="00164A2E">
        <w:rPr>
          <w:noProof/>
          <w:color w:val="FF0000"/>
          <w:sz w:val="20"/>
          <w:szCs w:val="20"/>
          <w:lang w:eastAsia="en-SG"/>
        </w:rPr>
        <w:t xml:space="preserve">falls </w:t>
      </w:r>
      <w:r w:rsidRPr="00315761" w:rsidR="00315761">
        <w:rPr>
          <w:noProof/>
          <w:color w:val="FF0000"/>
          <w:sz w:val="20"/>
          <w:szCs w:val="20"/>
          <w:lang w:eastAsia="en-SG"/>
        </w:rPr>
        <w:t>above 752</w:t>
      </w:r>
      <w:r w:rsidR="00315761">
        <w:rPr>
          <w:noProof/>
          <w:color w:val="000000" w:themeColor="text1"/>
          <w:sz w:val="20"/>
          <w:szCs w:val="20"/>
          <w:lang w:eastAsia="en-SG"/>
        </w:rPr>
        <w:t xml:space="preserve">, which does not inlude the claimed difference of 0. </w:t>
      </w:r>
    </w:p>
    <w:p w:rsidRPr="00315761" w:rsidR="00315761" w:rsidP="00C07392" w:rsidRDefault="00315761" w14:paraId="42B6ABF8" w14:textId="36653999">
      <w:pPr>
        <w:tabs>
          <w:tab w:val="left" w:pos="852"/>
        </w:tabs>
        <w:spacing w:before="120" w:after="160"/>
        <w:rPr>
          <w:noProof/>
          <w:color w:val="FF0000"/>
          <w:sz w:val="20"/>
          <w:szCs w:val="20"/>
          <w:lang w:eastAsia="en-SG"/>
        </w:rPr>
      </w:pPr>
      <w:r w:rsidRPr="00315761">
        <w:rPr>
          <w:noProof/>
          <w:color w:val="FF0000"/>
          <w:sz w:val="20"/>
          <w:szCs w:val="20"/>
          <w:lang w:eastAsia="en-SG"/>
        </w:rPr>
        <w:t xml:space="preserve">Therefore, we reject </w:t>
      </w:r>
      <w:r w:rsidRPr="00D30769">
        <w:rPr>
          <w:color w:val="FF0000"/>
          <w:sz w:val="20"/>
          <w:szCs w:val="20"/>
        </w:rPr>
        <w:t>H0</w:t>
      </w:r>
      <w:r w:rsidRPr="00315761">
        <w:rPr>
          <w:color w:val="FF0000"/>
          <w:sz w:val="20"/>
          <w:szCs w:val="20"/>
        </w:rPr>
        <w:t xml:space="preserve"> at </w:t>
      </w:r>
      <w:r w:rsidRPr="00315761">
        <w:rPr>
          <w:rFonts w:ascii="Symbol" w:hAnsi="Symbol" w:eastAsia="Symbol" w:cs="Symbol"/>
          <w:noProof/>
          <w:color w:val="FF0000"/>
          <w:sz w:val="20"/>
          <w:szCs w:val="20"/>
          <w:lang w:eastAsia="en-SG"/>
        </w:rPr>
        <w:t>a</w:t>
      </w:r>
      <w:r w:rsidRPr="00315761">
        <w:rPr>
          <w:noProof/>
          <w:color w:val="FF0000"/>
          <w:sz w:val="20"/>
          <w:szCs w:val="20"/>
          <w:lang w:eastAsia="en-SG"/>
        </w:rPr>
        <w:t xml:space="preserve"> = 5%</w:t>
      </w:r>
      <w:r w:rsidRPr="00315761">
        <w:rPr>
          <w:noProof/>
          <w:color w:val="FF0000"/>
          <w:sz w:val="20"/>
          <w:szCs w:val="20"/>
          <w:lang w:eastAsia="en-SG"/>
        </w:rPr>
        <w:t>.</w:t>
      </w:r>
    </w:p>
    <w:p w:rsidR="002673A5" w:rsidP="006F1C38" w:rsidRDefault="00156414" w14:paraId="411C1F78" w14:textId="4F063E55">
      <w:pPr>
        <w:rPr>
          <w:sz w:val="20"/>
          <w:szCs w:val="20"/>
        </w:rPr>
      </w:pPr>
      <w:r>
        <w:rPr>
          <w:sz w:val="20"/>
          <w:szCs w:val="20"/>
        </w:rPr>
        <w:t xml:space="preserve">Hence, we can conclude that </w:t>
      </w:r>
      <w:r w:rsidR="00891F83">
        <w:rPr>
          <w:sz w:val="20"/>
          <w:szCs w:val="20"/>
        </w:rPr>
        <w:t xml:space="preserve">there is a difference in the average salary between male and female. </w:t>
      </w:r>
    </w:p>
    <w:p w:rsidRPr="002673A5" w:rsidR="00B836C4" w:rsidP="006F1C38" w:rsidRDefault="00B836C4" w14:paraId="3575E0FD" w14:textId="77777777">
      <w:pPr>
        <w:rPr>
          <w:sz w:val="20"/>
          <w:szCs w:val="20"/>
        </w:rPr>
      </w:pPr>
    </w:p>
    <w:p w:rsidR="006F1C38" w:rsidP="006F1C38" w:rsidRDefault="006F1C38" w14:paraId="04B2699B" w14:textId="77777777">
      <w:pPr>
        <w:rPr>
          <w:b/>
          <w:bCs/>
          <w:sz w:val="20"/>
          <w:szCs w:val="20"/>
        </w:rPr>
      </w:pPr>
    </w:p>
    <w:p w:rsidR="006F1C38" w:rsidP="006F1C38" w:rsidRDefault="006F1C38" w14:paraId="55066BF6" w14:textId="5483BC0F">
      <w:pPr>
        <w:rPr>
          <w:b/>
          <w:bCs/>
          <w:sz w:val="20"/>
          <w:szCs w:val="20"/>
        </w:rPr>
      </w:pPr>
      <w:r w:rsidRPr="000A4B31">
        <w:rPr>
          <w:b/>
          <w:bCs/>
          <w:sz w:val="20"/>
          <w:szCs w:val="20"/>
        </w:rPr>
        <w:t xml:space="preserve">Performing Normality Test </w:t>
      </w:r>
      <w:r>
        <w:rPr>
          <w:b/>
          <w:bCs/>
          <w:sz w:val="20"/>
          <w:szCs w:val="20"/>
        </w:rPr>
        <w:t xml:space="preserve">on </w:t>
      </w:r>
      <w:r>
        <w:rPr>
          <w:b/>
          <w:bCs/>
          <w:sz w:val="20"/>
          <w:szCs w:val="20"/>
        </w:rPr>
        <w:t xml:space="preserve">Median Salary Breakdown by Occupation and Gender </w:t>
      </w:r>
    </w:p>
    <w:p w:rsidR="006F1C38" w:rsidP="006F1C38" w:rsidRDefault="006F1C38" w14:paraId="435A2916" w14:textId="77777777">
      <w:pPr>
        <w:rPr>
          <w:sz w:val="20"/>
          <w:szCs w:val="20"/>
        </w:rPr>
      </w:pPr>
    </w:p>
    <w:p w:rsidRPr="000A4B31" w:rsidR="006F1C38" w:rsidP="006F1C38" w:rsidRDefault="006F1C38" w14:paraId="5C108E66" w14:textId="15C1B56F">
      <w:pPr>
        <w:rPr>
          <w:sz w:val="20"/>
          <w:szCs w:val="20"/>
        </w:rPr>
      </w:pPr>
      <w:r w:rsidRPr="000A4B31">
        <w:rPr>
          <w:sz w:val="20"/>
          <w:szCs w:val="20"/>
        </w:rPr>
        <w:t>H0: Data follow a normal distribution</w:t>
      </w:r>
    </w:p>
    <w:p w:rsidRPr="000A4B31" w:rsidR="006F1C38" w:rsidP="006F1C38" w:rsidRDefault="006F1C38" w14:paraId="0233BC0B" w14:textId="77777777">
      <w:pPr>
        <w:rPr>
          <w:sz w:val="20"/>
          <w:szCs w:val="20"/>
        </w:rPr>
      </w:pPr>
      <w:r w:rsidRPr="000A4B31">
        <w:rPr>
          <w:sz w:val="20"/>
          <w:szCs w:val="20"/>
        </w:rPr>
        <w:t>H1: Data do not follow a normal distribution</w:t>
      </w:r>
    </w:p>
    <w:p w:rsidRPr="000A4B31" w:rsidR="006F1C38" w:rsidP="006F1C38" w:rsidRDefault="006F1C38" w14:paraId="5CD2637D" w14:textId="77777777">
      <w:pPr>
        <w:rPr>
          <w:b/>
          <w:bCs/>
          <w:sz w:val="20"/>
          <w:szCs w:val="20"/>
        </w:rPr>
      </w:pPr>
    </w:p>
    <w:p w:rsidR="00A83462" w:rsidP="007C4B99" w:rsidRDefault="006F1C38" w14:paraId="3A03BC68" w14:textId="000AC380">
      <w:pPr>
        <w:tabs>
          <w:tab w:val="left" w:pos="852"/>
        </w:tabs>
        <w:spacing w:before="120" w:after="160"/>
        <w:rPr>
          <w:noProof/>
        </w:rPr>
      </w:pPr>
      <w:r w:rsidRPr="006F1C38">
        <w:rPr>
          <w:noProof/>
          <w:sz w:val="20"/>
          <w:szCs w:val="20"/>
          <w:lang w:val="en-US" w:eastAsia="en-SG"/>
        </w:rPr>
        <w:drawing>
          <wp:inline distT="0" distB="0" distL="0" distR="0" wp14:anchorId="0DB08FE2" wp14:editId="690503BC">
            <wp:extent cx="2787016" cy="1858010"/>
            <wp:effectExtent l="0" t="0" r="0" b="0"/>
            <wp:docPr id="23" name="Picture 2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scatte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7" cy="186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C38">
        <w:rPr>
          <w:noProof/>
        </w:rPr>
        <w:t xml:space="preserve"> </w:t>
      </w:r>
      <w:r w:rsidRPr="006F1C38">
        <w:rPr>
          <w:noProof/>
          <w:sz w:val="20"/>
          <w:szCs w:val="20"/>
          <w:lang w:val="en-US" w:eastAsia="en-SG"/>
        </w:rPr>
        <w:drawing>
          <wp:inline distT="0" distB="0" distL="0" distR="0" wp14:anchorId="4F629141" wp14:editId="1D8E882C">
            <wp:extent cx="2784158" cy="1856105"/>
            <wp:effectExtent l="0" t="0" r="0" b="0"/>
            <wp:docPr id="24" name="Picture 2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scatter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5207" cy="186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0C9" w:rsidP="008760C9" w:rsidRDefault="008760C9" w14:paraId="679D0AEA" w14:textId="55F76AF0">
      <w:pPr>
        <w:rPr>
          <w:sz w:val="20"/>
          <w:szCs w:val="20"/>
        </w:rPr>
      </w:pPr>
      <w:r w:rsidRPr="000A4B31">
        <w:rPr>
          <w:sz w:val="20"/>
          <w:szCs w:val="20"/>
        </w:rPr>
        <w:t xml:space="preserve">Both samples have </w:t>
      </w:r>
      <w:r w:rsidRPr="00CD7FCC">
        <w:rPr>
          <w:color w:val="FF0000"/>
          <w:sz w:val="20"/>
          <w:szCs w:val="20"/>
        </w:rPr>
        <w:t>P-values more than 0.05</w:t>
      </w:r>
      <w:r w:rsidRPr="000A4B31">
        <w:rPr>
          <w:sz w:val="20"/>
          <w:szCs w:val="20"/>
        </w:rPr>
        <w:t xml:space="preserve">, hence the Null Hypothesis is rejected and the data follows a </w:t>
      </w:r>
      <w:proofErr w:type="spellStart"/>
      <w:r>
        <w:rPr>
          <w:sz w:val="20"/>
          <w:szCs w:val="20"/>
        </w:rPr>
        <w:t xml:space="preserve">non </w:t>
      </w:r>
      <w:r w:rsidRPr="000A4B31">
        <w:rPr>
          <w:sz w:val="20"/>
          <w:szCs w:val="20"/>
        </w:rPr>
        <w:t>normal</w:t>
      </w:r>
      <w:proofErr w:type="spellEnd"/>
      <w:r w:rsidRPr="000A4B31">
        <w:rPr>
          <w:sz w:val="20"/>
          <w:szCs w:val="20"/>
        </w:rPr>
        <w:t xml:space="preserve"> distribution. </w:t>
      </w:r>
      <w:r>
        <w:rPr>
          <w:sz w:val="20"/>
          <w:szCs w:val="20"/>
        </w:rPr>
        <w:t xml:space="preserve">However, due to the </w:t>
      </w:r>
      <w:r w:rsidRPr="00C047C8">
        <w:rPr>
          <w:color w:val="FF0000"/>
          <w:sz w:val="20"/>
          <w:szCs w:val="20"/>
        </w:rPr>
        <w:t>sample size more than 30</w:t>
      </w:r>
      <w:r>
        <w:rPr>
          <w:sz w:val="20"/>
          <w:szCs w:val="20"/>
        </w:rPr>
        <w:t xml:space="preserve">, </w:t>
      </w:r>
      <w:r w:rsidR="00654548">
        <w:rPr>
          <w:sz w:val="20"/>
          <w:szCs w:val="20"/>
        </w:rPr>
        <w:t xml:space="preserve">Central Limit Theorem applies, therefore we are able to proceed with the T-Test. </w:t>
      </w:r>
    </w:p>
    <w:p w:rsidR="006F1C38" w:rsidP="007C4B99" w:rsidRDefault="006F1C38" w14:paraId="66A405EF" w14:textId="7E46544A">
      <w:pPr>
        <w:tabs>
          <w:tab w:val="left" w:pos="852"/>
        </w:tabs>
        <w:spacing w:before="120" w:after="160"/>
        <w:rPr>
          <w:noProof/>
          <w:sz w:val="20"/>
          <w:szCs w:val="20"/>
          <w:lang w:val="en-US" w:eastAsia="en-SG"/>
        </w:rPr>
      </w:pPr>
    </w:p>
    <w:p w:rsidRPr="000A4B31" w:rsidR="00156107" w:rsidP="00156107" w:rsidRDefault="00156107" w14:paraId="76D4E6AA" w14:textId="4C00EFA7">
      <w:pPr>
        <w:rPr>
          <w:b/>
          <w:bCs/>
          <w:sz w:val="20"/>
          <w:szCs w:val="20"/>
        </w:rPr>
      </w:pPr>
      <w:r w:rsidRPr="000A4B31">
        <w:rPr>
          <w:b/>
          <w:bCs/>
          <w:sz w:val="20"/>
          <w:szCs w:val="20"/>
        </w:rPr>
        <w:t xml:space="preserve">Testing for Equal Variance </w:t>
      </w:r>
      <w:r>
        <w:rPr>
          <w:b/>
          <w:bCs/>
          <w:sz w:val="20"/>
          <w:szCs w:val="20"/>
        </w:rPr>
        <w:t xml:space="preserve">on Median Salary Breakdown by Occupation and Gender </w:t>
      </w:r>
    </w:p>
    <w:p w:rsidR="00156107" w:rsidP="007C4B99" w:rsidRDefault="00D47105" w14:paraId="6B1C9EE7" w14:textId="60FA70AC">
      <w:pPr>
        <w:tabs>
          <w:tab w:val="left" w:pos="852"/>
        </w:tabs>
        <w:spacing w:before="120" w:after="160"/>
        <w:rPr>
          <w:noProof/>
        </w:rPr>
      </w:pPr>
      <w:r>
        <w:rPr>
          <w:noProof/>
          <w:sz w:val="20"/>
          <w:szCs w:val="20"/>
          <w:lang w:eastAsia="en-SG"/>
        </w:rPr>
        <w:drawing>
          <wp:inline distT="0" distB="0" distL="0" distR="0" wp14:anchorId="48B3ED4C" wp14:editId="0708D621">
            <wp:extent cx="2616200" cy="2185296"/>
            <wp:effectExtent l="0" t="0" r="0" b="0"/>
            <wp:docPr id="25" name="Picture 2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abl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027" cy="218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2256" w:rsidR="00D02256">
        <w:rPr>
          <w:noProof/>
        </w:rPr>
        <w:t xml:space="preserve"> </w:t>
      </w:r>
      <w:r w:rsidRPr="00D02256" w:rsidR="00D02256">
        <w:rPr>
          <w:noProof/>
          <w:sz w:val="20"/>
          <w:szCs w:val="20"/>
          <w:lang w:eastAsia="en-SG"/>
        </w:rPr>
        <w:drawing>
          <wp:inline distT="0" distB="0" distL="0" distR="0" wp14:anchorId="4DF465D5" wp14:editId="60EC36AD">
            <wp:extent cx="2981325" cy="1987550"/>
            <wp:effectExtent l="0" t="0" r="3175" b="6350"/>
            <wp:docPr id="26" name="Picture 2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56" w:rsidP="00D02256" w:rsidRDefault="00D02256" w14:paraId="5594BABF" w14:textId="5B56DA1F">
      <w:pPr>
        <w:tabs>
          <w:tab w:val="left" w:pos="852"/>
        </w:tabs>
        <w:spacing w:before="120" w:after="160"/>
        <w:rPr>
          <w:noProof/>
          <w:color w:val="000000" w:themeColor="text1"/>
          <w:sz w:val="20"/>
          <w:szCs w:val="20"/>
          <w:lang w:eastAsia="en-SG"/>
        </w:rPr>
      </w:pPr>
      <w:r w:rsidRPr="009D0D43">
        <w:rPr>
          <w:noProof/>
          <w:sz w:val="20"/>
          <w:szCs w:val="20"/>
          <w:lang w:eastAsia="en-SG"/>
        </w:rPr>
        <w:t xml:space="preserve">P-value of </w:t>
      </w:r>
      <w:r w:rsidR="00C424C9">
        <w:rPr>
          <w:noProof/>
          <w:sz w:val="20"/>
          <w:szCs w:val="20"/>
          <w:lang w:eastAsia="en-SG"/>
        </w:rPr>
        <w:t xml:space="preserve">Levene’s </w:t>
      </w:r>
      <w:r w:rsidRPr="009D0D43">
        <w:rPr>
          <w:i/>
          <w:noProof/>
          <w:sz w:val="20"/>
          <w:szCs w:val="20"/>
          <w:lang w:eastAsia="en-SG"/>
        </w:rPr>
        <w:t>F</w:t>
      </w:r>
      <w:r w:rsidRPr="009D0D43">
        <w:rPr>
          <w:noProof/>
          <w:sz w:val="20"/>
          <w:szCs w:val="20"/>
          <w:lang w:eastAsia="en-SG"/>
        </w:rPr>
        <w:t xml:space="preserve">-test </w:t>
      </w:r>
      <w:r w:rsidRPr="009D0D43">
        <w:rPr>
          <w:noProof/>
          <w:color w:val="000000" w:themeColor="text1"/>
          <w:sz w:val="20"/>
          <w:szCs w:val="20"/>
          <w:lang w:eastAsia="en-SG"/>
        </w:rPr>
        <w:t xml:space="preserve">= </w:t>
      </w:r>
      <w:r w:rsidRPr="00CD7FCC">
        <w:rPr>
          <w:noProof/>
          <w:color w:val="FF0000"/>
          <w:sz w:val="20"/>
          <w:szCs w:val="20"/>
          <w:lang w:eastAsia="en-SG"/>
        </w:rPr>
        <w:t>0.</w:t>
      </w:r>
      <w:r w:rsidR="00C424C9">
        <w:rPr>
          <w:noProof/>
          <w:color w:val="FF0000"/>
          <w:sz w:val="20"/>
          <w:szCs w:val="20"/>
          <w:lang w:eastAsia="en-SG"/>
        </w:rPr>
        <w:t>117 &gt;</w:t>
      </w:r>
      <w:r w:rsidRPr="00CD7FCC">
        <w:rPr>
          <w:noProof/>
          <w:color w:val="FF0000"/>
          <w:sz w:val="20"/>
          <w:szCs w:val="20"/>
          <w:lang w:eastAsia="en-SG"/>
        </w:rPr>
        <w:t xml:space="preserve"> </w:t>
      </w:r>
      <w:r w:rsidRPr="00CD7FCC">
        <w:rPr>
          <w:rFonts w:ascii="Symbol" w:hAnsi="Symbol" w:eastAsia="Symbol" w:cs="Symbol"/>
          <w:noProof/>
          <w:color w:val="FF0000"/>
          <w:sz w:val="20"/>
          <w:szCs w:val="20"/>
          <w:lang w:eastAsia="en-SG"/>
        </w:rPr>
        <w:t>a</w:t>
      </w:r>
      <w:r w:rsidRPr="00CD7FCC">
        <w:rPr>
          <w:noProof/>
          <w:color w:val="FF0000"/>
          <w:sz w:val="20"/>
          <w:szCs w:val="20"/>
          <w:lang w:eastAsia="en-SG"/>
        </w:rPr>
        <w:t xml:space="preserve"> = 5%</w:t>
      </w:r>
    </w:p>
    <w:p w:rsidR="00D02256" w:rsidP="00D02256" w:rsidRDefault="00D02256" w14:paraId="45CD03CF" w14:textId="169A62B7">
      <w:pPr>
        <w:tabs>
          <w:tab w:val="left" w:pos="852"/>
        </w:tabs>
        <w:spacing w:before="120" w:after="160"/>
        <w:rPr>
          <w:noProof/>
          <w:sz w:val="20"/>
          <w:szCs w:val="20"/>
          <w:lang w:eastAsia="en-SG"/>
        </w:rPr>
      </w:pPr>
      <w:r w:rsidRPr="009D0D43">
        <w:rPr>
          <w:noProof/>
          <w:color w:val="000000" w:themeColor="text1"/>
          <w:sz w:val="20"/>
          <w:szCs w:val="20"/>
          <w:lang w:eastAsia="en-SG"/>
        </w:rPr>
        <w:t xml:space="preserve">Also, the 95% confidence interval for the ratio of variances is </w:t>
      </w:r>
      <w:r w:rsidRPr="00CD7FCC">
        <w:rPr>
          <w:noProof/>
          <w:color w:val="FF0000"/>
          <w:sz w:val="20"/>
          <w:szCs w:val="20"/>
          <w:lang w:eastAsia="en-SG"/>
        </w:rPr>
        <w:t>0.</w:t>
      </w:r>
      <w:r w:rsidR="000B22B3">
        <w:rPr>
          <w:noProof/>
          <w:color w:val="FF0000"/>
          <w:sz w:val="20"/>
          <w:szCs w:val="20"/>
          <w:lang w:eastAsia="en-SG"/>
        </w:rPr>
        <w:t>903</w:t>
      </w:r>
      <w:r w:rsidRPr="00CD7FCC">
        <w:rPr>
          <w:noProof/>
          <w:color w:val="FF0000"/>
          <w:sz w:val="20"/>
          <w:szCs w:val="20"/>
          <w:lang w:eastAsia="en-SG"/>
        </w:rPr>
        <w:t xml:space="preserve"> &lt; </w:t>
      </w:r>
      <w:r w:rsidRPr="00CD7FCC">
        <w:rPr>
          <w:rFonts w:ascii="Symbol" w:hAnsi="Symbol" w:eastAsia="Symbol" w:cs="Symbol"/>
          <w:i/>
          <w:noProof/>
          <w:color w:val="FF0000"/>
          <w:sz w:val="20"/>
          <w:szCs w:val="20"/>
          <w:lang w:eastAsia="en-SG"/>
        </w:rPr>
        <w:t>m</w:t>
      </w:r>
      <w:r w:rsidRPr="00CD7FCC">
        <w:rPr>
          <w:noProof/>
          <w:color w:val="FF0000"/>
          <w:sz w:val="20"/>
          <w:szCs w:val="20"/>
          <w:lang w:eastAsia="en-SG"/>
        </w:rPr>
        <w:t xml:space="preserve"> &lt; </w:t>
      </w:r>
      <w:r w:rsidR="000B22B3">
        <w:rPr>
          <w:noProof/>
          <w:color w:val="FF0000"/>
          <w:sz w:val="20"/>
          <w:szCs w:val="20"/>
          <w:lang w:eastAsia="en-SG"/>
        </w:rPr>
        <w:t>2.336</w:t>
      </w:r>
      <w:r w:rsidRPr="009D0D43">
        <w:rPr>
          <w:noProof/>
          <w:sz w:val="20"/>
          <w:szCs w:val="20"/>
          <w:lang w:eastAsia="en-SG"/>
        </w:rPr>
        <w:t xml:space="preserve">, which includes 1. </w:t>
      </w:r>
      <w:r w:rsidRPr="00254AE4">
        <w:rPr>
          <w:noProof/>
          <w:sz w:val="20"/>
          <w:szCs w:val="20"/>
          <w:lang w:eastAsia="en-SG"/>
        </w:rPr>
        <w:t>Therefor</w:t>
      </w:r>
      <w:r>
        <w:rPr>
          <w:noProof/>
          <w:sz w:val="20"/>
          <w:szCs w:val="20"/>
          <w:lang w:eastAsia="en-SG"/>
        </w:rPr>
        <w:t>e</w:t>
      </w:r>
      <w:r w:rsidRPr="00254AE4">
        <w:rPr>
          <w:noProof/>
          <w:sz w:val="20"/>
          <w:szCs w:val="20"/>
          <w:lang w:eastAsia="en-SG"/>
        </w:rPr>
        <w:t>, do not reject H</w:t>
      </w:r>
      <w:r w:rsidRPr="00254AE4">
        <w:rPr>
          <w:noProof/>
          <w:sz w:val="20"/>
          <w:szCs w:val="20"/>
          <w:vertAlign w:val="subscript"/>
          <w:lang w:eastAsia="en-SG"/>
        </w:rPr>
        <w:t>0</w:t>
      </w:r>
      <w:r>
        <w:rPr>
          <w:noProof/>
          <w:sz w:val="20"/>
          <w:szCs w:val="20"/>
          <w:lang w:eastAsia="en-SG"/>
        </w:rPr>
        <w:t xml:space="preserve"> and t</w:t>
      </w:r>
      <w:r w:rsidRPr="00254AE4">
        <w:rPr>
          <w:noProof/>
          <w:sz w:val="20"/>
          <w:szCs w:val="20"/>
          <w:lang w:eastAsia="en-SG"/>
        </w:rPr>
        <w:t xml:space="preserve">he variances of control and treatment groups are equal. </w:t>
      </w:r>
    </w:p>
    <w:p w:rsidR="00A84624" w:rsidP="00A84624" w:rsidRDefault="00A84624" w14:paraId="47C17AB5" w14:textId="77777777">
      <w:pPr>
        <w:rPr>
          <w:b/>
          <w:bCs/>
          <w:sz w:val="20"/>
          <w:szCs w:val="20"/>
        </w:rPr>
      </w:pPr>
    </w:p>
    <w:p w:rsidRPr="000A4B31" w:rsidR="00A84624" w:rsidP="00A84624" w:rsidRDefault="00A84624" w14:paraId="0BF63278" w14:textId="77777777">
      <w:pPr>
        <w:rPr>
          <w:b/>
          <w:bCs/>
          <w:sz w:val="20"/>
          <w:szCs w:val="20"/>
        </w:rPr>
      </w:pPr>
      <w:r w:rsidRPr="000A4B31">
        <w:rPr>
          <w:b/>
          <w:bCs/>
          <w:sz w:val="20"/>
          <w:szCs w:val="20"/>
        </w:rPr>
        <w:t>T</w:t>
      </w:r>
      <w:r>
        <w:rPr>
          <w:b/>
          <w:bCs/>
          <w:sz w:val="20"/>
          <w:szCs w:val="20"/>
        </w:rPr>
        <w:t xml:space="preserve">wo Sample T-Test on Median Salary Breakdown by Occupation and Gender </w:t>
      </w:r>
    </w:p>
    <w:p w:rsidR="00A84624" w:rsidP="00A84624" w:rsidRDefault="00A84624" w14:paraId="075427BC" w14:textId="77777777">
      <w:pPr>
        <w:rPr>
          <w:b/>
          <w:bCs/>
          <w:sz w:val="20"/>
          <w:szCs w:val="20"/>
        </w:rPr>
      </w:pPr>
    </w:p>
    <w:p w:rsidR="000B22B3" w:rsidP="00D02256" w:rsidRDefault="00FA30C8" w14:paraId="3BC9D30F" w14:textId="57B86476">
      <w:pPr>
        <w:tabs>
          <w:tab w:val="left" w:pos="852"/>
        </w:tabs>
        <w:spacing w:before="120" w:after="160"/>
        <w:rPr>
          <w:noProof/>
          <w:sz w:val="20"/>
          <w:szCs w:val="20"/>
          <w:lang w:eastAsia="en-SG"/>
        </w:rPr>
      </w:pPr>
      <w:r>
        <w:rPr>
          <w:noProof/>
          <w:sz w:val="20"/>
          <w:szCs w:val="20"/>
          <w:lang w:eastAsia="en-SG"/>
        </w:rPr>
        <w:drawing>
          <wp:inline distT="0" distB="0" distL="0" distR="0" wp14:anchorId="7AD005B7" wp14:editId="045BD1BE">
            <wp:extent cx="2197100" cy="2197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0C8">
        <w:rPr>
          <w:noProof/>
        </w:rPr>
        <w:t xml:space="preserve"> </w:t>
      </w:r>
      <w:r w:rsidRPr="00FA30C8">
        <w:rPr>
          <w:noProof/>
          <w:sz w:val="20"/>
          <w:szCs w:val="20"/>
          <w:lang w:eastAsia="en-SG"/>
        </w:rPr>
        <w:drawing>
          <wp:inline distT="0" distB="0" distL="0" distR="0" wp14:anchorId="01804EC5" wp14:editId="44DCB901">
            <wp:extent cx="3295650" cy="2197100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63E" w:rsidP="0034738F" w:rsidRDefault="0056463E" w14:paraId="1DF790CC" w14:textId="77777777">
      <w:pPr>
        <w:tabs>
          <w:tab w:val="left" w:pos="840"/>
        </w:tabs>
        <w:spacing w:before="120"/>
        <w:rPr>
          <w:sz w:val="20"/>
          <w:szCs w:val="20"/>
          <w:lang w:val="en-US"/>
        </w:rPr>
      </w:pPr>
    </w:p>
    <w:p w:rsidRPr="00802D75" w:rsidR="0034738F" w:rsidP="0034738F" w:rsidRDefault="0034738F" w14:paraId="08591C86" w14:textId="75BAE531">
      <w:pPr>
        <w:tabs>
          <w:tab w:val="left" w:pos="840"/>
        </w:tabs>
        <w:spacing w:before="120"/>
        <w:rPr>
          <w:sz w:val="20"/>
          <w:szCs w:val="20"/>
          <w:lang w:val="en-US"/>
        </w:rPr>
      </w:pPr>
      <w:r w:rsidRPr="00802D75">
        <w:rPr>
          <w:noProof/>
          <w:position w:val="-12"/>
          <w:sz w:val="20"/>
          <w:szCs w:val="20"/>
          <w:lang w:val="en-US"/>
        </w:rPr>
      </w:r>
      <w:r w:rsidRPr="00802D75" w:rsidR="0034738F">
        <w:rPr>
          <w:noProof/>
          <w:position w:val="-12"/>
          <w:sz w:val="20"/>
          <w:szCs w:val="20"/>
          <w:lang w:val="en-US"/>
        </w:rPr>
        <w:object w:dxaOrig="440" w:dyaOrig="360" w14:anchorId="0E8AFD00">
          <v:shape id="_x0000_i1033" style="width:23pt;height:18.5pt;mso-width-percent:0;mso-height-percent:0;mso-width-percent:0;mso-height-percent:0" alt="" o:ole="" type="#_x0000_t75">
            <v:imagedata o:title="" r:id="rId11"/>
          </v:shape>
          <o:OLEObject Type="Embed" ProgID="Equation.DSMT4" ShapeID="_x0000_i1033" DrawAspect="Content" ObjectID="_1675021735" r:id="rId25"/>
        </w:object>
      </w:r>
      <w:r w:rsidR="004122D4">
        <w:rPr>
          <w:color w:val="FF0000"/>
          <w:sz w:val="20"/>
          <w:szCs w:val="20"/>
          <w:lang w:val="en-US"/>
        </w:rPr>
        <w:t>4890</w:t>
      </w:r>
      <w:r>
        <w:rPr>
          <w:color w:val="FF0000"/>
          <w:sz w:val="20"/>
          <w:szCs w:val="20"/>
          <w:lang w:val="en-US"/>
        </w:rPr>
        <w:t xml:space="preserve"> </w:t>
      </w:r>
      <w:r w:rsidR="004122D4">
        <w:rPr>
          <w:color w:val="FF0000"/>
          <w:sz w:val="20"/>
          <w:szCs w:val="20"/>
          <w:lang w:val="en-US"/>
        </w:rPr>
        <w:t xml:space="preserve"> </w:t>
      </w:r>
      <w:r>
        <w:rPr>
          <w:color w:val="FF0000"/>
          <w:sz w:val="20"/>
          <w:szCs w:val="20"/>
          <w:lang w:val="en-US"/>
        </w:rPr>
        <w:t xml:space="preserve"> </w:t>
      </w:r>
      <w:r w:rsidRPr="00802D75">
        <w:rPr>
          <w:noProof/>
          <w:position w:val="-12"/>
          <w:sz w:val="20"/>
          <w:szCs w:val="20"/>
          <w:lang w:val="en-US"/>
        </w:rPr>
      </w:r>
      <w:r w:rsidRPr="00802D75" w:rsidR="0034738F">
        <w:rPr>
          <w:noProof/>
          <w:position w:val="-12"/>
          <w:sz w:val="20"/>
          <w:szCs w:val="20"/>
          <w:lang w:val="en-US"/>
        </w:rPr>
        <w:object w:dxaOrig="480" w:dyaOrig="360" w14:anchorId="1DE6F298">
          <v:shape id="_x0000_i1034" style="width:24pt;height:18.5pt;mso-width-percent:0;mso-height-percent:0;mso-width-percent:0;mso-height-percent:0" alt="" o:ole="" type="#_x0000_t75">
            <v:imagedata o:title="" r:id="rId13"/>
          </v:shape>
          <o:OLEObject Type="Embed" ProgID="Equation.DSMT4" ShapeID="_x0000_i1034" DrawAspect="Content" ObjectID="_1675021736" r:id="rId26"/>
        </w:object>
      </w:r>
      <w:r w:rsidR="004122D4">
        <w:rPr>
          <w:color w:val="FF0000"/>
          <w:sz w:val="20"/>
          <w:szCs w:val="20"/>
          <w:lang w:val="en-US"/>
        </w:rPr>
        <w:t>4243</w:t>
      </w:r>
      <w:r>
        <w:rPr>
          <w:color w:val="FF0000"/>
          <w:sz w:val="20"/>
          <w:szCs w:val="20"/>
          <w:lang w:val="en-US"/>
        </w:rPr>
        <w:t xml:space="preserve"> </w:t>
      </w:r>
      <w:r w:rsidR="004122D4">
        <w:rPr>
          <w:color w:val="FF0000"/>
          <w:sz w:val="20"/>
          <w:szCs w:val="20"/>
          <w:lang w:val="en-US"/>
        </w:rPr>
        <w:t xml:space="preserve"> </w:t>
      </w:r>
      <w:r>
        <w:rPr>
          <w:color w:val="FF0000"/>
          <w:sz w:val="20"/>
          <w:szCs w:val="20"/>
          <w:lang w:val="en-US"/>
        </w:rPr>
        <w:t xml:space="preserve"> </w:t>
      </w:r>
      <w:r w:rsidRPr="00802D75">
        <w:rPr>
          <w:noProof/>
          <w:position w:val="-12"/>
          <w:sz w:val="20"/>
          <w:szCs w:val="20"/>
          <w:lang w:val="en-US"/>
        </w:rPr>
      </w:r>
      <w:r w:rsidRPr="00802D75" w:rsidR="0034738F">
        <w:rPr>
          <w:noProof/>
          <w:position w:val="-12"/>
          <w:sz w:val="20"/>
          <w:szCs w:val="20"/>
          <w:lang w:val="en-US"/>
        </w:rPr>
        <w:object w:dxaOrig="880" w:dyaOrig="360" w14:anchorId="492C9866">
          <v:shape id="_x0000_i1035" style="width:44pt;height:18.5pt;mso-width-percent:0;mso-height-percent:0;mso-width-percent:0;mso-height-percent:0" alt="" o:ole="" type="#_x0000_t75">
            <v:imagedata o:title="" r:id="rId15"/>
          </v:shape>
          <o:OLEObject Type="Embed" ProgID="Equation.DSMT4" ShapeID="_x0000_i1035" DrawAspect="Content" ObjectID="_1675021743" r:id="rId27"/>
        </w:object>
      </w:r>
      <w:r w:rsidR="004122D4">
        <w:rPr>
          <w:color w:val="FF0000"/>
          <w:sz w:val="20"/>
          <w:szCs w:val="20"/>
          <w:lang w:val="en-US"/>
        </w:rPr>
        <w:t>648</w:t>
      </w:r>
      <w:r>
        <w:rPr>
          <w:color w:val="FF0000"/>
          <w:sz w:val="20"/>
          <w:szCs w:val="20"/>
          <w:lang w:val="en-US"/>
        </w:rPr>
        <w:t xml:space="preserve">  </w:t>
      </w:r>
      <w:r w:rsidR="004122D4">
        <w:rPr>
          <w:color w:val="FF0000"/>
          <w:sz w:val="20"/>
          <w:szCs w:val="20"/>
          <w:lang w:val="en-US"/>
        </w:rPr>
        <w:t xml:space="preserve"> </w:t>
      </w:r>
      <w:proofErr w:type="spellStart"/>
      <w:r w:rsidRPr="00802D75">
        <w:rPr>
          <w:sz w:val="20"/>
          <w:szCs w:val="20"/>
          <w:lang w:val="en-US"/>
        </w:rPr>
        <w:t>d.f.</w:t>
      </w:r>
      <w:proofErr w:type="spellEnd"/>
      <w:r w:rsidRPr="00802D75">
        <w:rPr>
          <w:sz w:val="20"/>
          <w:szCs w:val="20"/>
          <w:lang w:val="en-US"/>
        </w:rPr>
        <w:t xml:space="preserve"> </w:t>
      </w:r>
      <w:r w:rsidRPr="00802D75">
        <w:rPr>
          <w:rFonts w:ascii="Symbol" w:hAnsi="Symbol" w:eastAsia="Symbol" w:cs="Symbol"/>
          <w:sz w:val="20"/>
          <w:szCs w:val="20"/>
          <w:lang w:val="en-US"/>
        </w:rPr>
        <w:t>»</w:t>
      </w:r>
      <w:r w:rsidRPr="00802D75">
        <w:rPr>
          <w:sz w:val="20"/>
          <w:szCs w:val="20"/>
          <w:lang w:val="en-US"/>
        </w:rPr>
        <w:t xml:space="preserve"> </w:t>
      </w:r>
      <w:r w:rsidR="004122D4">
        <w:rPr>
          <w:color w:val="FF0000"/>
          <w:sz w:val="20"/>
          <w:szCs w:val="20"/>
          <w:lang w:val="en-US"/>
        </w:rPr>
        <w:t xml:space="preserve">260 </w:t>
      </w:r>
      <w:r>
        <w:rPr>
          <w:color w:val="FF0000"/>
          <w:sz w:val="20"/>
          <w:szCs w:val="20"/>
          <w:lang w:val="en-US"/>
        </w:rPr>
        <w:t xml:space="preserve">  </w:t>
      </w:r>
      <w:r>
        <w:rPr>
          <w:sz w:val="20"/>
          <w:szCs w:val="20"/>
          <w:lang w:val="en-US"/>
        </w:rPr>
        <w:t>T</w:t>
      </w:r>
      <w:r w:rsidRPr="00802D75">
        <w:rPr>
          <w:sz w:val="20"/>
          <w:szCs w:val="20"/>
          <w:lang w:val="en-US"/>
        </w:rPr>
        <w:t xml:space="preserve">est statistic </w:t>
      </w:r>
      <w:r w:rsidRPr="00802D75">
        <w:rPr>
          <w:color w:val="000000" w:themeColor="text1"/>
          <w:sz w:val="20"/>
          <w:szCs w:val="20"/>
          <w:lang w:val="en-US"/>
        </w:rPr>
        <w:t xml:space="preserve">= </w:t>
      </w:r>
      <w:r w:rsidR="00A21E3A">
        <w:rPr>
          <w:color w:val="FF0000"/>
          <w:sz w:val="20"/>
          <w:szCs w:val="20"/>
          <w:lang w:val="en-US"/>
        </w:rPr>
        <w:t>1.92</w:t>
      </w:r>
      <w:r w:rsidRPr="00274B77">
        <w:rPr>
          <w:color w:val="FF0000"/>
          <w:sz w:val="20"/>
          <w:szCs w:val="20"/>
          <w:lang w:val="en-US"/>
        </w:rPr>
        <w:t xml:space="preserve">   </w:t>
      </w:r>
      <w:r w:rsidRPr="00802D75">
        <w:rPr>
          <w:sz w:val="20"/>
          <w:szCs w:val="20"/>
          <w:lang w:val="en-US"/>
        </w:rPr>
        <w:t xml:space="preserve">P-value = </w:t>
      </w:r>
      <w:r w:rsidRPr="00802D75">
        <w:rPr>
          <w:color w:val="FF0000"/>
          <w:sz w:val="20"/>
          <w:szCs w:val="20"/>
          <w:lang w:val="en-US"/>
        </w:rPr>
        <w:t>0.</w:t>
      </w:r>
      <w:r>
        <w:rPr>
          <w:color w:val="FF0000"/>
          <w:sz w:val="20"/>
          <w:szCs w:val="20"/>
          <w:lang w:val="en-US"/>
        </w:rPr>
        <w:t>0</w:t>
      </w:r>
      <w:r w:rsidR="00A21E3A">
        <w:rPr>
          <w:color w:val="FF0000"/>
          <w:sz w:val="20"/>
          <w:szCs w:val="20"/>
          <w:lang w:val="en-US"/>
        </w:rPr>
        <w:t>28</w:t>
      </w:r>
    </w:p>
    <w:p w:rsidRPr="00802D75" w:rsidR="0034738F" w:rsidP="0034738F" w:rsidRDefault="0034738F" w14:paraId="5DA7EF0F" w14:textId="0142BA89">
      <w:pPr>
        <w:tabs>
          <w:tab w:val="left" w:pos="840"/>
        </w:tabs>
        <w:rPr>
          <w:sz w:val="20"/>
          <w:szCs w:val="20"/>
          <w:lang w:val="en-US"/>
        </w:rPr>
      </w:pPr>
      <w:r w:rsidRPr="00802D75">
        <w:rPr>
          <w:sz w:val="20"/>
          <w:szCs w:val="20"/>
          <w:lang w:val="en-US"/>
        </w:rPr>
        <w:t xml:space="preserve">The 95% confidence bound for </w:t>
      </w:r>
      <w:r w:rsidRPr="00802D75">
        <w:rPr>
          <w:noProof/>
          <w:position w:val="-12"/>
          <w:sz w:val="20"/>
          <w:szCs w:val="20"/>
          <w:lang w:val="en-US"/>
        </w:rPr>
      </w:r>
      <w:r w:rsidRPr="00802D75" w:rsidR="0034738F">
        <w:rPr>
          <w:noProof/>
          <w:position w:val="-12"/>
          <w:sz w:val="20"/>
          <w:szCs w:val="20"/>
          <w:lang w:val="en-US"/>
        </w:rPr>
        <w:object w:dxaOrig="720" w:dyaOrig="360" w14:anchorId="68E59DEA">
          <v:shape id="_x0000_i1036" style="width:36.5pt;height:18.5pt;mso-width-percent:0;mso-height-percent:0;mso-width-percent:0;mso-height-percent:0" alt="" o:ole="" type="#_x0000_t75">
            <v:imagedata o:title="" r:id="rId17"/>
          </v:shape>
          <o:OLEObject Type="Embed" ProgID="Equation.DSMT4" ShapeID="_x0000_i1036" DrawAspect="Content" ObjectID="_1675021740" r:id="rId28"/>
        </w:object>
      </w:r>
      <w:r w:rsidRPr="00802D75">
        <w:rPr>
          <w:sz w:val="20"/>
          <w:szCs w:val="20"/>
          <w:lang w:val="en-US"/>
        </w:rPr>
        <w:t xml:space="preserve"> is: </w:t>
      </w:r>
      <w:r w:rsidRPr="004B6F9E">
        <w:rPr>
          <w:color w:val="FF0000"/>
          <w:sz w:val="20"/>
          <w:szCs w:val="20"/>
          <w:lang w:val="en-US"/>
        </w:rPr>
        <w:t xml:space="preserve">&gt; </w:t>
      </w:r>
      <w:r w:rsidR="00C047C8">
        <w:rPr>
          <w:color w:val="FF0000"/>
          <w:sz w:val="20"/>
          <w:szCs w:val="20"/>
          <w:lang w:val="en-US"/>
        </w:rPr>
        <w:t>92</w:t>
      </w:r>
    </w:p>
    <w:p w:rsidRPr="0034738F" w:rsidR="000B22B3" w:rsidP="00D02256" w:rsidRDefault="000B22B3" w14:paraId="0A71009D" w14:textId="77777777">
      <w:pPr>
        <w:tabs>
          <w:tab w:val="left" w:pos="852"/>
        </w:tabs>
        <w:spacing w:before="120" w:after="160"/>
        <w:rPr>
          <w:noProof/>
          <w:color w:val="000000" w:themeColor="text1"/>
          <w:sz w:val="20"/>
          <w:szCs w:val="20"/>
          <w:lang w:val="en-US" w:eastAsia="en-SG"/>
        </w:rPr>
      </w:pPr>
    </w:p>
    <w:p w:rsidR="00891F83" w:rsidP="007C4B99" w:rsidRDefault="00C047C8" w14:paraId="28EBD5F3" w14:textId="77777777">
      <w:pPr>
        <w:tabs>
          <w:tab w:val="left" w:pos="852"/>
        </w:tabs>
        <w:spacing w:before="120" w:after="160"/>
        <w:rPr>
          <w:b/>
          <w:bCs/>
          <w:noProof/>
          <w:sz w:val="20"/>
          <w:szCs w:val="20"/>
          <w:lang w:eastAsia="en-SG"/>
        </w:rPr>
      </w:pPr>
      <w:r w:rsidRPr="00C047C8">
        <w:rPr>
          <w:b/>
          <w:bCs/>
          <w:noProof/>
          <w:sz w:val="20"/>
          <w:szCs w:val="20"/>
          <w:lang w:eastAsia="en-SG"/>
        </w:rPr>
        <w:t>Conclusion</w:t>
      </w:r>
    </w:p>
    <w:p w:rsidR="00891F83" w:rsidP="00891F83" w:rsidRDefault="00891F83" w14:paraId="61486382" w14:textId="44669359">
      <w:pPr>
        <w:tabs>
          <w:tab w:val="left" w:pos="852"/>
        </w:tabs>
        <w:spacing w:before="120" w:after="160"/>
        <w:rPr>
          <w:noProof/>
          <w:color w:val="000000" w:themeColor="text1"/>
          <w:sz w:val="20"/>
          <w:szCs w:val="20"/>
          <w:lang w:eastAsia="en-SG"/>
        </w:rPr>
      </w:pPr>
      <w:r w:rsidRPr="002673A5">
        <w:rPr>
          <w:sz w:val="20"/>
          <w:szCs w:val="20"/>
        </w:rPr>
        <w:t xml:space="preserve">Since </w:t>
      </w:r>
      <w:r w:rsidRPr="00C07392">
        <w:rPr>
          <w:color w:val="FF0000"/>
          <w:sz w:val="20"/>
          <w:szCs w:val="20"/>
        </w:rPr>
        <w:t>P-value = 0.0</w:t>
      </w:r>
      <w:r>
        <w:rPr>
          <w:color w:val="FF0000"/>
          <w:sz w:val="20"/>
          <w:szCs w:val="20"/>
        </w:rPr>
        <w:t>28</w:t>
      </w:r>
      <w:r w:rsidRPr="00C07392">
        <w:rPr>
          <w:color w:val="FF0000"/>
          <w:sz w:val="20"/>
          <w:szCs w:val="20"/>
        </w:rPr>
        <w:t xml:space="preserve"> &lt; </w:t>
      </w:r>
      <w:r w:rsidRPr="00C07392">
        <w:rPr>
          <w:rFonts w:ascii="Symbol" w:hAnsi="Symbol" w:eastAsia="Symbol" w:cs="Symbol"/>
          <w:noProof/>
          <w:color w:val="FF0000"/>
          <w:sz w:val="20"/>
          <w:szCs w:val="20"/>
          <w:lang w:eastAsia="en-SG"/>
        </w:rPr>
        <w:t>a</w:t>
      </w:r>
      <w:r w:rsidRPr="00C07392">
        <w:rPr>
          <w:noProof/>
          <w:color w:val="FF0000"/>
          <w:sz w:val="20"/>
          <w:szCs w:val="20"/>
          <w:lang w:eastAsia="en-SG"/>
        </w:rPr>
        <w:t xml:space="preserve"> = </w:t>
      </w:r>
      <w:r>
        <w:rPr>
          <w:noProof/>
          <w:color w:val="FF0000"/>
          <w:sz w:val="20"/>
          <w:szCs w:val="20"/>
          <w:lang w:eastAsia="en-SG"/>
        </w:rPr>
        <w:t>0.0</w:t>
      </w:r>
      <w:r w:rsidRPr="00C07392">
        <w:rPr>
          <w:noProof/>
          <w:color w:val="FF0000"/>
          <w:sz w:val="20"/>
          <w:szCs w:val="20"/>
          <w:lang w:eastAsia="en-SG"/>
        </w:rPr>
        <w:t xml:space="preserve">5, </w:t>
      </w:r>
      <w:r>
        <w:rPr>
          <w:noProof/>
          <w:color w:val="000000" w:themeColor="text1"/>
          <w:sz w:val="20"/>
          <w:szCs w:val="20"/>
          <w:lang w:eastAsia="en-SG"/>
        </w:rPr>
        <w:t xml:space="preserve">it is rare to get a difference of sample </w:t>
      </w:r>
      <w:r w:rsidR="006724EB">
        <w:rPr>
          <w:noProof/>
          <w:color w:val="000000" w:themeColor="text1"/>
          <w:sz w:val="20"/>
          <w:szCs w:val="20"/>
          <w:lang w:eastAsia="en-SG"/>
        </w:rPr>
        <w:t xml:space="preserve">median </w:t>
      </w:r>
      <w:r>
        <w:rPr>
          <w:noProof/>
          <w:color w:val="000000" w:themeColor="text1"/>
          <w:sz w:val="20"/>
          <w:szCs w:val="20"/>
          <w:lang w:eastAsia="en-SG"/>
        </w:rPr>
        <w:t>Salary as extreme as</w:t>
      </w:r>
      <w:r w:rsidR="00C168AA">
        <w:rPr>
          <w:noProof/>
          <w:color w:val="000000" w:themeColor="text1"/>
          <w:sz w:val="20"/>
          <w:szCs w:val="20"/>
          <w:lang w:eastAsia="en-SG"/>
        </w:rPr>
        <w:t xml:space="preserve"> </w:t>
      </w:r>
      <w:r w:rsidRPr="00C168AA" w:rsidR="00C168AA">
        <w:rPr>
          <w:noProof/>
          <w:color w:val="FF0000"/>
          <w:sz w:val="20"/>
          <w:szCs w:val="20"/>
          <w:lang w:eastAsia="en-SG"/>
        </w:rPr>
        <w:t>648</w:t>
      </w:r>
      <w:r>
        <w:rPr>
          <w:noProof/>
          <w:color w:val="000000" w:themeColor="text1"/>
          <w:sz w:val="20"/>
          <w:szCs w:val="20"/>
          <w:lang w:eastAsia="en-SG"/>
        </w:rPr>
        <w:t xml:space="preserve">, if the population mean difference is 0. </w:t>
      </w:r>
    </w:p>
    <w:p w:rsidR="00891F83" w:rsidP="00891F83" w:rsidRDefault="00891F83" w14:paraId="311E5056" w14:textId="2A974305">
      <w:pPr>
        <w:tabs>
          <w:tab w:val="left" w:pos="852"/>
        </w:tabs>
        <w:spacing w:before="120" w:after="160"/>
        <w:rPr>
          <w:noProof/>
          <w:color w:val="000000" w:themeColor="text1"/>
          <w:sz w:val="20"/>
          <w:szCs w:val="20"/>
          <w:lang w:eastAsia="en-SG"/>
        </w:rPr>
      </w:pPr>
      <w:r>
        <w:rPr>
          <w:noProof/>
          <w:color w:val="000000" w:themeColor="text1"/>
          <w:sz w:val="20"/>
          <w:szCs w:val="20"/>
          <w:lang w:eastAsia="en-SG"/>
        </w:rPr>
        <w:t xml:space="preserve">We are 95% confident that the population mean difference </w:t>
      </w:r>
      <w:r w:rsidRPr="00315761">
        <w:rPr>
          <w:noProof/>
          <w:color w:val="FF0000"/>
          <w:sz w:val="20"/>
          <w:szCs w:val="20"/>
          <w:lang w:eastAsia="en-SG"/>
        </w:rPr>
        <w:t xml:space="preserve">falls above </w:t>
      </w:r>
      <w:r w:rsidR="00B02C39">
        <w:rPr>
          <w:noProof/>
          <w:color w:val="FF0000"/>
          <w:sz w:val="20"/>
          <w:szCs w:val="20"/>
          <w:lang w:eastAsia="en-SG"/>
        </w:rPr>
        <w:t>92</w:t>
      </w:r>
      <w:r>
        <w:rPr>
          <w:noProof/>
          <w:color w:val="000000" w:themeColor="text1"/>
          <w:sz w:val="20"/>
          <w:szCs w:val="20"/>
          <w:lang w:eastAsia="en-SG"/>
        </w:rPr>
        <w:t xml:space="preserve">, which does not inlude the claimed difference of 0. </w:t>
      </w:r>
    </w:p>
    <w:p w:rsidRPr="00315761" w:rsidR="00891F83" w:rsidP="00891F83" w:rsidRDefault="00891F83" w14:paraId="72FCD279" w14:textId="77777777">
      <w:pPr>
        <w:tabs>
          <w:tab w:val="left" w:pos="852"/>
        </w:tabs>
        <w:spacing w:before="120" w:after="160"/>
        <w:rPr>
          <w:noProof/>
          <w:color w:val="FF0000"/>
          <w:sz w:val="20"/>
          <w:szCs w:val="20"/>
          <w:lang w:eastAsia="en-SG"/>
        </w:rPr>
      </w:pPr>
      <w:r w:rsidRPr="00315761">
        <w:rPr>
          <w:noProof/>
          <w:color w:val="FF0000"/>
          <w:sz w:val="20"/>
          <w:szCs w:val="20"/>
          <w:lang w:eastAsia="en-SG"/>
        </w:rPr>
        <w:t xml:space="preserve">Therefore, we reject </w:t>
      </w:r>
      <w:r w:rsidRPr="00D30769">
        <w:rPr>
          <w:color w:val="FF0000"/>
          <w:sz w:val="20"/>
          <w:szCs w:val="20"/>
        </w:rPr>
        <w:t>H0</w:t>
      </w:r>
      <w:r w:rsidRPr="00315761">
        <w:rPr>
          <w:color w:val="FF0000"/>
          <w:sz w:val="20"/>
          <w:szCs w:val="20"/>
        </w:rPr>
        <w:t xml:space="preserve"> at </w:t>
      </w:r>
      <w:r w:rsidRPr="00315761">
        <w:rPr>
          <w:rFonts w:ascii="Symbol" w:hAnsi="Symbol" w:eastAsia="Symbol" w:cs="Symbol"/>
          <w:noProof/>
          <w:color w:val="FF0000"/>
          <w:sz w:val="20"/>
          <w:szCs w:val="20"/>
          <w:lang w:eastAsia="en-SG"/>
        </w:rPr>
        <w:t>a</w:t>
      </w:r>
      <w:r w:rsidRPr="00315761">
        <w:rPr>
          <w:noProof/>
          <w:color w:val="FF0000"/>
          <w:sz w:val="20"/>
          <w:szCs w:val="20"/>
          <w:lang w:eastAsia="en-SG"/>
        </w:rPr>
        <w:t xml:space="preserve"> = 5%.</w:t>
      </w:r>
    </w:p>
    <w:p w:rsidR="00891F83" w:rsidP="00891F83" w:rsidRDefault="00891F83" w14:paraId="682366FD" w14:textId="77777777">
      <w:pPr>
        <w:rPr>
          <w:sz w:val="20"/>
          <w:szCs w:val="20"/>
        </w:rPr>
      </w:pPr>
      <w:r>
        <w:rPr>
          <w:sz w:val="20"/>
          <w:szCs w:val="20"/>
        </w:rPr>
        <w:t xml:space="preserve">Hence, we can conclude that there is a difference in the average salary between male and female. </w:t>
      </w:r>
    </w:p>
    <w:p w:rsidR="00891F83" w:rsidP="007C4B99" w:rsidRDefault="00891F83" w14:paraId="719A62AD" w14:textId="77777777">
      <w:pPr>
        <w:tabs>
          <w:tab w:val="left" w:pos="852"/>
        </w:tabs>
        <w:spacing w:before="120" w:after="160"/>
        <w:rPr>
          <w:b/>
          <w:bCs/>
          <w:noProof/>
          <w:sz w:val="20"/>
          <w:szCs w:val="20"/>
          <w:lang w:eastAsia="en-SG"/>
        </w:rPr>
      </w:pPr>
    </w:p>
    <w:p w:rsidR="002441DD" w:rsidP="002626E1" w:rsidRDefault="00C77A42" w14:paraId="6A8DAEAA" w14:textId="2CA5313F">
      <w:pPr>
        <w:tabs>
          <w:tab w:val="left" w:pos="852"/>
        </w:tabs>
        <w:spacing w:before="120" w:after="160"/>
        <w:rPr>
          <w:noProof/>
          <w:sz w:val="20"/>
          <w:szCs w:val="20"/>
          <w:lang w:eastAsia="en-SG"/>
        </w:rPr>
      </w:pPr>
      <w:r w:rsidRPr="00C77A42">
        <w:rPr>
          <w:noProof/>
          <w:sz w:val="20"/>
          <w:szCs w:val="20"/>
          <w:lang w:eastAsia="en-SG"/>
        </w:rPr>
        <w:t>In summary</w:t>
      </w:r>
      <w:r>
        <w:rPr>
          <w:noProof/>
          <w:sz w:val="20"/>
          <w:szCs w:val="20"/>
          <w:lang w:eastAsia="en-SG"/>
        </w:rPr>
        <w:t xml:space="preserve">, we are </w:t>
      </w:r>
      <w:r w:rsidR="00857C34">
        <w:rPr>
          <w:noProof/>
          <w:sz w:val="20"/>
          <w:szCs w:val="20"/>
          <w:lang w:eastAsia="en-SG"/>
        </w:rPr>
        <w:t>conclude that there is a gender income gap between male and female working adult</w:t>
      </w:r>
      <w:r w:rsidR="00454F2F">
        <w:rPr>
          <w:noProof/>
          <w:sz w:val="20"/>
          <w:szCs w:val="20"/>
          <w:lang w:eastAsia="en-SG"/>
        </w:rPr>
        <w:t>s.</w:t>
      </w:r>
      <w:r w:rsidR="002626E1">
        <w:rPr>
          <w:noProof/>
          <w:sz w:val="20"/>
          <w:szCs w:val="20"/>
          <w:lang w:eastAsia="en-SG"/>
        </w:rPr>
        <w:t xml:space="preserve"> Despite government initiative to work on closing the gap, there is still room for improvement. </w:t>
      </w:r>
    </w:p>
    <w:p w:rsidR="002441DD" w:rsidRDefault="002441DD" w14:paraId="3F34CBD0" w14:textId="677BB856">
      <w:pPr>
        <w:rPr>
          <w:sz w:val="20"/>
          <w:szCs w:val="20"/>
        </w:rPr>
      </w:pPr>
    </w:p>
    <w:p w:rsidR="002441DD" w:rsidP="66A2F1BB" w:rsidRDefault="002441DD" w14:paraId="46A82AE0" w14:noSpellErr="1" w14:textId="5434C500">
      <w:pPr>
        <w:pStyle w:val="Normal"/>
        <w:rPr>
          <w:sz w:val="20"/>
          <w:szCs w:val="20"/>
        </w:rPr>
      </w:pPr>
    </w:p>
    <w:p w:rsidR="002441DD" w:rsidRDefault="002441DD" w14:paraId="552F908A" w14:textId="1CC8ECBB">
      <w:pPr>
        <w:rPr>
          <w:sz w:val="20"/>
          <w:szCs w:val="20"/>
        </w:rPr>
      </w:pPr>
    </w:p>
    <w:p w:rsidRPr="00254AE4" w:rsidR="002441DD" w:rsidRDefault="002441DD" w14:paraId="5CCB279B" w14:textId="77777777">
      <w:pPr>
        <w:rPr>
          <w:sz w:val="20"/>
          <w:szCs w:val="20"/>
        </w:rPr>
      </w:pPr>
    </w:p>
    <w:p w:rsidRPr="00254AE4" w:rsidR="0091581A" w:rsidRDefault="0091581A" w14:paraId="541AF1C8" w14:textId="77777777">
      <w:pPr>
        <w:rPr>
          <w:sz w:val="20"/>
          <w:szCs w:val="20"/>
        </w:rPr>
      </w:pPr>
    </w:p>
    <w:p w:rsidRPr="00254AE4" w:rsidR="00D60603" w:rsidRDefault="00D60603" w14:paraId="0BE863E4" w14:textId="384F9203">
      <w:pPr>
        <w:rPr>
          <w:sz w:val="20"/>
          <w:szCs w:val="20"/>
        </w:rPr>
      </w:pPr>
      <w:r w:rsidRPr="00254AE4">
        <w:rPr>
          <w:sz w:val="20"/>
          <w:szCs w:val="20"/>
        </w:rPr>
        <w:t xml:space="preserve">Reference: </w:t>
      </w:r>
    </w:p>
    <w:p w:rsidRPr="00254AE4" w:rsidR="00D60603" w:rsidRDefault="00D60603" w14:paraId="7FA903F1" w14:textId="12092F5D">
      <w:pPr>
        <w:rPr>
          <w:sz w:val="20"/>
          <w:szCs w:val="20"/>
        </w:rPr>
      </w:pPr>
    </w:p>
    <w:p w:rsidRPr="00254AE4" w:rsidR="00D60603" w:rsidRDefault="009801DF" w14:paraId="056AAB2D" w14:textId="5983A467">
      <w:pPr>
        <w:rPr>
          <w:sz w:val="20"/>
          <w:szCs w:val="20"/>
        </w:rPr>
      </w:pPr>
      <w:hyperlink w:history="1" r:id="rId29">
        <w:r w:rsidRPr="00254AE4" w:rsidR="00D60603">
          <w:rPr>
            <w:rStyle w:val="Hyperlink"/>
            <w:sz w:val="20"/>
            <w:szCs w:val="20"/>
          </w:rPr>
          <w:t>https://www.channelnewsasia.com/news/singa</w:t>
        </w:r>
        <w:r w:rsidRPr="00254AE4" w:rsidR="00D60603">
          <w:rPr>
            <w:rStyle w:val="Hyperlink"/>
            <w:sz w:val="20"/>
            <w:szCs w:val="20"/>
          </w:rPr>
          <w:t>p</w:t>
        </w:r>
        <w:r w:rsidRPr="00254AE4" w:rsidR="00D60603">
          <w:rPr>
            <w:rStyle w:val="Hyperlink"/>
            <w:sz w:val="20"/>
            <w:szCs w:val="20"/>
          </w:rPr>
          <w:t>ore/women-singapore-earn-6-per-cent-less-than-men-wage-gap-12247034</w:t>
        </w:r>
      </w:hyperlink>
    </w:p>
    <w:p w:rsidR="002626E1" w:rsidRDefault="00257E36" w14:paraId="66E34DD4" w14:textId="6FAE834F">
      <w:pPr>
        <w:rPr>
          <w:sz w:val="20"/>
          <w:szCs w:val="20"/>
        </w:rPr>
      </w:pPr>
      <w:hyperlink w:history="1" r:id="rId30">
        <w:r w:rsidRPr="00254AE4">
          <w:rPr>
            <w:rStyle w:val="Hyperlink"/>
            <w:sz w:val="20"/>
            <w:szCs w:val="20"/>
          </w:rPr>
          <w:t>https://stats.mom.gov.sg/genderpaygap/index.aspx</w:t>
        </w:r>
      </w:hyperlink>
    </w:p>
    <w:p w:rsidR="002626E1" w:rsidRDefault="009801DF" w14:paraId="14F05601" w14:textId="5CE34F4C">
      <w:pPr>
        <w:rPr>
          <w:sz w:val="20"/>
          <w:szCs w:val="20"/>
        </w:rPr>
      </w:pPr>
      <w:hyperlink w:history="1" r:id="rId31">
        <w:r w:rsidRPr="006777A7">
          <w:rPr>
            <w:rStyle w:val="Hyperlink"/>
            <w:sz w:val="20"/>
            <w:szCs w:val="20"/>
          </w:rPr>
          <w:t>https://www.randstad.com.sg/career-advice/career-development/what-women-and-men-can-do-to-close-the-gender-pay-gap/</w:t>
        </w:r>
      </w:hyperlink>
    </w:p>
    <w:p w:rsidR="009801DF" w:rsidRDefault="009801DF" w14:paraId="41350D53" w14:textId="392DC9D8">
      <w:pPr>
        <w:rPr>
          <w:sz w:val="20"/>
          <w:szCs w:val="20"/>
        </w:rPr>
      </w:pPr>
      <w:hyperlink w:history="1" r:id="rId32">
        <w:r w:rsidRPr="006777A7">
          <w:rPr>
            <w:rStyle w:val="Hyperlink"/>
            <w:sz w:val="20"/>
            <w:szCs w:val="20"/>
          </w:rPr>
          <w:t>https://data.gov.sg/dataset/average-mean-monthly-nominal-earnings-per-employee-by-sex-annual</w:t>
        </w:r>
      </w:hyperlink>
    </w:p>
    <w:p w:rsidRPr="00254AE4" w:rsidR="009801DF" w:rsidRDefault="009801DF" w14:paraId="473E33D5" w14:textId="77777777">
      <w:pPr>
        <w:rPr>
          <w:sz w:val="20"/>
          <w:szCs w:val="20"/>
        </w:rPr>
      </w:pPr>
    </w:p>
    <w:sectPr w:rsidRPr="00254AE4" w:rsidR="009801D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C6ADF"/>
    <w:multiLevelType w:val="hybridMultilevel"/>
    <w:tmpl w:val="5B5418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84DAD"/>
    <w:multiLevelType w:val="hybridMultilevel"/>
    <w:tmpl w:val="3BF2144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200"/>
  <w:proofState w:spelling="clean" w:grammar="dirty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603"/>
    <w:rsid w:val="000629FC"/>
    <w:rsid w:val="000736F4"/>
    <w:rsid w:val="00080AF6"/>
    <w:rsid w:val="00096805"/>
    <w:rsid w:val="000A4B31"/>
    <w:rsid w:val="000B22B3"/>
    <w:rsid w:val="000D7B2F"/>
    <w:rsid w:val="00102E34"/>
    <w:rsid w:val="0014108F"/>
    <w:rsid w:val="00156107"/>
    <w:rsid w:val="00156414"/>
    <w:rsid w:val="00164A2E"/>
    <w:rsid w:val="00176E75"/>
    <w:rsid w:val="001B5895"/>
    <w:rsid w:val="002066C9"/>
    <w:rsid w:val="00215DA7"/>
    <w:rsid w:val="00225EFE"/>
    <w:rsid w:val="00235933"/>
    <w:rsid w:val="002441DD"/>
    <w:rsid w:val="00254AE4"/>
    <w:rsid w:val="00257E36"/>
    <w:rsid w:val="002626E1"/>
    <w:rsid w:val="002673A5"/>
    <w:rsid w:val="00274B77"/>
    <w:rsid w:val="002A30BD"/>
    <w:rsid w:val="002C55E8"/>
    <w:rsid w:val="002E2D47"/>
    <w:rsid w:val="00314033"/>
    <w:rsid w:val="00315761"/>
    <w:rsid w:val="0034599C"/>
    <w:rsid w:val="0034738F"/>
    <w:rsid w:val="003669A1"/>
    <w:rsid w:val="003906D0"/>
    <w:rsid w:val="00393C94"/>
    <w:rsid w:val="003949ED"/>
    <w:rsid w:val="004122D4"/>
    <w:rsid w:val="00454F2F"/>
    <w:rsid w:val="00463620"/>
    <w:rsid w:val="00490BA1"/>
    <w:rsid w:val="00493AB8"/>
    <w:rsid w:val="004B6F9E"/>
    <w:rsid w:val="004C0D9B"/>
    <w:rsid w:val="005058DD"/>
    <w:rsid w:val="00511AA5"/>
    <w:rsid w:val="0056463E"/>
    <w:rsid w:val="005A0AFF"/>
    <w:rsid w:val="006009B1"/>
    <w:rsid w:val="00631EB2"/>
    <w:rsid w:val="00646F4B"/>
    <w:rsid w:val="00654548"/>
    <w:rsid w:val="00661371"/>
    <w:rsid w:val="006724EB"/>
    <w:rsid w:val="006913AF"/>
    <w:rsid w:val="006E1CE5"/>
    <w:rsid w:val="006F1C38"/>
    <w:rsid w:val="007440E4"/>
    <w:rsid w:val="00783E9F"/>
    <w:rsid w:val="007C4B99"/>
    <w:rsid w:val="00802D75"/>
    <w:rsid w:val="00825E60"/>
    <w:rsid w:val="00857C34"/>
    <w:rsid w:val="008639FD"/>
    <w:rsid w:val="008760C9"/>
    <w:rsid w:val="00891F83"/>
    <w:rsid w:val="008E3DCE"/>
    <w:rsid w:val="00913ED6"/>
    <w:rsid w:val="0091581A"/>
    <w:rsid w:val="00923AD4"/>
    <w:rsid w:val="00925902"/>
    <w:rsid w:val="00943575"/>
    <w:rsid w:val="009801DF"/>
    <w:rsid w:val="009D0D43"/>
    <w:rsid w:val="009E3A46"/>
    <w:rsid w:val="00A04711"/>
    <w:rsid w:val="00A21E3A"/>
    <w:rsid w:val="00A447F0"/>
    <w:rsid w:val="00A83462"/>
    <w:rsid w:val="00A84624"/>
    <w:rsid w:val="00AC3CCB"/>
    <w:rsid w:val="00B02C39"/>
    <w:rsid w:val="00B440B2"/>
    <w:rsid w:val="00B47E20"/>
    <w:rsid w:val="00B50CA9"/>
    <w:rsid w:val="00B836C4"/>
    <w:rsid w:val="00C047C8"/>
    <w:rsid w:val="00C07392"/>
    <w:rsid w:val="00C168AA"/>
    <w:rsid w:val="00C2025D"/>
    <w:rsid w:val="00C246BF"/>
    <w:rsid w:val="00C2661C"/>
    <w:rsid w:val="00C424C9"/>
    <w:rsid w:val="00C660C0"/>
    <w:rsid w:val="00C665D7"/>
    <w:rsid w:val="00C77A42"/>
    <w:rsid w:val="00CD2725"/>
    <w:rsid w:val="00CD7FCC"/>
    <w:rsid w:val="00CE384F"/>
    <w:rsid w:val="00D02256"/>
    <w:rsid w:val="00D2143A"/>
    <w:rsid w:val="00D22284"/>
    <w:rsid w:val="00D22F3C"/>
    <w:rsid w:val="00D30769"/>
    <w:rsid w:val="00D47105"/>
    <w:rsid w:val="00D60603"/>
    <w:rsid w:val="00DB6685"/>
    <w:rsid w:val="00DC2D1D"/>
    <w:rsid w:val="00E00292"/>
    <w:rsid w:val="00E160FD"/>
    <w:rsid w:val="00E40182"/>
    <w:rsid w:val="00E5107C"/>
    <w:rsid w:val="00E578F5"/>
    <w:rsid w:val="00E60A36"/>
    <w:rsid w:val="00E92CF9"/>
    <w:rsid w:val="00E95F65"/>
    <w:rsid w:val="00EC2C3D"/>
    <w:rsid w:val="00FA30C8"/>
    <w:rsid w:val="00FC0F63"/>
    <w:rsid w:val="00FD4162"/>
    <w:rsid w:val="00FD656F"/>
    <w:rsid w:val="66A2F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81583"/>
  <w15:chartTrackingRefBased/>
  <w15:docId w15:val="{5D3B7CF4-DBBE-314C-BF19-3A110A0162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6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6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0CA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54F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49459">
          <w:marLeft w:val="3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10493">
          <w:marLeft w:val="3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0079">
          <w:marLeft w:val="3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4754">
          <w:marLeft w:val="3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7005">
          <w:marLeft w:val="3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8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3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282">
          <w:marLeft w:val="3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330">
          <w:marLeft w:val="3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04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8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1002">
          <w:marLeft w:val="3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2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0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615">
          <w:marLeft w:val="3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2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7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1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3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8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3233">
          <w:marLeft w:val="3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9551">
          <w:marLeft w:val="3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3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4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5963">
          <w:marLeft w:val="3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7144">
          <w:marLeft w:val="3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0506">
          <w:marLeft w:val="3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8.wmf" Id="rId13" /><Relationship Type="http://schemas.openxmlformats.org/officeDocument/2006/relationships/oleObject" Target="embeddings/oleObject4.bin" Id="rId18" /><Relationship Type="http://schemas.openxmlformats.org/officeDocument/2006/relationships/oleObject" Target="embeddings/oleObject6.bin" Id="rId26" /><Relationship Type="http://schemas.openxmlformats.org/officeDocument/2006/relationships/settings" Target="settings.xml" Id="rId3" /><Relationship Type="http://schemas.openxmlformats.org/officeDocument/2006/relationships/image" Target="media/image13.png" Id="rId21" /><Relationship Type="http://schemas.openxmlformats.org/officeDocument/2006/relationships/theme" Target="theme/theme1.xml" Id="rId34" /><Relationship Type="http://schemas.openxmlformats.org/officeDocument/2006/relationships/image" Target="media/image3.png" Id="rId7" /><Relationship Type="http://schemas.openxmlformats.org/officeDocument/2006/relationships/oleObject" Target="embeddings/oleObject1.bin" Id="rId12" /><Relationship Type="http://schemas.openxmlformats.org/officeDocument/2006/relationships/image" Target="media/image10.wmf" Id="rId17" /><Relationship Type="http://schemas.openxmlformats.org/officeDocument/2006/relationships/oleObject" Target="embeddings/oleObject5.bin" Id="rId25" /><Relationship Type="http://schemas.openxmlformats.org/officeDocument/2006/relationships/fontTable" Target="fontTable.xml" Id="rId33" /><Relationship Type="http://schemas.openxmlformats.org/officeDocument/2006/relationships/styles" Target="styles.xml" Id="rId2" /><Relationship Type="http://schemas.openxmlformats.org/officeDocument/2006/relationships/oleObject" Target="embeddings/oleObject3.bin" Id="rId16" /><Relationship Type="http://schemas.openxmlformats.org/officeDocument/2006/relationships/image" Target="media/image12.png" Id="rId20" /><Relationship Type="http://schemas.openxmlformats.org/officeDocument/2006/relationships/hyperlink" Target="https://www.channelnewsasia.com/news/singapore/women-singapore-earn-6-per-cent-less-than-men-wage-gap-12247034" TargetMode="External" Id="rId29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wmf" Id="rId11" /><Relationship Type="http://schemas.openxmlformats.org/officeDocument/2006/relationships/image" Target="media/image16.png" Id="rId24" /><Relationship Type="http://schemas.openxmlformats.org/officeDocument/2006/relationships/hyperlink" Target="https://data.gov.sg/dataset/average-mean-monthly-nominal-earnings-per-employee-by-sex-annual" TargetMode="External" Id="rId32" /><Relationship Type="http://schemas.openxmlformats.org/officeDocument/2006/relationships/image" Target="media/image1.png" Id="rId5" /><Relationship Type="http://schemas.openxmlformats.org/officeDocument/2006/relationships/image" Target="media/image9.wmf" Id="rId15" /><Relationship Type="http://schemas.openxmlformats.org/officeDocument/2006/relationships/image" Target="media/image15.png" Id="rId23" /><Relationship Type="http://schemas.openxmlformats.org/officeDocument/2006/relationships/oleObject" Target="embeddings/oleObject8.bin" Id="rId28" /><Relationship Type="http://schemas.openxmlformats.org/officeDocument/2006/relationships/image" Target="media/image6.png" Id="rId10" /><Relationship Type="http://schemas.openxmlformats.org/officeDocument/2006/relationships/image" Target="media/image11.png" Id="rId19" /><Relationship Type="http://schemas.openxmlformats.org/officeDocument/2006/relationships/hyperlink" Target="https://www.randstad.com.sg/career-advice/career-development/what-women-and-men-can-do-to-close-the-gender-pay-gap/" TargetMode="External" Id="rId31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oleObject" Target="embeddings/oleObject2.bin" Id="rId14" /><Relationship Type="http://schemas.openxmlformats.org/officeDocument/2006/relationships/image" Target="media/image14.png" Id="rId22" /><Relationship Type="http://schemas.openxmlformats.org/officeDocument/2006/relationships/oleObject" Target="embeddings/oleObject7.bin" Id="rId27" /><Relationship Type="http://schemas.openxmlformats.org/officeDocument/2006/relationships/hyperlink" Target="https://stats.mom.gov.sg/genderpaygap/index.aspx" TargetMode="External" Id="rId30" /><Relationship Type="http://schemas.openxmlformats.org/officeDocument/2006/relationships/image" Target="media/image4.png" Id="rI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Shu Yi Chan</dc:creator>
  <keywords/>
  <dc:description/>
  <lastModifiedBy>Shu Yi Chan</lastModifiedBy>
  <revision>103</revision>
  <dcterms:created xsi:type="dcterms:W3CDTF">2021-02-15T14:35:00.0000000Z</dcterms:created>
  <dcterms:modified xsi:type="dcterms:W3CDTF">2023-11-21T05:33:59.7645037Z</dcterms:modified>
</coreProperties>
</file>