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0DF" w:rsidRPr="00DE7247" w:rsidRDefault="003D10DF">
      <w:pPr>
        <w:rPr>
          <w:b/>
          <w:sz w:val="32"/>
        </w:rPr>
      </w:pPr>
      <w:r w:rsidRPr="00DE7247">
        <w:rPr>
          <w:b/>
          <w:sz w:val="32"/>
        </w:rPr>
        <w:t>USING A LOOK UP TABLE FOR FLUID PROPERTIES</w:t>
      </w:r>
    </w:p>
    <w:p w:rsidR="003D10DF" w:rsidRDefault="003D10DF"/>
    <w:p w:rsidR="00927C26" w:rsidRDefault="00927C26">
      <w:r>
        <w:t>Version 20.9 includes the option to obtain the fluid properties from a lookup table rather than from a perfect or semi-perfect gas model.</w:t>
      </w:r>
    </w:p>
    <w:p w:rsidR="00927C26" w:rsidRDefault="00927C26"/>
    <w:p w:rsidR="008247A2" w:rsidRDefault="00927C26">
      <w:r>
        <w:t xml:space="preserve">The properties are tabulated as functions of density and specific internal energy since these are the primary fluid properties calculated by the solver. The table is </w:t>
      </w:r>
      <w:r w:rsidR="005972BB">
        <w:t>“</w:t>
      </w:r>
      <w:r>
        <w:t>rectangular” in the sense that the density varies along one axis, the “I” axis and the internal energy along the other</w:t>
      </w:r>
      <w:r w:rsidR="005972BB">
        <w:t>,</w:t>
      </w:r>
      <w:r>
        <w:t xml:space="preserve"> “J”</w:t>
      </w:r>
      <w:r w:rsidR="005972BB">
        <w:t xml:space="preserve"> axis, i.e</w:t>
      </w:r>
      <w:proofErr w:type="gramStart"/>
      <w:r w:rsidR="005972BB">
        <w:t>.  for</w:t>
      </w:r>
      <w:proofErr w:type="gramEnd"/>
      <w:r w:rsidR="005972BB">
        <w:t xml:space="preserve"> a given value</w:t>
      </w:r>
      <w:r>
        <w:t xml:space="preserve"> of “I” the density is the same for all “J” values and for a given value of “J”</w:t>
      </w:r>
      <w:r w:rsidR="005972BB">
        <w:t xml:space="preserve"> the internal</w:t>
      </w:r>
      <w:r>
        <w:t xml:space="preserve"> energy is constant for all “I” values.</w:t>
      </w:r>
      <w:r w:rsidR="005972BB">
        <w:t xml:space="preserve"> </w:t>
      </w:r>
      <w:r w:rsidR="00BA3435">
        <w:t xml:space="preserve">The values need not be uniformly spaced and for the density in particular a geometric progression in spacing is better because it </w:t>
      </w:r>
      <w:r w:rsidR="008247A2">
        <w:t xml:space="preserve">varies over such a wide range, </w:t>
      </w:r>
      <w:proofErr w:type="spellStart"/>
      <w:proofErr w:type="gramStart"/>
      <w:r w:rsidR="008247A2">
        <w:t>e.g</w:t>
      </w:r>
      <w:proofErr w:type="spellEnd"/>
      <w:r w:rsidR="008247A2">
        <w:t xml:space="preserve">  0.02</w:t>
      </w:r>
      <w:proofErr w:type="gramEnd"/>
      <w:r w:rsidR="008247A2">
        <w:t xml:space="preserve">  to 20</w:t>
      </w:r>
      <w:r w:rsidR="003D10DF">
        <w:t>0 kg/m</w:t>
      </w:r>
      <w:r w:rsidR="003D10DF" w:rsidRPr="003D10DF">
        <w:rPr>
          <w:vertAlign w:val="superscript"/>
        </w:rPr>
        <w:t>3</w:t>
      </w:r>
      <w:r w:rsidR="003D10DF">
        <w:t xml:space="preserve">, </w:t>
      </w:r>
      <w:r w:rsidR="008247A2">
        <w:t xml:space="preserve"> for steam.</w:t>
      </w:r>
      <w:r w:rsidR="005972BB">
        <w:t xml:space="preserve"> </w:t>
      </w:r>
      <w:r w:rsidR="003D10DF">
        <w:t xml:space="preserve"> The internal energy varies over a much smaller range and its values may be evenly spaced.</w:t>
      </w:r>
    </w:p>
    <w:p w:rsidR="008247A2" w:rsidRDefault="008247A2"/>
    <w:p w:rsidR="00D43605" w:rsidRDefault="008247A2">
      <w:r>
        <w:t xml:space="preserve">The properties which must be tabulated </w:t>
      </w:r>
      <w:proofErr w:type="gramStart"/>
      <w:r>
        <w:t>are :</w:t>
      </w:r>
      <w:proofErr w:type="gramEnd"/>
      <w:r>
        <w:t xml:space="preserve"> </w:t>
      </w:r>
    </w:p>
    <w:p w:rsidR="00790502" w:rsidRDefault="00790502"/>
    <w:p w:rsidR="00790502" w:rsidRDefault="00790502">
      <w:r>
        <w:tab/>
        <w:t>Pressure.</w:t>
      </w:r>
    </w:p>
    <w:p w:rsidR="00790502" w:rsidRDefault="00790502">
      <w:r>
        <w:tab/>
        <w:t>Temperature.</w:t>
      </w:r>
    </w:p>
    <w:p w:rsidR="00790502" w:rsidRDefault="00790502">
      <w:r>
        <w:t xml:space="preserve"> </w:t>
      </w:r>
      <w:r>
        <w:tab/>
        <w:t>Entropy.</w:t>
      </w:r>
    </w:p>
    <w:p w:rsidR="00790502" w:rsidRDefault="008247A2">
      <w:r>
        <w:t xml:space="preserve"> </w:t>
      </w:r>
      <w:r w:rsidR="00790502">
        <w:tab/>
      </w:r>
      <w:r>
        <w:t xml:space="preserve">Isentropic Index </w:t>
      </w:r>
      <w:r w:rsidR="00D43605">
        <w:tab/>
        <w:t xml:space="preserve">The </w:t>
      </w:r>
      <w:proofErr w:type="spellStart"/>
      <w:r>
        <w:t>pressure</w:t>
      </w:r>
      <w:proofErr w:type="gramStart"/>
      <w:r>
        <w:t>:d</w:t>
      </w:r>
      <w:r w:rsidR="00D43605">
        <w:t>ensity</w:t>
      </w:r>
      <w:proofErr w:type="spellEnd"/>
      <w:proofErr w:type="gramEnd"/>
      <w:r w:rsidR="00D43605">
        <w:t xml:space="preserve"> </w:t>
      </w:r>
      <w:r>
        <w:t>relationship</w:t>
      </w:r>
      <w:r w:rsidR="00D43605">
        <w:t xml:space="preserve"> for a s</w:t>
      </w:r>
      <w:r w:rsidR="00322353">
        <w:t xml:space="preserve">mall isentropic </w:t>
      </w:r>
      <w:r w:rsidR="00322353">
        <w:tab/>
      </w:r>
      <w:r w:rsidR="00322353">
        <w:tab/>
      </w:r>
      <w:r w:rsidR="00322353">
        <w:tab/>
      </w:r>
      <w:r w:rsidR="00322353">
        <w:tab/>
        <w:t xml:space="preserve">expansion. </w:t>
      </w:r>
      <w:r w:rsidR="00D43605">
        <w:t xml:space="preserve"> </w:t>
      </w:r>
      <w:proofErr w:type="gramStart"/>
      <w:r w:rsidR="00D43605">
        <w:t>i</w:t>
      </w:r>
      <w:proofErr w:type="gramEnd"/>
      <w:r w:rsidR="00D43605">
        <w:t>.e.</w:t>
      </w:r>
      <w:r>
        <w:t xml:space="preserve"> gamma in P/rho**gamma = constant</w:t>
      </w:r>
      <w:r w:rsidR="00790502">
        <w:t>.</w:t>
      </w:r>
    </w:p>
    <w:p w:rsidR="007F21B5" w:rsidRDefault="00790502">
      <w:r>
        <w:tab/>
      </w:r>
      <w:r w:rsidR="00D43605">
        <w:t>Dryness Frac</w:t>
      </w:r>
      <w:r w:rsidR="008247A2">
        <w:t xml:space="preserve">tion. </w:t>
      </w:r>
    </w:p>
    <w:p w:rsidR="00790502" w:rsidRDefault="00790502"/>
    <w:p w:rsidR="007F21B5" w:rsidRDefault="008247A2">
      <w:r>
        <w:t>The entropy and dryness fraction are not used at all during the calculation but are output to the plotting file so they can be visualised in the solution.</w:t>
      </w:r>
    </w:p>
    <w:p w:rsidR="007F21B5" w:rsidRDefault="007F21B5"/>
    <w:p w:rsidR="008247A2" w:rsidRDefault="007F21B5">
      <w:r>
        <w:t>The tables must be named “</w:t>
      </w:r>
      <w:proofErr w:type="spellStart"/>
      <w:r>
        <w:t>props_table.dat</w:t>
      </w:r>
      <w:proofErr w:type="spellEnd"/>
      <w:r>
        <w:t>” and must be in the same directory from which the solver is being run.</w:t>
      </w:r>
    </w:p>
    <w:p w:rsidR="008247A2" w:rsidRDefault="008247A2"/>
    <w:p w:rsidR="00316AC6" w:rsidRDefault="005972BB">
      <w:r>
        <w:t>The table is searched using a bilinear interpolation in which it is first divided into</w:t>
      </w:r>
      <w:r w:rsidR="00D43605">
        <w:t xml:space="preserve"> coarse</w:t>
      </w:r>
      <w:r w:rsidR="00191085">
        <w:t>, typically 8x8, blocks, these are searched to find the coarse block containing the input values and this is</w:t>
      </w:r>
      <w:r>
        <w:t xml:space="preserve"> then searched cell by cell to find the matching point.</w:t>
      </w:r>
      <w:r w:rsidR="008672DF">
        <w:t xml:space="preserve"> The size of the table depends on the range of properties to be covered, for typical high pressure or </w:t>
      </w:r>
      <w:proofErr w:type="gramStart"/>
      <w:r w:rsidR="008672DF">
        <w:t>low pressure</w:t>
      </w:r>
      <w:proofErr w:type="gramEnd"/>
      <w:r w:rsidR="008672DF">
        <w:t xml:space="preserve"> steam turbines 70x70 blocks are sufficient but the whole range of properties likely to occur in steam turbines may be covered by a 150x150 point table. The latter takes slightly longer to run than the smaller tables but, unless run time is at a premium, it is simpler to use the same table for all runs.</w:t>
      </w:r>
      <w:r w:rsidR="007F21B5">
        <w:t xml:space="preserve"> Suitable tables for </w:t>
      </w:r>
      <w:proofErr w:type="gramStart"/>
      <w:r w:rsidR="007F21B5">
        <w:t>high pressure</w:t>
      </w:r>
      <w:proofErr w:type="gramEnd"/>
      <w:r w:rsidR="007F21B5">
        <w:t xml:space="preserve"> steam turbines, low pressure steam turbines and the whole range of steam conditions likely in steam turbines are provided.</w:t>
      </w:r>
      <w:r w:rsidR="003B388A">
        <w:t xml:space="preserve"> These must be copied to  “</w:t>
      </w:r>
      <w:proofErr w:type="spellStart"/>
      <w:r w:rsidR="003B388A">
        <w:t>props_table.dat</w:t>
      </w:r>
      <w:proofErr w:type="spellEnd"/>
      <w:proofErr w:type="gramStart"/>
      <w:r w:rsidR="003B388A">
        <w:t>”  before</w:t>
      </w:r>
      <w:proofErr w:type="gramEnd"/>
      <w:r w:rsidR="003B388A">
        <w:t xml:space="preserve"> being used.</w:t>
      </w:r>
    </w:p>
    <w:p w:rsidR="00316AC6" w:rsidRDefault="00316AC6"/>
    <w:p w:rsidR="00322353" w:rsidRPr="00322353" w:rsidRDefault="00316AC6" w:rsidP="00322353">
      <w:pPr>
        <w:rPr>
          <w:rFonts w:ascii="Times" w:hAnsi="Times"/>
          <w:sz w:val="20"/>
          <w:szCs w:val="20"/>
        </w:rPr>
      </w:pPr>
      <w:r>
        <w:t>The format required for the tabulated data is described below. The required tables can be generated from the COOLPROP system of fluid properti</w:t>
      </w:r>
      <w:r w:rsidR="00CF62BC">
        <w:t xml:space="preserve">es </w:t>
      </w:r>
      <w:r w:rsidR="00322353">
        <w:t>(</w:t>
      </w:r>
      <w:hyperlink r:id="rId4" w:history="1">
        <w:r w:rsidR="00322353" w:rsidRPr="00731E72">
          <w:rPr>
            <w:rStyle w:val="Hyperlink"/>
            <w:rFonts w:ascii="Helvetica Neue" w:hAnsi="Helvetica Neue"/>
            <w:sz w:val="19"/>
            <w:szCs w:val="19"/>
            <w:shd w:val="clear" w:color="auto" w:fill="FFFFFF"/>
          </w:rPr>
          <w:t>www.</w:t>
        </w:r>
        <w:r w:rsidR="00322353" w:rsidRPr="00731E72">
          <w:rPr>
            <w:rStyle w:val="Hyperlink"/>
            <w:rFonts w:ascii="Helvetica Neue" w:hAnsi="Helvetica Neue"/>
            <w:sz w:val="19"/>
            <w:szCs w:val="19"/>
          </w:rPr>
          <w:t>coolprop</w:t>
        </w:r>
        <w:r w:rsidR="00322353" w:rsidRPr="00731E72">
          <w:rPr>
            <w:rStyle w:val="Hyperlink"/>
            <w:rFonts w:ascii="Helvetica Neue" w:hAnsi="Helvetica Neue"/>
            <w:sz w:val="19"/>
            <w:szCs w:val="19"/>
            <w:shd w:val="clear" w:color="auto" w:fill="FFFFFF"/>
          </w:rPr>
          <w:t>.org</w:t>
        </w:r>
      </w:hyperlink>
      <w:proofErr w:type="gramStart"/>
      <w:r w:rsidR="00322353">
        <w:rPr>
          <w:rFonts w:ascii="Helvetica Neue" w:hAnsi="Helvetica Neue"/>
          <w:color w:val="007542"/>
          <w:sz w:val="19"/>
          <w:szCs w:val="19"/>
          <w:shd w:val="clear" w:color="auto" w:fill="FFFFFF"/>
        </w:rPr>
        <w:t xml:space="preserve"> )</w:t>
      </w:r>
      <w:proofErr w:type="gramEnd"/>
    </w:p>
    <w:p w:rsidR="00F46E7A" w:rsidRDefault="00CF62BC">
      <w:proofErr w:type="gramStart"/>
      <w:r>
        <w:t>using</w:t>
      </w:r>
      <w:proofErr w:type="gramEnd"/>
      <w:r>
        <w:t xml:space="preserve"> the Fortran program  “ make-all-</w:t>
      </w:r>
      <w:proofErr w:type="spellStart"/>
      <w:r>
        <w:t>tables.f</w:t>
      </w:r>
      <w:proofErr w:type="spellEnd"/>
      <w:r>
        <w:t xml:space="preserve">  “</w:t>
      </w:r>
      <w:r w:rsidR="00316AC6">
        <w:t xml:space="preserve"> which is </w:t>
      </w:r>
      <w:r w:rsidR="00B81907">
        <w:t>included in this folder</w:t>
      </w:r>
      <w:r w:rsidR="00316AC6">
        <w:t xml:space="preserve">.  This must be linked to the COOLPROP system and compiled before it can be run. The COOLPROP system is not easy to use and the author cannot give any guidance on it.  The program </w:t>
      </w:r>
      <w:r w:rsidR="00D43605">
        <w:t>“make-all-</w:t>
      </w:r>
      <w:proofErr w:type="spellStart"/>
      <w:r w:rsidR="00D43605">
        <w:t>tables.f</w:t>
      </w:r>
      <w:proofErr w:type="spellEnd"/>
      <w:r w:rsidR="00D43605">
        <w:t xml:space="preserve"> “ </w:t>
      </w:r>
      <w:r w:rsidR="00316AC6">
        <w:t xml:space="preserve">is set up </w:t>
      </w:r>
      <w:r w:rsidR="00322353">
        <w:t xml:space="preserve">for steam and </w:t>
      </w:r>
      <w:r w:rsidR="00316AC6">
        <w:t xml:space="preserve">to cover the whole range of </w:t>
      </w:r>
      <w:r>
        <w:t xml:space="preserve">likely </w:t>
      </w:r>
      <w:r w:rsidR="00316AC6">
        <w:t xml:space="preserve">steam </w:t>
      </w:r>
      <w:r w:rsidR="00630945">
        <w:t xml:space="preserve">turbine </w:t>
      </w:r>
      <w:r w:rsidR="00316AC6">
        <w:t>properties with a 150x150 table. It can easily be changed to use other gases, different property ranges and different table sizes if required.</w:t>
      </w:r>
      <w:r w:rsidR="00F46E7A">
        <w:t xml:space="preserve"> </w:t>
      </w:r>
    </w:p>
    <w:p w:rsidR="00F46E7A" w:rsidRDefault="00F46E7A"/>
    <w:p w:rsidR="00B972E9" w:rsidRDefault="00F46E7A">
      <w:r>
        <w:t>COOLPROP sometimes gives overflows near discontinuities in the fluid properties</w:t>
      </w:r>
      <w:r w:rsidR="00B81907">
        <w:t>,</w:t>
      </w:r>
      <w:r>
        <w:t xml:space="preserve"> e.g. near the saturation line for steam. To prevent this causing failure the tabulated values are searched by MULTALL, before they are used, any large changes between adjacent points are smoothed over. </w:t>
      </w:r>
    </w:p>
    <w:p w:rsidR="00B972E9" w:rsidRDefault="00B972E9"/>
    <w:p w:rsidR="00B972E9" w:rsidRPr="00F35F2A" w:rsidRDefault="00B972E9">
      <w:pPr>
        <w:rPr>
          <w:b/>
        </w:rPr>
      </w:pPr>
      <w:r w:rsidRPr="00F35F2A">
        <w:rPr>
          <w:b/>
        </w:rPr>
        <w:t>DATA INPUT TO USE A LOOKUP TABLE</w:t>
      </w:r>
    </w:p>
    <w:p w:rsidR="00B972E9" w:rsidRDefault="00B972E9"/>
    <w:p w:rsidR="00B972E9" w:rsidRDefault="00B972E9">
      <w:r>
        <w:t xml:space="preserve">There is very little change to the input data compared to recent versions of MULTALL. </w:t>
      </w:r>
      <w:r w:rsidR="00153CA5">
        <w:t>The changes are described in  “new-readin-input-data-20.9.doc</w:t>
      </w:r>
      <w:proofErr w:type="gramStart"/>
      <w:r w:rsidR="00153CA5">
        <w:t>” .</w:t>
      </w:r>
      <w:proofErr w:type="gramEnd"/>
    </w:p>
    <w:p w:rsidR="00B972E9" w:rsidRDefault="00B972E9"/>
    <w:p w:rsidR="00B972E9" w:rsidRDefault="00B972E9">
      <w:r>
        <w:t xml:space="preserve">In CARD </w:t>
      </w:r>
      <w:r w:rsidR="00153CA5">
        <w:t>2 now read in   CP</w:t>
      </w:r>
      <w:r>
        <w:t xml:space="preserve">, GAMMA, </w:t>
      </w:r>
      <w:proofErr w:type="gramStart"/>
      <w:r>
        <w:t>IFGAS  instead</w:t>
      </w:r>
      <w:proofErr w:type="gramEnd"/>
      <w:r>
        <w:t xml:space="preserve"> of just </w:t>
      </w:r>
      <w:r w:rsidR="00153CA5">
        <w:t>CP</w:t>
      </w:r>
      <w:r>
        <w:t xml:space="preserve"> and GAMMA.</w:t>
      </w:r>
    </w:p>
    <w:p w:rsidR="00B972E9" w:rsidRDefault="00B972E9">
      <w:r>
        <w:tab/>
        <w:t xml:space="preserve"> Set IFGAS =0 for a perfect gas, </w:t>
      </w:r>
    </w:p>
    <w:p w:rsidR="00B972E9" w:rsidRDefault="00B972E9">
      <w:r>
        <w:tab/>
        <w:t>Set IFGAS = 1 for a semi-perfect gas with Cp a function of temperature</w:t>
      </w:r>
      <w:r w:rsidR="00153CA5">
        <w:t>.</w:t>
      </w:r>
    </w:p>
    <w:p w:rsidR="00B81907" w:rsidRDefault="00B972E9">
      <w:r>
        <w:t xml:space="preserve">            Set IFGAS = </w:t>
      </w:r>
      <w:proofErr w:type="gramStart"/>
      <w:r>
        <w:t>3  to</w:t>
      </w:r>
      <w:proofErr w:type="gramEnd"/>
      <w:r>
        <w:t xml:space="preserve"> use a lookup table.</w:t>
      </w:r>
    </w:p>
    <w:p w:rsidR="00322353" w:rsidRDefault="00B81907">
      <w:r>
        <w:t>If IFGAS is not included then it defaults to zero.</w:t>
      </w:r>
    </w:p>
    <w:p w:rsidR="00B972E9" w:rsidRDefault="00B972E9"/>
    <w:p w:rsidR="00B972E9" w:rsidRDefault="00B972E9">
      <w:r>
        <w:t xml:space="preserve">In CARD 77 Read in </w:t>
      </w:r>
      <w:proofErr w:type="gramStart"/>
      <w:r>
        <w:t>HOIN(</w:t>
      </w:r>
      <w:proofErr w:type="gramEnd"/>
      <w:r>
        <w:t>K) instead of TO1(K) .</w:t>
      </w:r>
    </w:p>
    <w:p w:rsidR="00F35F2A" w:rsidRDefault="00B972E9">
      <w:r>
        <w:tab/>
      </w:r>
      <w:proofErr w:type="gramStart"/>
      <w:r>
        <w:t>HOIN(</w:t>
      </w:r>
      <w:proofErr w:type="gramEnd"/>
      <w:r>
        <w:t>K) is the inlet stagnation enthalpy in  kJ/kg .</w:t>
      </w:r>
    </w:p>
    <w:p w:rsidR="00F35F2A" w:rsidRDefault="00F35F2A"/>
    <w:p w:rsidR="00B972E9" w:rsidRDefault="00F35F2A">
      <w:r>
        <w:t xml:space="preserve">Also the file </w:t>
      </w:r>
      <w:r w:rsidR="007F16D8">
        <w:t>“</w:t>
      </w:r>
      <w:proofErr w:type="spellStart"/>
      <w:r>
        <w:t>props_table.dat</w:t>
      </w:r>
      <w:proofErr w:type="spellEnd"/>
      <w:r>
        <w:t xml:space="preserve"> </w:t>
      </w:r>
      <w:r w:rsidR="007F16D8">
        <w:t xml:space="preserve">“ </w:t>
      </w:r>
      <w:r>
        <w:t>must be available in the directory from which the program is being run.</w:t>
      </w:r>
    </w:p>
    <w:p w:rsidR="00322353" w:rsidRDefault="00B972E9">
      <w:r>
        <w:t xml:space="preserve"> </w:t>
      </w:r>
    </w:p>
    <w:p w:rsidR="00322353" w:rsidRPr="00DA2C31" w:rsidRDefault="00322353">
      <w:pPr>
        <w:rPr>
          <w:b/>
        </w:rPr>
      </w:pPr>
      <w:r w:rsidRPr="00DA2C31">
        <w:rPr>
          <w:b/>
        </w:rPr>
        <w:t>PLOTTING THE OUTPUT WHEN USING A LOOKUP TABLE</w:t>
      </w:r>
    </w:p>
    <w:p w:rsidR="00322353" w:rsidRDefault="00322353"/>
    <w:p w:rsidR="00CB0406" w:rsidRDefault="00322353">
      <w:r>
        <w:t>The plotting routine “</w:t>
      </w:r>
      <w:proofErr w:type="spellStart"/>
      <w:r>
        <w:t>plotall</w:t>
      </w:r>
      <w:proofErr w:type="spellEnd"/>
      <w:r>
        <w:t xml:space="preserve">” uses the gas constant and specific heat ratio to evaluate flow </w:t>
      </w:r>
      <w:proofErr w:type="gramStart"/>
      <w:r>
        <w:t>quantities,</w:t>
      </w:r>
      <w:proofErr w:type="gramEnd"/>
      <w:r>
        <w:t xml:space="preserve"> hence some quantities are not accurate when the fluid properties are obtained from a lookup table. The velocities and density </w:t>
      </w:r>
      <w:r w:rsidR="00815259">
        <w:t xml:space="preserve">and mass fluxes </w:t>
      </w:r>
      <w:r>
        <w:t>are accurate but pressure, temperature</w:t>
      </w:r>
      <w:r w:rsidR="00815259">
        <w:t>, Mach number</w:t>
      </w:r>
      <w:r>
        <w:t xml:space="preserve"> and entropy are not. If the usual plotting program</w:t>
      </w:r>
      <w:r w:rsidR="00B81907">
        <w:t>, “plotall-20.1</w:t>
      </w:r>
      <w:r w:rsidR="00815259">
        <w:t xml:space="preserve">”, </w:t>
      </w:r>
      <w:r>
        <w:t xml:space="preserve">is used with a lookup table solution the output </w:t>
      </w:r>
      <w:r w:rsidR="00B81907">
        <w:t xml:space="preserve">from MULTALL </w:t>
      </w:r>
      <w:r>
        <w:t>has been slightly changed so that item 9 on the menu is the true sta</w:t>
      </w:r>
      <w:r w:rsidR="00406208">
        <w:t>tic pressure</w:t>
      </w:r>
      <w:r>
        <w:t xml:space="preserve"> and item </w:t>
      </w:r>
      <w:r w:rsidR="00815259">
        <w:t xml:space="preserve">33 </w:t>
      </w:r>
      <w:r>
        <w:t xml:space="preserve">is the </w:t>
      </w:r>
      <w:r w:rsidR="00815259">
        <w:t>true entropy</w:t>
      </w:r>
      <w:r>
        <w:t xml:space="preserve">. </w:t>
      </w:r>
      <w:r w:rsidR="00815259">
        <w:t xml:space="preserve"> A modified version of the plotting program, “ plot-</w:t>
      </w:r>
      <w:proofErr w:type="spellStart"/>
      <w:r w:rsidR="00815259">
        <w:t>steam.f</w:t>
      </w:r>
      <w:proofErr w:type="spellEnd"/>
      <w:r w:rsidR="00815259">
        <w:t>” has been developed to give accurate plotted quantities when using a lookup table. If a lookup table is used the solver outputs extra data to the plotting file “</w:t>
      </w:r>
      <w:proofErr w:type="spellStart"/>
      <w:r w:rsidR="00815259">
        <w:t>flow_out</w:t>
      </w:r>
      <w:proofErr w:type="spellEnd"/>
      <w:r w:rsidR="00815259">
        <w:t>”, this is read in and used by “</w:t>
      </w:r>
      <w:proofErr w:type="spellStart"/>
      <w:r w:rsidR="00815259">
        <w:t>plotall</w:t>
      </w:r>
      <w:proofErr w:type="spellEnd"/>
      <w:r w:rsidR="00815259">
        <w:t>-steam”</w:t>
      </w:r>
      <w:proofErr w:type="gramStart"/>
      <w:r w:rsidR="00815259">
        <w:t>,  hence</w:t>
      </w:r>
      <w:proofErr w:type="gramEnd"/>
      <w:r w:rsidR="00815259">
        <w:t xml:space="preserve"> “</w:t>
      </w:r>
      <w:proofErr w:type="spellStart"/>
      <w:r w:rsidR="00815259">
        <w:t>plotall</w:t>
      </w:r>
      <w:proofErr w:type="spellEnd"/>
      <w:r w:rsidR="00815259">
        <w:t>-steam” cannot be used for solutions which do not use a lookup table.</w:t>
      </w:r>
      <w:r w:rsidR="00DA2C31">
        <w:t xml:space="preserve"> A version of </w:t>
      </w:r>
      <w:r w:rsidR="00406208">
        <w:t>“</w:t>
      </w:r>
      <w:proofErr w:type="spellStart"/>
      <w:r w:rsidR="00406208">
        <w:t>plotall</w:t>
      </w:r>
      <w:proofErr w:type="spellEnd"/>
      <w:r w:rsidR="00406208">
        <w:t>-steam” compiled for LINUX is provided.</w:t>
      </w:r>
    </w:p>
    <w:p w:rsidR="00CB0406" w:rsidRDefault="00CB0406"/>
    <w:p w:rsidR="00CB0406" w:rsidRDefault="00CB0406"/>
    <w:p w:rsidR="00CB0406" w:rsidRPr="00A826E1" w:rsidRDefault="00CB0406">
      <w:pPr>
        <w:rPr>
          <w:b/>
        </w:rPr>
      </w:pPr>
      <w:r w:rsidRPr="00A826E1">
        <w:rPr>
          <w:b/>
        </w:rPr>
        <w:t xml:space="preserve">INPUT DATA FOR </w:t>
      </w:r>
      <w:r w:rsidR="00884933">
        <w:rPr>
          <w:b/>
        </w:rPr>
        <w:t xml:space="preserve">THE </w:t>
      </w:r>
      <w:r w:rsidRPr="00A826E1">
        <w:rPr>
          <w:b/>
        </w:rPr>
        <w:t>PROPERTY TABLE</w:t>
      </w:r>
    </w:p>
    <w:p w:rsidR="00CB0406" w:rsidRDefault="00CB0406"/>
    <w:p w:rsidR="00F948C9" w:rsidRDefault="00A826E1">
      <w:r>
        <w:t>No</w:t>
      </w:r>
      <w:r w:rsidR="00CB0406">
        <w:t xml:space="preserve">te that all the data </w:t>
      </w:r>
      <w:r w:rsidR="007E50D1">
        <w:t>in this file is read in to MULTALL as “Free Format”</w:t>
      </w:r>
      <w:r w:rsidR="00CB0406">
        <w:t xml:space="preserve">. However, the tables can be much more easily understood and checked for any errors if they are written out as formatted </w:t>
      </w:r>
      <w:r w:rsidR="00F948C9">
        <w:t>data. This is done by program  “</w:t>
      </w:r>
      <w:r w:rsidR="00CB0406">
        <w:t xml:space="preserve"> make-all-</w:t>
      </w:r>
      <w:proofErr w:type="spellStart"/>
      <w:r w:rsidR="00CB0406">
        <w:t>tables.f</w:t>
      </w:r>
      <w:proofErr w:type="spellEnd"/>
      <w:r w:rsidR="00CB0406">
        <w:t xml:space="preserve"> </w:t>
      </w:r>
      <w:proofErr w:type="gramStart"/>
      <w:r w:rsidR="00CB0406">
        <w:t>“ .</w:t>
      </w:r>
      <w:proofErr w:type="gramEnd"/>
    </w:p>
    <w:p w:rsidR="00F948C9" w:rsidRDefault="00F948C9"/>
    <w:p w:rsidR="00F948C9" w:rsidRDefault="00F948C9">
      <w:r>
        <w:t>In order to be read by MULTALL this file must be named  “</w:t>
      </w:r>
      <w:proofErr w:type="spellStart"/>
      <w:r>
        <w:t>props_table.dat</w:t>
      </w:r>
      <w:proofErr w:type="spellEnd"/>
      <w:proofErr w:type="gramStart"/>
      <w:r>
        <w:t xml:space="preserve">” </w:t>
      </w:r>
      <w:r w:rsidR="007E50D1">
        <w:t>.</w:t>
      </w:r>
      <w:proofErr w:type="gramEnd"/>
      <w:r w:rsidR="007E50D1">
        <w:t xml:space="preserve">  Any queries about the data input can usually be answered by studying the tabl</w:t>
      </w:r>
      <w:r w:rsidR="00D32B5C">
        <w:t>es provided for steam, e.g. “HP-steam-</w:t>
      </w:r>
      <w:proofErr w:type="spellStart"/>
      <w:r w:rsidR="007E50D1">
        <w:t>table</w:t>
      </w:r>
      <w:r w:rsidR="00D32B5C">
        <w:t>s</w:t>
      </w:r>
      <w:r w:rsidR="007E50D1">
        <w:t>.dat</w:t>
      </w:r>
      <w:proofErr w:type="spellEnd"/>
      <w:r w:rsidR="007E50D1">
        <w:t>”.</w:t>
      </w:r>
    </w:p>
    <w:p w:rsidR="00F948C9" w:rsidRDefault="00F948C9"/>
    <w:p w:rsidR="00A826E1" w:rsidRDefault="00F948C9">
      <w:r>
        <w:t>CARD 0.</w:t>
      </w:r>
      <w:r>
        <w:tab/>
      </w:r>
      <w:r w:rsidR="007F2D02">
        <w:t>COMMENT CARD</w:t>
      </w:r>
    </w:p>
    <w:p w:rsidR="00A826E1" w:rsidRDefault="00A826E1"/>
    <w:p w:rsidR="00A826E1" w:rsidRDefault="00A826E1">
      <w:r>
        <w:t>CARD 1.</w:t>
      </w:r>
      <w:r>
        <w:tab/>
        <w:t>ITAB, JTAB</w:t>
      </w:r>
    </w:p>
    <w:p w:rsidR="00A826E1" w:rsidRDefault="00A826E1"/>
    <w:p w:rsidR="00A826E1" w:rsidRDefault="00A826E1">
      <w:r>
        <w:tab/>
        <w:t xml:space="preserve">ITAB </w:t>
      </w:r>
      <w:r>
        <w:tab/>
      </w:r>
      <w:r>
        <w:tab/>
      </w:r>
      <w:r w:rsidR="003B2C83">
        <w:tab/>
      </w:r>
      <w:r>
        <w:t>The number of input data points in then “I” dimension</w:t>
      </w:r>
    </w:p>
    <w:p w:rsidR="00A826E1" w:rsidRDefault="00A826E1">
      <w:r>
        <w:tab/>
        <w:t>JTAB</w:t>
      </w:r>
      <w:r>
        <w:tab/>
      </w:r>
      <w:r>
        <w:tab/>
      </w:r>
      <w:r w:rsidR="003B2C83">
        <w:tab/>
      </w:r>
      <w:r>
        <w:t>The number of input data points in then “J” dimension</w:t>
      </w:r>
    </w:p>
    <w:p w:rsidR="00A826E1" w:rsidRDefault="00A826E1"/>
    <w:p w:rsidR="00A826E1" w:rsidRDefault="00A826E1">
      <w:r>
        <w:t>CARD 2.</w:t>
      </w:r>
      <w:r>
        <w:tab/>
      </w:r>
      <w:r w:rsidR="007F2D02">
        <w:t>COMMENT CARD</w:t>
      </w:r>
    </w:p>
    <w:p w:rsidR="00A826E1" w:rsidRDefault="00A826E1"/>
    <w:p w:rsidR="00A826E1" w:rsidRDefault="00A826E1">
      <w:r>
        <w:t>CARD 3.</w:t>
      </w:r>
      <w:r>
        <w:tab/>
      </w:r>
      <w:proofErr w:type="gramStart"/>
      <w:r>
        <w:t>ROAXIS(</w:t>
      </w:r>
      <w:proofErr w:type="gramEnd"/>
      <w:r>
        <w:t>I) , I =1,ITAB</w:t>
      </w:r>
    </w:p>
    <w:p w:rsidR="00A826E1" w:rsidRDefault="00A826E1"/>
    <w:p w:rsidR="00A826E1" w:rsidRDefault="00A826E1">
      <w:r>
        <w:tab/>
      </w:r>
      <w:r w:rsidR="003B2C83">
        <w:tab/>
      </w:r>
      <w:r>
        <w:t xml:space="preserve">ROAXIS </w:t>
      </w:r>
      <w:r>
        <w:tab/>
        <w:t>The values of density along the “</w:t>
      </w:r>
      <w:r w:rsidR="003B2C83">
        <w:t xml:space="preserve">I” axis of the tables. </w:t>
      </w:r>
      <w:r w:rsidR="003B2C83">
        <w:tab/>
      </w:r>
      <w:r w:rsidR="003B2C83">
        <w:tab/>
      </w:r>
      <w:r w:rsidR="003B2C83">
        <w:tab/>
      </w:r>
      <w:r w:rsidR="003B2C83">
        <w:tab/>
        <w:t xml:space="preserve">They </w:t>
      </w:r>
      <w:r>
        <w:t xml:space="preserve">need not be uniformly spaced and </w:t>
      </w:r>
      <w:r w:rsidR="003B2C83">
        <w:t xml:space="preserve">are usually best </w:t>
      </w:r>
      <w:r w:rsidR="003B2C83">
        <w:tab/>
      </w:r>
      <w:r w:rsidR="003B2C83">
        <w:tab/>
      </w:r>
      <w:r w:rsidR="003B2C83">
        <w:tab/>
      </w:r>
      <w:r w:rsidR="003B2C83">
        <w:tab/>
        <w:t xml:space="preserve">spaced as a </w:t>
      </w:r>
      <w:r>
        <w:t>geometric progression.  In kg/</w:t>
      </w:r>
      <w:proofErr w:type="gramStart"/>
      <w:r>
        <w:t>m</w:t>
      </w:r>
      <w:r w:rsidRPr="00A826E1">
        <w:rPr>
          <w:vertAlign w:val="superscript"/>
        </w:rPr>
        <w:t>3</w:t>
      </w:r>
      <w:r>
        <w:t xml:space="preserve"> .</w:t>
      </w:r>
      <w:proofErr w:type="gramEnd"/>
    </w:p>
    <w:p w:rsidR="00A826E1" w:rsidRDefault="00A826E1"/>
    <w:p w:rsidR="00A826E1" w:rsidRDefault="00A826E1">
      <w:r>
        <w:t>CARD 4.</w:t>
      </w:r>
      <w:r>
        <w:tab/>
      </w:r>
      <w:r w:rsidR="007F2D02">
        <w:t>COMMENT CARD</w:t>
      </w:r>
    </w:p>
    <w:p w:rsidR="00A826E1" w:rsidRDefault="00A826E1" w:rsidP="00A826E1"/>
    <w:p w:rsidR="00A826E1" w:rsidRDefault="00A826E1" w:rsidP="00A826E1">
      <w:r>
        <w:t>CARD 5.</w:t>
      </w:r>
      <w:r>
        <w:tab/>
      </w:r>
      <w:proofErr w:type="gramStart"/>
      <w:r>
        <w:t>UAXIS(</w:t>
      </w:r>
      <w:proofErr w:type="gramEnd"/>
      <w:r>
        <w:t>J) , J =1,JTAB</w:t>
      </w:r>
    </w:p>
    <w:p w:rsidR="00A826E1" w:rsidRDefault="00A826E1" w:rsidP="00A826E1"/>
    <w:p w:rsidR="00A826E1" w:rsidRDefault="00A826E1" w:rsidP="00A826E1">
      <w:r>
        <w:tab/>
      </w:r>
      <w:r w:rsidR="003B2C83">
        <w:tab/>
      </w:r>
      <w:r>
        <w:t xml:space="preserve">UAXIS </w:t>
      </w:r>
      <w:r>
        <w:tab/>
        <w:t>The values of internal energy along</w:t>
      </w:r>
      <w:r w:rsidR="003B2C83">
        <w:t xml:space="preserve"> the “J” axis of the </w:t>
      </w:r>
      <w:r w:rsidR="003B2C83">
        <w:tab/>
      </w:r>
      <w:r w:rsidR="003B2C83">
        <w:tab/>
      </w:r>
      <w:r w:rsidR="003B2C83">
        <w:tab/>
      </w:r>
      <w:r w:rsidR="003B2C83">
        <w:tab/>
        <w:t xml:space="preserve">tables. </w:t>
      </w:r>
      <w:r>
        <w:t xml:space="preserve">They need not be uniformly spaced </w:t>
      </w:r>
      <w:proofErr w:type="gramStart"/>
      <w:r>
        <w:t>b</w:t>
      </w:r>
      <w:r w:rsidR="003B2C83">
        <w:t>ut  it</w:t>
      </w:r>
      <w:proofErr w:type="gramEnd"/>
      <w:r w:rsidR="003B2C83">
        <w:t xml:space="preserve"> is </w:t>
      </w:r>
      <w:r w:rsidR="003B2C83">
        <w:tab/>
      </w:r>
      <w:r w:rsidR="003B2C83">
        <w:tab/>
      </w:r>
      <w:r w:rsidR="003B2C83">
        <w:tab/>
      </w:r>
      <w:r w:rsidR="003B2C83">
        <w:tab/>
      </w:r>
      <w:r w:rsidR="003B2C83">
        <w:tab/>
        <w:t xml:space="preserve">usually acceptable </w:t>
      </w:r>
      <w:r>
        <w:t>if they are.  In J/</w:t>
      </w:r>
      <w:proofErr w:type="gramStart"/>
      <w:r>
        <w:t>kg .</w:t>
      </w:r>
      <w:proofErr w:type="gramEnd"/>
    </w:p>
    <w:p w:rsidR="00A826E1" w:rsidRDefault="00A826E1" w:rsidP="00A826E1"/>
    <w:p w:rsidR="00A826E1" w:rsidRDefault="003B2C83" w:rsidP="00A826E1">
      <w:r>
        <w:t>CARD 6.</w:t>
      </w:r>
      <w:r>
        <w:tab/>
      </w:r>
      <w:r w:rsidR="007F2D02">
        <w:t>COMMENT CARD</w:t>
      </w:r>
    </w:p>
    <w:p w:rsidR="00A826E1" w:rsidRDefault="003B2C83" w:rsidP="00A826E1">
      <w:r>
        <w:t>CARD 7.</w:t>
      </w:r>
      <w:r>
        <w:tab/>
      </w:r>
      <w:r w:rsidR="007F2D02">
        <w:t>COMMENT CARD</w:t>
      </w:r>
    </w:p>
    <w:p w:rsidR="00A826E1" w:rsidRDefault="00A826E1" w:rsidP="00A826E1"/>
    <w:p w:rsidR="00E5669E" w:rsidRDefault="003B2C83" w:rsidP="00A826E1">
      <w:r>
        <w:t>CARD</w:t>
      </w:r>
      <w:r w:rsidR="007F2D02">
        <w:t>S</w:t>
      </w:r>
      <w:r>
        <w:t xml:space="preserve"> 8.</w:t>
      </w:r>
      <w:r>
        <w:tab/>
      </w:r>
      <w:r w:rsidR="00A826E1">
        <w:t>FOR I = 1 to ITAB</w:t>
      </w:r>
    </w:p>
    <w:p w:rsidR="00E5669E" w:rsidRDefault="00E5669E" w:rsidP="00A826E1">
      <w:r>
        <w:t xml:space="preserve">       </w:t>
      </w:r>
      <w:r>
        <w:tab/>
      </w:r>
      <w:r>
        <w:tab/>
        <w:t>READ COMMENT CARD</w:t>
      </w:r>
    </w:p>
    <w:p w:rsidR="00A826E1" w:rsidRDefault="00E5669E" w:rsidP="00A826E1">
      <w:r>
        <w:t xml:space="preserve"> </w:t>
      </w:r>
      <w:r>
        <w:tab/>
      </w:r>
      <w:r>
        <w:tab/>
        <w:t>READ COMMENT CARD</w:t>
      </w:r>
    </w:p>
    <w:p w:rsidR="007F2D02" w:rsidRDefault="003B2C83" w:rsidP="00A826E1">
      <w:r>
        <w:tab/>
      </w:r>
      <w:r>
        <w:tab/>
      </w:r>
      <w:r w:rsidR="00A826E1">
        <w:t>READ   RO_</w:t>
      </w:r>
      <w:proofErr w:type="gramStart"/>
      <w:r w:rsidR="00A826E1">
        <w:t>TAB(</w:t>
      </w:r>
      <w:proofErr w:type="gramEnd"/>
      <w:r w:rsidR="00A826E1">
        <w:t xml:space="preserve">I,J), </w:t>
      </w:r>
      <w:r>
        <w:t xml:space="preserve"> </w:t>
      </w:r>
      <w:r w:rsidR="00A826E1">
        <w:t>J=1,JTAB</w:t>
      </w:r>
    </w:p>
    <w:p w:rsidR="00A826E1" w:rsidRDefault="00A826E1" w:rsidP="00A826E1"/>
    <w:p w:rsidR="003B2C83" w:rsidRDefault="003B2C83" w:rsidP="00A826E1">
      <w:r>
        <w:tab/>
      </w:r>
      <w:r>
        <w:tab/>
        <w:t>RO_TAB</w:t>
      </w:r>
      <w:r>
        <w:tab/>
      </w:r>
      <w:r w:rsidR="00A826E1">
        <w:t>The tabulated</w:t>
      </w:r>
      <w:r>
        <w:t xml:space="preserve"> values of d</w:t>
      </w:r>
      <w:r w:rsidR="00A826E1">
        <w:t>ensity</w:t>
      </w:r>
      <w:r>
        <w:t>. In kg/</w:t>
      </w:r>
      <w:proofErr w:type="gramStart"/>
      <w:r>
        <w:t>m</w:t>
      </w:r>
      <w:r w:rsidRPr="00A826E1">
        <w:rPr>
          <w:vertAlign w:val="superscript"/>
        </w:rPr>
        <w:t>3</w:t>
      </w:r>
      <w:r>
        <w:rPr>
          <w:vertAlign w:val="superscript"/>
        </w:rPr>
        <w:t xml:space="preserve"> </w:t>
      </w:r>
      <w:r w:rsidRPr="003B2C83">
        <w:t>.</w:t>
      </w:r>
      <w:proofErr w:type="gramEnd"/>
      <w:r>
        <w:t xml:space="preserve"> These do </w:t>
      </w:r>
      <w:r>
        <w:tab/>
      </w:r>
      <w:r>
        <w:tab/>
      </w:r>
      <w:r>
        <w:tab/>
      </w:r>
      <w:r>
        <w:tab/>
        <w:t xml:space="preserve">not vary </w:t>
      </w:r>
      <w:r w:rsidR="001F7A3E">
        <w:t>in the J direction and the value</w:t>
      </w:r>
      <w:r>
        <w:t xml:space="preserve"> in the I </w:t>
      </w:r>
      <w:r>
        <w:tab/>
      </w:r>
      <w:r>
        <w:tab/>
      </w:r>
      <w:r>
        <w:tab/>
      </w:r>
      <w:r>
        <w:tab/>
      </w:r>
      <w:r>
        <w:tab/>
        <w:t xml:space="preserve">direction must </w:t>
      </w:r>
      <w:r>
        <w:tab/>
        <w:t xml:space="preserve">be the same as ROAXIS in CARD </w:t>
      </w:r>
      <w:proofErr w:type="gramStart"/>
      <w:r>
        <w:t>3 .</w:t>
      </w:r>
      <w:proofErr w:type="gramEnd"/>
    </w:p>
    <w:p w:rsidR="003B2C83" w:rsidRDefault="003B2C83" w:rsidP="00A826E1"/>
    <w:p w:rsidR="003B2C83" w:rsidRDefault="003B2C83" w:rsidP="003B2C83">
      <w:r>
        <w:t>CARD 9.</w:t>
      </w:r>
      <w:r>
        <w:tab/>
      </w:r>
      <w:r w:rsidR="007F2D02">
        <w:t>COMMENT CARD</w:t>
      </w:r>
    </w:p>
    <w:p w:rsidR="003B2C83" w:rsidRDefault="003B2C83" w:rsidP="003B2C83">
      <w:r>
        <w:t>CARD 10.</w:t>
      </w:r>
      <w:r>
        <w:tab/>
      </w:r>
      <w:r w:rsidR="007E50D1">
        <w:t>COMMENT CARD</w:t>
      </w:r>
    </w:p>
    <w:p w:rsidR="003B2C83" w:rsidRDefault="003B2C83" w:rsidP="003B2C83"/>
    <w:p w:rsidR="007F2D02" w:rsidRDefault="003B2C83" w:rsidP="003B2C83">
      <w:r>
        <w:t>CARD</w:t>
      </w:r>
      <w:r w:rsidR="007F2D02">
        <w:t>S</w:t>
      </w:r>
      <w:r w:rsidR="001F7A3E">
        <w:t xml:space="preserve"> 11.</w:t>
      </w:r>
      <w:r w:rsidR="001F7A3E">
        <w:tab/>
        <w:t>FOR I</w:t>
      </w:r>
      <w:r>
        <w:t xml:space="preserve"> = 1 to ITAB</w:t>
      </w:r>
    </w:p>
    <w:p w:rsidR="007F2D02" w:rsidRDefault="007F2D02" w:rsidP="007F2D02">
      <w:r>
        <w:tab/>
      </w:r>
      <w:r>
        <w:tab/>
        <w:t>READ COMMENT CARD</w:t>
      </w:r>
    </w:p>
    <w:p w:rsidR="007F2D02" w:rsidRDefault="007F2D02" w:rsidP="007F2D02">
      <w:r>
        <w:t xml:space="preserve"> </w:t>
      </w:r>
      <w:r>
        <w:tab/>
      </w:r>
      <w:r>
        <w:tab/>
        <w:t>READ COMMENT CARD</w:t>
      </w:r>
    </w:p>
    <w:p w:rsidR="003B2C83" w:rsidRDefault="003B2C83" w:rsidP="003B2C83"/>
    <w:p w:rsidR="003B2C83" w:rsidRDefault="003B2C83" w:rsidP="003B2C83">
      <w:r>
        <w:tab/>
      </w:r>
      <w:r>
        <w:tab/>
        <w:t>READ   U_</w:t>
      </w:r>
      <w:proofErr w:type="gramStart"/>
      <w:r>
        <w:t>TAB(</w:t>
      </w:r>
      <w:proofErr w:type="gramEnd"/>
      <w:r>
        <w:t>I,J),  J=1,JTAB</w:t>
      </w:r>
    </w:p>
    <w:p w:rsidR="00281B12" w:rsidRDefault="003B2C83" w:rsidP="003B2C83">
      <w:r>
        <w:tab/>
      </w:r>
      <w:r>
        <w:tab/>
        <w:t>U_TAB</w:t>
      </w:r>
      <w:r>
        <w:tab/>
        <w:t>The tabulated values of internal energy. In J/</w:t>
      </w:r>
      <w:proofErr w:type="gramStart"/>
      <w:r>
        <w:t>kg .These</w:t>
      </w:r>
      <w:proofErr w:type="gramEnd"/>
      <w:r>
        <w:t xml:space="preserve"> </w:t>
      </w:r>
      <w:r>
        <w:tab/>
      </w:r>
      <w:r>
        <w:tab/>
      </w:r>
      <w:r>
        <w:tab/>
      </w:r>
      <w:r>
        <w:tab/>
        <w:t xml:space="preserve">do not vary </w:t>
      </w:r>
      <w:r w:rsidR="001F7A3E">
        <w:t>in the I direction and the value</w:t>
      </w:r>
      <w:r>
        <w:t xml:space="preserve"> in the J </w:t>
      </w:r>
      <w:r>
        <w:tab/>
      </w:r>
      <w:r>
        <w:tab/>
      </w:r>
      <w:r>
        <w:tab/>
      </w:r>
      <w:r>
        <w:tab/>
      </w:r>
      <w:r>
        <w:tab/>
        <w:t xml:space="preserve">direction must </w:t>
      </w:r>
      <w:r>
        <w:tab/>
        <w:t>be the same as UAXIS in CARD 5 .</w:t>
      </w:r>
    </w:p>
    <w:p w:rsidR="00281B12" w:rsidRDefault="00DE7247" w:rsidP="003B2C83">
      <w:r>
        <w:br w:type="page"/>
      </w:r>
    </w:p>
    <w:p w:rsidR="00281B12" w:rsidRDefault="00281B12" w:rsidP="00281B12">
      <w:r>
        <w:t>CARD 12.</w:t>
      </w:r>
      <w:r>
        <w:tab/>
      </w:r>
      <w:r w:rsidR="007F2D02">
        <w:t>COMMENT CARD</w:t>
      </w:r>
      <w:r w:rsidRPr="00281B12">
        <w:t xml:space="preserve"> </w:t>
      </w:r>
    </w:p>
    <w:p w:rsidR="00281B12" w:rsidRDefault="007F2D02" w:rsidP="00281B12">
      <w:r>
        <w:t>CARD 13.</w:t>
      </w:r>
      <w:r>
        <w:tab/>
        <w:t>COMMENT CARD</w:t>
      </w:r>
    </w:p>
    <w:p w:rsidR="00281B12" w:rsidRDefault="00281B12" w:rsidP="00281B12"/>
    <w:p w:rsidR="007F2D02" w:rsidRDefault="00281B12" w:rsidP="00281B12">
      <w:r>
        <w:t>CARD</w:t>
      </w:r>
      <w:r w:rsidR="007F2D02">
        <w:t>S</w:t>
      </w:r>
      <w:r w:rsidR="001F7A3E">
        <w:t xml:space="preserve"> 14.</w:t>
      </w:r>
      <w:r w:rsidR="001F7A3E">
        <w:tab/>
        <w:t>FOR I</w:t>
      </w:r>
      <w:r>
        <w:t xml:space="preserve"> = 1 to ITAB</w:t>
      </w:r>
    </w:p>
    <w:p w:rsidR="007F2D02" w:rsidRDefault="007F2D02" w:rsidP="007F2D02">
      <w:r>
        <w:tab/>
      </w:r>
      <w:r>
        <w:tab/>
        <w:t>READ COMMENT CARD</w:t>
      </w:r>
    </w:p>
    <w:p w:rsidR="00281B12" w:rsidRDefault="007F2D02" w:rsidP="00281B12">
      <w:r>
        <w:t xml:space="preserve"> </w:t>
      </w:r>
      <w:r>
        <w:tab/>
      </w:r>
      <w:r>
        <w:tab/>
        <w:t>READ COMMENT CARD</w:t>
      </w:r>
    </w:p>
    <w:p w:rsidR="007F2D02" w:rsidRDefault="00281B12" w:rsidP="00281B12">
      <w:r>
        <w:tab/>
      </w:r>
      <w:r>
        <w:tab/>
        <w:t>READ   P_</w:t>
      </w:r>
      <w:proofErr w:type="gramStart"/>
      <w:r>
        <w:t>TAB(</w:t>
      </w:r>
      <w:proofErr w:type="gramEnd"/>
      <w:r>
        <w:t>I,J),  J=1,JTAB</w:t>
      </w:r>
    </w:p>
    <w:p w:rsidR="00281B12" w:rsidRDefault="00281B12" w:rsidP="00281B12"/>
    <w:p w:rsidR="00281B12" w:rsidRPr="003B2C83" w:rsidRDefault="00281B12" w:rsidP="00281B12">
      <w:r>
        <w:tab/>
      </w:r>
      <w:r>
        <w:tab/>
        <w:t>P_TAB</w:t>
      </w:r>
      <w:r>
        <w:tab/>
        <w:t>The tabulated values of static pressure. In N/</w:t>
      </w:r>
      <w:proofErr w:type="gramStart"/>
      <w:r>
        <w:t>m</w:t>
      </w:r>
      <w:r w:rsidRPr="00281B12">
        <w:rPr>
          <w:vertAlign w:val="superscript"/>
        </w:rPr>
        <w:t>2</w:t>
      </w:r>
      <w:r>
        <w:t xml:space="preserve"> .</w:t>
      </w:r>
      <w:proofErr w:type="gramEnd"/>
    </w:p>
    <w:p w:rsidR="00281B12" w:rsidRDefault="00281B12" w:rsidP="00281B12"/>
    <w:p w:rsidR="002255F8" w:rsidRDefault="002255F8" w:rsidP="00281B12">
      <w:r>
        <w:t>CARD 15.</w:t>
      </w:r>
      <w:r>
        <w:tab/>
      </w:r>
      <w:r w:rsidR="007F2D02">
        <w:t>COMMENT CARD</w:t>
      </w:r>
    </w:p>
    <w:p w:rsidR="00281B12" w:rsidRDefault="002255F8" w:rsidP="00281B12">
      <w:r>
        <w:t>CARD 16.</w:t>
      </w:r>
      <w:r>
        <w:tab/>
      </w:r>
      <w:r w:rsidR="007F2D02">
        <w:t>COMMENT CARD</w:t>
      </w:r>
    </w:p>
    <w:p w:rsidR="00281B12" w:rsidRDefault="00281B12" w:rsidP="00281B12"/>
    <w:p w:rsidR="007F2D02" w:rsidRDefault="002255F8" w:rsidP="00281B12">
      <w:r>
        <w:t>CARD</w:t>
      </w:r>
      <w:r w:rsidR="007F2D02">
        <w:t>S</w:t>
      </w:r>
      <w:r>
        <w:t xml:space="preserve"> 17</w:t>
      </w:r>
      <w:r w:rsidR="001F7A3E">
        <w:t>.</w:t>
      </w:r>
      <w:r w:rsidR="001F7A3E">
        <w:tab/>
        <w:t>FOR I</w:t>
      </w:r>
      <w:r w:rsidR="00281B12">
        <w:t xml:space="preserve"> = 1 to ITAB</w:t>
      </w:r>
    </w:p>
    <w:p w:rsidR="007F2D02" w:rsidRDefault="007F2D02" w:rsidP="007F2D02">
      <w:r>
        <w:tab/>
      </w:r>
      <w:r>
        <w:tab/>
        <w:t>READ COMMENT CARD</w:t>
      </w:r>
    </w:p>
    <w:p w:rsidR="00281B12" w:rsidRDefault="007F2D02" w:rsidP="00281B12">
      <w:r>
        <w:t xml:space="preserve"> </w:t>
      </w:r>
      <w:r>
        <w:tab/>
      </w:r>
      <w:r>
        <w:tab/>
        <w:t>READ COMMENT CARD</w:t>
      </w:r>
    </w:p>
    <w:p w:rsidR="007F2D02" w:rsidRDefault="002255F8" w:rsidP="00281B12">
      <w:r>
        <w:tab/>
      </w:r>
      <w:r>
        <w:tab/>
        <w:t>READ   T</w:t>
      </w:r>
      <w:r w:rsidR="00281B12">
        <w:t>_</w:t>
      </w:r>
      <w:proofErr w:type="gramStart"/>
      <w:r w:rsidR="00281B12">
        <w:t>TAB(</w:t>
      </w:r>
      <w:proofErr w:type="gramEnd"/>
      <w:r w:rsidR="00281B12">
        <w:t>I,J),  J=1,JTAB</w:t>
      </w:r>
    </w:p>
    <w:p w:rsidR="00281B12" w:rsidRDefault="00281B12" w:rsidP="00281B12"/>
    <w:p w:rsidR="002255F8" w:rsidRDefault="002255F8" w:rsidP="00281B12">
      <w:r>
        <w:tab/>
      </w:r>
      <w:r>
        <w:tab/>
        <w:t>T</w:t>
      </w:r>
      <w:r w:rsidR="00281B12">
        <w:t>_TAB</w:t>
      </w:r>
      <w:r w:rsidR="00281B12">
        <w:tab/>
        <w:t xml:space="preserve">The tabulated values of static </w:t>
      </w:r>
      <w:r>
        <w:t>temperature</w:t>
      </w:r>
      <w:r w:rsidR="00281B12">
        <w:t xml:space="preserve">. In </w:t>
      </w:r>
      <w:proofErr w:type="gramStart"/>
      <w:r>
        <w:t>K</w:t>
      </w:r>
      <w:r w:rsidR="00281B12">
        <w:t xml:space="preserve"> .</w:t>
      </w:r>
      <w:proofErr w:type="gramEnd"/>
    </w:p>
    <w:p w:rsidR="002255F8" w:rsidRDefault="002255F8" w:rsidP="00281B12"/>
    <w:p w:rsidR="002255F8" w:rsidRDefault="002255F8" w:rsidP="002255F8">
      <w:r>
        <w:t>CARD 18.</w:t>
      </w:r>
      <w:r>
        <w:tab/>
      </w:r>
      <w:r w:rsidR="007F2D02">
        <w:t>COMMENT CARD</w:t>
      </w:r>
    </w:p>
    <w:p w:rsidR="002255F8" w:rsidRDefault="002255F8" w:rsidP="002255F8">
      <w:r>
        <w:t>CARD 19.</w:t>
      </w:r>
      <w:r>
        <w:tab/>
      </w:r>
      <w:r w:rsidR="007F2D02">
        <w:t>COMMENT CARD</w:t>
      </w:r>
    </w:p>
    <w:p w:rsidR="002255F8" w:rsidRDefault="002255F8" w:rsidP="002255F8"/>
    <w:p w:rsidR="007F2D02" w:rsidRDefault="002255F8" w:rsidP="002255F8">
      <w:r>
        <w:t>CARD</w:t>
      </w:r>
      <w:r w:rsidR="007F2D02">
        <w:t>S</w:t>
      </w:r>
      <w:r w:rsidR="001F7A3E">
        <w:t xml:space="preserve"> 20.</w:t>
      </w:r>
      <w:r w:rsidR="001F7A3E">
        <w:tab/>
        <w:t>FOR I</w:t>
      </w:r>
      <w:r>
        <w:t xml:space="preserve"> = 1 to ITAB</w:t>
      </w:r>
    </w:p>
    <w:p w:rsidR="007F2D02" w:rsidRDefault="007F2D02" w:rsidP="007F2D02">
      <w:r>
        <w:tab/>
      </w:r>
      <w:r>
        <w:tab/>
        <w:t>READ COMMENT CARD</w:t>
      </w:r>
    </w:p>
    <w:p w:rsidR="002255F8" w:rsidRDefault="007F2D02" w:rsidP="002255F8">
      <w:r>
        <w:t xml:space="preserve"> </w:t>
      </w:r>
      <w:r>
        <w:tab/>
      </w:r>
      <w:r>
        <w:tab/>
        <w:t>READ COMMENT CARD</w:t>
      </w:r>
    </w:p>
    <w:p w:rsidR="007F2D02" w:rsidRDefault="002255F8" w:rsidP="002255F8">
      <w:r>
        <w:tab/>
      </w:r>
      <w:r>
        <w:tab/>
        <w:t>READ   ENT_</w:t>
      </w:r>
      <w:proofErr w:type="gramStart"/>
      <w:r>
        <w:t>TAB(</w:t>
      </w:r>
      <w:proofErr w:type="gramEnd"/>
      <w:r>
        <w:t>I,J),  J=1,JTAB</w:t>
      </w:r>
    </w:p>
    <w:p w:rsidR="002255F8" w:rsidRDefault="002255F8" w:rsidP="002255F8"/>
    <w:p w:rsidR="002255F8" w:rsidRDefault="002255F8" w:rsidP="002255F8">
      <w:r>
        <w:tab/>
      </w:r>
      <w:r>
        <w:tab/>
        <w:t>ENT_TAB</w:t>
      </w:r>
      <w:r>
        <w:tab/>
        <w:t xml:space="preserve">The tabulated values </w:t>
      </w:r>
      <w:r w:rsidR="001F7A3E">
        <w:t xml:space="preserve">of entropy. </w:t>
      </w:r>
      <w:proofErr w:type="gramStart"/>
      <w:r w:rsidR="001F7A3E">
        <w:t xml:space="preserve">In  </w:t>
      </w:r>
      <w:r>
        <w:t>J</w:t>
      </w:r>
      <w:proofErr w:type="gramEnd"/>
      <w:r>
        <w:t>/kg K .</w:t>
      </w:r>
    </w:p>
    <w:p w:rsidR="002255F8" w:rsidRDefault="002255F8" w:rsidP="002255F8">
      <w:r>
        <w:tab/>
      </w:r>
      <w:r>
        <w:tab/>
      </w:r>
      <w:r>
        <w:tab/>
      </w:r>
      <w:r>
        <w:tab/>
        <w:t xml:space="preserve">This is not used in the calculation but is useful for the </w:t>
      </w:r>
      <w:r>
        <w:tab/>
      </w:r>
      <w:r>
        <w:tab/>
      </w:r>
      <w:r>
        <w:tab/>
      </w:r>
      <w:r>
        <w:tab/>
        <w:t>output.</w:t>
      </w:r>
    </w:p>
    <w:p w:rsidR="002255F8" w:rsidRDefault="002255F8" w:rsidP="002255F8"/>
    <w:p w:rsidR="002255F8" w:rsidRDefault="002255F8" w:rsidP="002255F8">
      <w:r>
        <w:t>CARD 21.</w:t>
      </w:r>
      <w:r>
        <w:tab/>
      </w:r>
      <w:r w:rsidR="007F2D02">
        <w:t>COMMENT CARD</w:t>
      </w:r>
    </w:p>
    <w:p w:rsidR="002255F8" w:rsidRDefault="002255F8" w:rsidP="002255F8">
      <w:r>
        <w:t>CARD 22</w:t>
      </w:r>
      <w:r>
        <w:tab/>
      </w:r>
      <w:r w:rsidR="007F2D02">
        <w:t>COMMENT CARD</w:t>
      </w:r>
    </w:p>
    <w:p w:rsidR="002255F8" w:rsidRDefault="002255F8" w:rsidP="002255F8"/>
    <w:p w:rsidR="007F2D02" w:rsidRDefault="002255F8" w:rsidP="002255F8">
      <w:r>
        <w:t>CARD</w:t>
      </w:r>
      <w:r w:rsidR="007F2D02">
        <w:t>S</w:t>
      </w:r>
      <w:r w:rsidR="001F7A3E">
        <w:t xml:space="preserve"> 23.</w:t>
      </w:r>
      <w:r w:rsidR="001F7A3E">
        <w:tab/>
        <w:t>FOR I</w:t>
      </w:r>
      <w:r>
        <w:t xml:space="preserve"> = 1 to ITAB</w:t>
      </w:r>
    </w:p>
    <w:p w:rsidR="007F2D02" w:rsidRDefault="007F2D02" w:rsidP="007F2D02">
      <w:r>
        <w:tab/>
      </w:r>
      <w:r>
        <w:tab/>
        <w:t>READ COMMENT CARD</w:t>
      </w:r>
    </w:p>
    <w:p w:rsidR="007F2D02" w:rsidRDefault="007F2D02" w:rsidP="007F2D02">
      <w:r>
        <w:t xml:space="preserve"> </w:t>
      </w:r>
      <w:r>
        <w:tab/>
      </w:r>
      <w:r>
        <w:tab/>
        <w:t>READ COMMENT CARD</w:t>
      </w:r>
    </w:p>
    <w:p w:rsidR="007F2D02" w:rsidRDefault="007F2D02" w:rsidP="002255F8">
      <w:r>
        <w:tab/>
      </w:r>
      <w:r>
        <w:tab/>
      </w:r>
      <w:r w:rsidR="002255F8">
        <w:t>READ   GA_PV_</w:t>
      </w:r>
      <w:proofErr w:type="gramStart"/>
      <w:r w:rsidR="002255F8">
        <w:t>TAB(</w:t>
      </w:r>
      <w:proofErr w:type="gramEnd"/>
      <w:r w:rsidR="002255F8">
        <w:t>I,J),  J=1,JTAB</w:t>
      </w:r>
    </w:p>
    <w:p w:rsidR="002255F8" w:rsidRDefault="002255F8" w:rsidP="002255F8"/>
    <w:p w:rsidR="002255F8" w:rsidRDefault="002255F8" w:rsidP="002255F8">
      <w:r>
        <w:tab/>
      </w:r>
      <w:r>
        <w:tab/>
        <w:t>GA_PV_TAB</w:t>
      </w:r>
      <w:r>
        <w:tab/>
        <w:t xml:space="preserve">The tabulated values of isentropic index for a small </w:t>
      </w:r>
      <w:r>
        <w:tab/>
      </w:r>
      <w:r>
        <w:tab/>
      </w:r>
      <w:r>
        <w:tab/>
      </w:r>
      <w:r>
        <w:tab/>
      </w:r>
      <w:r>
        <w:tab/>
        <w:t>pressure-density change i.e</w:t>
      </w:r>
      <w:proofErr w:type="gramStart"/>
      <w:r>
        <w:t>.  gamma</w:t>
      </w:r>
      <w:proofErr w:type="gramEnd"/>
      <w:r>
        <w:t xml:space="preserve">  in</w:t>
      </w:r>
    </w:p>
    <w:p w:rsidR="002255F8" w:rsidRDefault="002255F8" w:rsidP="002255F8">
      <w:r>
        <w:tab/>
      </w:r>
      <w:r>
        <w:tab/>
      </w:r>
      <w:r>
        <w:tab/>
      </w:r>
      <w:r>
        <w:tab/>
        <w:t>P /rho**gamma = constant along an isentropic.</w:t>
      </w:r>
    </w:p>
    <w:p w:rsidR="002255F8" w:rsidRDefault="00DE7247" w:rsidP="002255F8">
      <w:r>
        <w:br w:type="page"/>
      </w:r>
    </w:p>
    <w:p w:rsidR="002255F8" w:rsidRDefault="002255F8" w:rsidP="002255F8">
      <w:r>
        <w:t>CARD 24.</w:t>
      </w:r>
      <w:r>
        <w:tab/>
      </w:r>
      <w:r w:rsidR="007F2D02">
        <w:t>COMMENT CARD</w:t>
      </w:r>
    </w:p>
    <w:p w:rsidR="002255F8" w:rsidRDefault="002255F8" w:rsidP="002255F8">
      <w:r>
        <w:t>CARD 25.</w:t>
      </w:r>
      <w:r>
        <w:tab/>
      </w:r>
      <w:r w:rsidR="007F2D02">
        <w:t>COMMENT CARD</w:t>
      </w:r>
    </w:p>
    <w:p w:rsidR="002255F8" w:rsidRDefault="002255F8" w:rsidP="002255F8"/>
    <w:p w:rsidR="007F2D02" w:rsidRDefault="002255F8" w:rsidP="002255F8">
      <w:r>
        <w:t>CARD</w:t>
      </w:r>
      <w:r w:rsidR="007F2D02">
        <w:t>S</w:t>
      </w:r>
      <w:r w:rsidR="001F7A3E">
        <w:t xml:space="preserve"> 26.</w:t>
      </w:r>
      <w:r w:rsidR="001F7A3E">
        <w:tab/>
        <w:t>FOR I</w:t>
      </w:r>
      <w:r>
        <w:t xml:space="preserve"> = 1 to ITAB</w:t>
      </w:r>
    </w:p>
    <w:p w:rsidR="007F2D02" w:rsidRDefault="007F2D02" w:rsidP="007F2D02">
      <w:r>
        <w:tab/>
      </w:r>
      <w:r>
        <w:tab/>
        <w:t>READ COMMENT CARD</w:t>
      </w:r>
    </w:p>
    <w:p w:rsidR="002255F8" w:rsidRDefault="007F2D02" w:rsidP="002255F8">
      <w:r>
        <w:t xml:space="preserve"> </w:t>
      </w:r>
      <w:r>
        <w:tab/>
      </w:r>
      <w:r>
        <w:tab/>
        <w:t>READ COMMENT CARD</w:t>
      </w:r>
    </w:p>
    <w:p w:rsidR="007F2D02" w:rsidRDefault="002255F8" w:rsidP="002255F8">
      <w:r>
        <w:tab/>
      </w:r>
      <w:r>
        <w:tab/>
        <w:t>READ   DRY_</w:t>
      </w:r>
      <w:proofErr w:type="gramStart"/>
      <w:r>
        <w:t>TAB(</w:t>
      </w:r>
      <w:proofErr w:type="gramEnd"/>
      <w:r>
        <w:t>I,J),  J=1,JTAB</w:t>
      </w:r>
    </w:p>
    <w:p w:rsidR="002255F8" w:rsidRDefault="002255F8" w:rsidP="002255F8"/>
    <w:p w:rsidR="002255F8" w:rsidRDefault="002255F8" w:rsidP="002255F8">
      <w:r>
        <w:tab/>
      </w:r>
      <w:r>
        <w:tab/>
        <w:t>DRY_TAB</w:t>
      </w:r>
      <w:r>
        <w:tab/>
        <w:t>The tabulated values of fluid dryness fraction.</w:t>
      </w:r>
    </w:p>
    <w:p w:rsidR="002255F8" w:rsidRDefault="002255F8" w:rsidP="002255F8">
      <w:r>
        <w:tab/>
      </w:r>
      <w:r>
        <w:tab/>
      </w:r>
      <w:r>
        <w:tab/>
      </w:r>
      <w:r>
        <w:tab/>
        <w:t xml:space="preserve">This is not used in the calculation but is useful for the </w:t>
      </w:r>
      <w:r>
        <w:tab/>
      </w:r>
      <w:r>
        <w:tab/>
      </w:r>
      <w:r>
        <w:tab/>
      </w:r>
      <w:r>
        <w:tab/>
        <w:t>output.</w:t>
      </w:r>
    </w:p>
    <w:p w:rsidR="002255F8" w:rsidRDefault="002255F8" w:rsidP="002255F8"/>
    <w:p w:rsidR="002255F8" w:rsidRDefault="002255F8" w:rsidP="002255F8"/>
    <w:p w:rsidR="00281B12" w:rsidRDefault="00281B12" w:rsidP="00281B12"/>
    <w:p w:rsidR="00281B12" w:rsidRPr="003B2C83" w:rsidRDefault="00281B12" w:rsidP="00281B12"/>
    <w:p w:rsidR="003B2C83" w:rsidRPr="003B2C83" w:rsidRDefault="003B2C83" w:rsidP="003B2C83"/>
    <w:p w:rsidR="00A826E1" w:rsidRPr="003B2C83" w:rsidRDefault="00A826E1" w:rsidP="00A826E1"/>
    <w:p w:rsidR="008247A2" w:rsidRDefault="008247A2"/>
    <w:p w:rsidR="00BA3435" w:rsidRDefault="00BA3435"/>
    <w:sectPr w:rsidR="00BA3435" w:rsidSect="00BA3435">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59"/>
    <w:family w:val="auto"/>
    <w:pitch w:val="variable"/>
    <w:sig w:usb0="00000201" w:usb1="00000000" w:usb2="00000000" w:usb3="00000000" w:csb0="00000004"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846CD"/>
    <w:rsid w:val="00153CA5"/>
    <w:rsid w:val="00191085"/>
    <w:rsid w:val="001F7A3E"/>
    <w:rsid w:val="002255F8"/>
    <w:rsid w:val="00281B12"/>
    <w:rsid w:val="00316AC6"/>
    <w:rsid w:val="00322353"/>
    <w:rsid w:val="003B2C83"/>
    <w:rsid w:val="003B388A"/>
    <w:rsid w:val="003D10DF"/>
    <w:rsid w:val="003D79C1"/>
    <w:rsid w:val="00406208"/>
    <w:rsid w:val="005972BB"/>
    <w:rsid w:val="005C2436"/>
    <w:rsid w:val="00630945"/>
    <w:rsid w:val="00790502"/>
    <w:rsid w:val="007E50D1"/>
    <w:rsid w:val="007F16D8"/>
    <w:rsid w:val="007F21B5"/>
    <w:rsid w:val="007F288A"/>
    <w:rsid w:val="007F2D02"/>
    <w:rsid w:val="00815259"/>
    <w:rsid w:val="008247A2"/>
    <w:rsid w:val="008672DF"/>
    <w:rsid w:val="00884933"/>
    <w:rsid w:val="00927C26"/>
    <w:rsid w:val="00A826E1"/>
    <w:rsid w:val="00AC5C3A"/>
    <w:rsid w:val="00B81907"/>
    <w:rsid w:val="00B972E9"/>
    <w:rsid w:val="00BA3435"/>
    <w:rsid w:val="00CB0406"/>
    <w:rsid w:val="00CF62BC"/>
    <w:rsid w:val="00D32B5C"/>
    <w:rsid w:val="00D43605"/>
    <w:rsid w:val="00D846CD"/>
    <w:rsid w:val="00DA2C31"/>
    <w:rsid w:val="00DE7247"/>
    <w:rsid w:val="00E5669E"/>
    <w:rsid w:val="00F35F2A"/>
    <w:rsid w:val="00F46E7A"/>
    <w:rsid w:val="00F948C9"/>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B2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322353"/>
    <w:rPr>
      <w:color w:val="0000FF" w:themeColor="hyperlink"/>
      <w:u w:val="single"/>
    </w:rPr>
  </w:style>
  <w:style w:type="character" w:styleId="FollowedHyperlink">
    <w:name w:val="FollowedHyperlink"/>
    <w:basedOn w:val="DefaultParagraphFont"/>
    <w:uiPriority w:val="99"/>
    <w:semiHidden/>
    <w:unhideWhenUsed/>
    <w:rsid w:val="0063094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919617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oolprop.or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1155</Words>
  <Characters>6588</Characters>
  <Application>Microsoft Macintosh Word</Application>
  <DocSecurity>0</DocSecurity>
  <Lines>54</Lines>
  <Paragraphs>13</Paragraphs>
  <ScaleCrop>false</ScaleCrop>
  <Company>home</Company>
  <LinksUpToDate>false</LinksUpToDate>
  <CharactersWithSpaces>8090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Denton</dc:creator>
  <cp:keywords/>
  <cp:lastModifiedBy>John Denton</cp:lastModifiedBy>
  <cp:revision>36</cp:revision>
  <dcterms:created xsi:type="dcterms:W3CDTF">2020-12-03T14:25:00Z</dcterms:created>
  <dcterms:modified xsi:type="dcterms:W3CDTF">2020-12-07T15:28:00Z</dcterms:modified>
</cp:coreProperties>
</file>