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BD17C08" wp14:textId="77777777">
      <w:pPr>
        <w:spacing w:before="0" w:after="240"/>
      </w:pPr>
      <w:r>
        <w:rPr>
          <w:rFonts w:ascii="Calibri" w:hAnsi="Calibri" w:eastAsia="Calibri" w:cs="Calibri"/>
          <w:b/>
          <w:bCs/>
          <w:color w:val="1F3864"/>
          <w:sz w:val="44"/>
          <w:szCs w:val="44"/>
        </w:rPr>
        <w:t xml:space="preserve">Autopilot</w:t>
      </w:r>
    </w:p>
    <w:p xmlns:wp14="http://schemas.microsoft.com/office/word/2010/wordml" w14:paraId="652ADDA2" wp14:textId="77777777">
      <w:pPr>
        <w:pStyle w:val="Heading1"/>
        <w:spacing w:before="280" w:after="120"/>
      </w:pPr>
      <w:r>
        <w:rPr>
          <w:rFonts w:ascii="Calibri" w:hAnsi="Calibri" w:eastAsia="Calibri" w:cs="Calibri"/>
          <w:b w:val="1"/>
          <w:bCs w:val="1"/>
          <w:color w:val="1F3864"/>
          <w:sz w:val="26"/>
          <w:szCs w:val="26"/>
          <w:lang w:val="en-US"/>
        </w:rPr>
        <w:t xml:space="preserve">Objective</w:t>
      </w:r>
    </w:p>
    <w:p xmlns:wp14="http://schemas.microsoft.com/office/word/2010/wordml" w14:paraId="5A3BD98C" wp14:textId="77777777">
      <w:pPr>
        <w:spacing w:after="140"/>
      </w:pPr>
      <w:r>
        <w:rPr>
          <w:rFonts w:ascii="Calibri" w:hAnsi="Calibri" w:eastAsia="Calibri" w:cs="Calibri"/>
          <w:color w:val="595959"/>
          <w:sz w:val="22"/>
          <w:szCs w:val="22"/>
          <w:lang w:val="en-US"/>
        </w:rPr>
        <w:t xml:space="preserve">This guide was created after several unsuccessful attempts to upload the hash of a machine in Country A and then ship the laptop to Country B for deployment. This workaround is based on the principle that the hash must be uploaded from a browser located in the deployment country. Additionally, the guide details how the IT team can enroll an old, existing (and accessible) laptop located at a remote site into Autopilot for deployment.</w:t>
      </w:r>
    </w:p>
    <w:p xmlns:wp14="http://schemas.microsoft.com/office/word/2010/wordml" w14:paraId="5BF1EFBD" wp14:textId="77777777">
      <w:pPr>
        <w:pStyle w:val="Heading1"/>
        <w:spacing w:before="280" w:after="120"/>
      </w:pPr>
      <w:r>
        <w:rPr>
          <w:rFonts w:ascii="Calibri" w:hAnsi="Calibri" w:eastAsia="Calibri" w:cs="Calibri"/>
          <w:b w:val="1"/>
          <w:bCs w:val="1"/>
          <w:color w:val="1F3864"/>
          <w:sz w:val="26"/>
          <w:szCs w:val="26"/>
          <w:lang w:val="en-US"/>
        </w:rPr>
        <w:t xml:space="preserve">Estimated Time</w:t>
      </w:r>
    </w:p>
    <w:p xmlns:wp14="http://schemas.microsoft.com/office/word/2010/wordml" w14:paraId="4F779FE2" wp14:textId="77777777">
      <w:pPr>
        <w:spacing w:after="140"/>
      </w:pPr>
      <w:r>
        <w:rPr>
          <w:rFonts w:ascii="Calibri" w:hAnsi="Calibri" w:eastAsia="Calibri" w:cs="Calibri"/>
          <w:color w:val="595959"/>
          <w:sz w:val="22"/>
          <w:szCs w:val="22"/>
          <w:lang w:val="en-US"/>
        </w:rPr>
        <w:t xml:space="preserve">It will depend on the number of pending Windows updates and drivers. An up-to-date device will take approximately 45 minutes.</w:t>
      </w:r>
    </w:p>
    <w:p xmlns:wp14="http://schemas.microsoft.com/office/word/2010/wordml" w14:paraId="04D90B06" wp14:textId="77777777">
      <w:pPr>
        <w:pStyle w:val="Heading1"/>
        <w:spacing w:before="280" w:after="120"/>
      </w:pPr>
      <w:r>
        <w:rPr>
          <w:rFonts w:ascii="Calibri" w:hAnsi="Calibri" w:eastAsia="Calibri" w:cs="Calibri"/>
          <w:b w:val="1"/>
          <w:bCs w:val="1"/>
          <w:color w:val="1F3864"/>
          <w:sz w:val="26"/>
          <w:szCs w:val="26"/>
          <w:lang w:val="en-US"/>
        </w:rPr>
        <w:t xml:space="preserve">Step-by-step Instructions:</w:t>
      </w:r>
    </w:p>
    <w:p xmlns:wp14="http://schemas.microsoft.com/office/word/2010/wordml" w14:paraId="1176A736" wp14:textId="77777777">
      <w:pPr>
        <w:pStyle w:val="ListParagraph"/>
        <w:numPr>
          <w:ilvl w:val="0"/>
          <w:numId w:val="2"/>
        </w:numPr>
        <w:spacing w:after="100"/>
        <w:rPr/>
      </w:pPr>
      <w:r>
        <w:rPr>
          <w:rFonts w:ascii="Calibri" w:hAnsi="Calibri" w:eastAsia="Calibri" w:cs="Calibri"/>
          <w:color w:val="595959"/>
          <w:sz w:val="22"/>
          <w:szCs w:val="22"/>
          <w:lang w:val="en-US"/>
        </w:rPr>
        <w:t xml:space="preserve">Download the GetAutoPilot.zip file. It is located in the Autopilot Folder.</w:t>
      </w:r>
    </w:p>
    <w:p xmlns:wp14="http://schemas.microsoft.com/office/word/2010/wordml" w14:paraId="6A7C2225" wp14:textId="77777777">
      <w:pPr>
        <w:pStyle w:val="ListParagraph"/>
        <w:numPr>
          <w:ilvl w:val="0"/>
          <w:numId w:val="2"/>
        </w:numPr>
        <w:spacing w:after="100"/>
        <w:rPr/>
      </w:pPr>
      <w:r>
        <w:rPr>
          <w:rFonts w:ascii="Calibri" w:hAnsi="Calibri" w:eastAsia="Calibri" w:cs="Calibri"/>
          <w:color w:val="595959"/>
          <w:sz w:val="22"/>
          <w:szCs w:val="22"/>
          <w:lang w:val="en-US"/>
        </w:rPr>
        <w:t xml:space="preserve">Extract all folder contents to 'Documents' (C:\users\%username%\Documents)</w:t>
      </w:r>
    </w:p>
    <w:p xmlns:wp14="http://schemas.microsoft.com/office/word/2010/wordml" w14:paraId="163B38D4" wp14:textId="77777777">
      <w:pPr>
        <w:pStyle w:val="ListParagraph"/>
        <w:numPr>
          <w:ilvl w:val="0"/>
          <w:numId w:val="2"/>
        </w:numPr>
        <w:spacing w:after="100"/>
        <w:rPr/>
      </w:pPr>
      <w:r>
        <w:rPr>
          <w:rFonts w:ascii="Calibri" w:hAnsi="Calibri" w:eastAsia="Calibri" w:cs="Calibri"/>
          <w:color w:val="595959"/>
          <w:sz w:val="22"/>
          <w:szCs w:val="22"/>
          <w:lang w:val="en-US"/>
        </w:rPr>
        <w:t xml:space="preserve">Open CMD in 'Admin' mode and run the command 'GetAutoPilot.CMD'</w:t>
      </w:r>
    </w:p>
    <w:p xmlns:wp14="http://schemas.microsoft.com/office/word/2010/wordml" w14:paraId="37F0F152" wp14:textId="77777777">
      <w:pPr>
        <w:pStyle w:val="ListParagraph"/>
        <w:numPr>
          <w:ilvl w:val="0"/>
          <w:numId w:val="2"/>
        </w:numPr>
        <w:spacing w:after="100"/>
        <w:rPr/>
      </w:pPr>
      <w:r>
        <w:rPr>
          <w:rFonts w:ascii="Calibri" w:hAnsi="Calibri" w:eastAsia="Calibri" w:cs="Calibri"/>
          <w:color w:val="595959"/>
          <w:sz w:val="22"/>
          <w:szCs w:val="22"/>
          <w:lang w:val="en-US"/>
        </w:rPr>
        <w:t xml:space="preserve">This will generate the compHash.csv file.</w:t>
      </w:r>
    </w:p>
    <w:p xmlns:wp14="http://schemas.microsoft.com/office/word/2010/wordml" w14:paraId="77042F89" wp14:textId="77777777">
      <w:pPr>
        <w:pStyle w:val="ListParagraph"/>
        <w:numPr>
          <w:ilvl w:val="0"/>
          <w:numId w:val="2"/>
        </w:numPr>
        <w:spacing w:after="100"/>
        <w:rPr/>
      </w:pPr>
      <w:r>
        <w:rPr>
          <w:rFonts w:ascii="Calibri" w:hAnsi="Calibri" w:eastAsia="Calibri" w:cs="Calibri"/>
          <w:color w:val="595959"/>
          <w:sz w:val="22"/>
          <w:szCs w:val="22"/>
          <w:lang w:val="en-US"/>
        </w:rPr>
        <w:t xml:space="preserve">In the remote machine's browser, access Contoso Inc. - Microsoft Intune admin center and log in with the PS account.</w:t>
      </w:r>
    </w:p>
    <w:p xmlns:wp14="http://schemas.microsoft.com/office/word/2010/wordml" w14:paraId="672A6659" wp14:textId="77777777">
      <w:pPr>
        <w:spacing w:before="120" w:after="200"/>
        <w:jc w:val="center"/>
      </w:pPr>
      <w:r>
        <w:drawing>
          <wp:inline xmlns:wp14="http://schemas.microsoft.com/office/word/2010/wordprocessingDrawing" distT="0" distB="0" distL="0" distR="0" wp14:anchorId="41CC4110" wp14:editId="7777777">
            <wp:extent cx="5295900" cy="2667000"/>
            <wp:effectExtent l="0" t="0" r="0" b="0"/>
            <wp:docPr id="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95900" cy="2667000"/>
                    </a:xfrm>
                    <a:prstGeom prst="rect">
                      <a:avLst/>
                    </a:prstGeom>
                  </pic:spPr>
                </pic:pic>
              </a:graphicData>
            </a:graphic>
          </wp:inline>
        </w:drawing>
      </w:r>
    </w:p>
    <w:p xmlns:wp14="http://schemas.microsoft.com/office/word/2010/wordml" w14:paraId="703F3D29" wp14:textId="77777777">
      <w:pPr>
        <w:pStyle w:val="ListParagraph"/>
        <w:numPr>
          <w:ilvl w:val="0"/>
          <w:numId w:val="2"/>
        </w:numPr>
        <w:spacing w:after="100"/>
        <w:rPr/>
      </w:pPr>
      <w:r>
        <w:rPr>
          <w:rFonts w:ascii="Calibri" w:hAnsi="Calibri" w:eastAsia="Calibri" w:cs="Calibri"/>
          <w:color w:val="595959"/>
          <w:sz w:val="22"/>
          <w:szCs w:val="22"/>
          <w:lang w:val="en-US"/>
        </w:rPr>
        <w:t xml:space="preserve">On the following page, you must import the generated CompHash.csv file.</w:t>
      </w:r>
    </w:p>
    <w:p xmlns:wp14="http://schemas.microsoft.com/office/word/2010/wordml" w14:paraId="0A37501D" wp14:textId="77777777">
      <w:pPr>
        <w:spacing w:before="120" w:after="200"/>
        <w:jc w:val="center"/>
      </w:pPr>
      <w:r>
        <w:drawing>
          <wp:inline xmlns:wp14="http://schemas.microsoft.com/office/word/2010/wordprocessingDrawing" distT="0" distB="0" distL="0" distR="0" wp14:anchorId="3755D36B" wp14:editId="7777777">
            <wp:extent cx="5440680" cy="2667688"/>
            <wp:effectExtent l="0" t="0" r="0" b="0"/>
            <wp:docPr id="72980844"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0680" cy="2667688"/>
                    </a:xfrm>
                    <a:prstGeom prst="rect">
                      <a:avLst/>
                    </a:prstGeom>
                  </pic:spPr>
                </pic:pic>
              </a:graphicData>
            </a:graphic>
          </wp:inline>
        </w:drawing>
      </w:r>
    </w:p>
    <w:p xmlns:wp14="http://schemas.microsoft.com/office/word/2010/wordml" w14:paraId="1BBF1002" wp14:textId="77777777">
      <w:pPr>
        <w:pStyle w:val="ListParagraph"/>
        <w:numPr>
          <w:ilvl w:val="0"/>
          <w:numId w:val="2"/>
        </w:numPr>
        <w:spacing w:after="100"/>
        <w:rPr/>
      </w:pPr>
      <w:r>
        <w:rPr>
          <w:rFonts w:ascii="Calibri" w:hAnsi="Calibri" w:eastAsia="Calibri" w:cs="Calibri"/>
          <w:color w:val="595959"/>
          <w:sz w:val="22"/>
          <w:szCs w:val="22"/>
          <w:lang w:val="en-US"/>
        </w:rPr>
        <w:t xml:space="preserve">Select the comphash.csv file created earlier.</w:t>
      </w:r>
    </w:p>
    <w:p xmlns:wp14="http://schemas.microsoft.com/office/word/2010/wordml" w14:paraId="1DA40B69" wp14:textId="77777777">
      <w:pPr>
        <w:pStyle w:val="ListParagraph"/>
        <w:numPr>
          <w:ilvl w:val="0"/>
          <w:numId w:val="2"/>
        </w:numPr>
        <w:spacing w:after="100"/>
        <w:rPr/>
      </w:pPr>
      <w:r>
        <w:rPr>
          <w:rFonts w:ascii="Calibri" w:hAnsi="Calibri" w:eastAsia="Calibri" w:cs="Calibri"/>
          <w:color w:val="595959"/>
          <w:sz w:val="22"/>
          <w:szCs w:val="22"/>
          <w:lang w:val="en-US"/>
        </w:rPr>
        <w:t xml:space="preserve">Click Import and wait a few minutes.</w:t>
      </w:r>
    </w:p>
    <w:p xmlns:wp14="http://schemas.microsoft.com/office/word/2010/wordml" w14:paraId="5DAB6C7B" wp14:textId="77777777">
      <w:pPr>
        <w:spacing w:before="120" w:after="200"/>
        <w:jc w:val="center"/>
      </w:pPr>
      <w:r>
        <w:drawing>
          <wp:inline xmlns:wp14="http://schemas.microsoft.com/office/word/2010/wordprocessingDrawing" distT="0" distB="0" distL="0" distR="0" wp14:anchorId="4A0318F3" wp14:editId="7777777">
            <wp:extent cx="3409950" cy="1838325"/>
            <wp:effectExtent l="0" t="0" r="0" b="0"/>
            <wp:docPr id="1722843336"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09950" cy="1838325"/>
                    </a:xfrm>
                    <a:prstGeom prst="rect">
                      <a:avLst/>
                    </a:prstGeom>
                  </pic:spPr>
                </pic:pic>
              </a:graphicData>
            </a:graphic>
          </wp:inline>
        </w:drawing>
      </w:r>
    </w:p>
    <w:p xmlns:wp14="http://schemas.microsoft.com/office/word/2010/wordml" w14:paraId="5FFF4C0F" wp14:textId="77777777">
      <w:pPr>
        <w:pStyle w:val="ListParagraph"/>
        <w:numPr>
          <w:ilvl w:val="0"/>
          <w:numId w:val="2"/>
        </w:numPr>
        <w:spacing w:after="100"/>
        <w:rPr/>
      </w:pPr>
      <w:r>
        <w:rPr>
          <w:rFonts w:ascii="Calibri" w:hAnsi="Calibri" w:eastAsia="Calibri" w:cs="Calibri"/>
          <w:color w:val="595959"/>
          <w:sz w:val="22"/>
          <w:szCs w:val="22"/>
          <w:lang w:val="en-US"/>
        </w:rPr>
        <w:t xml:space="preserve">After locating the device in Search using the ServiceTag, assign the Group Tag 'NA'.</w:t>
      </w:r>
    </w:p>
    <w:p xmlns:wp14="http://schemas.microsoft.com/office/word/2010/wordml" w14:paraId="02EB378F" wp14:textId="77777777">
      <w:pPr>
        <w:spacing w:before="120" w:after="200"/>
        <w:jc w:val="center"/>
      </w:pPr>
      <w:r>
        <w:drawing>
          <wp:inline xmlns:wp14="http://schemas.microsoft.com/office/word/2010/wordprocessingDrawing" distT="0" distB="0" distL="0" distR="0" wp14:anchorId="5757271C" wp14:editId="7777777">
            <wp:extent cx="3409950" cy="1838325"/>
            <wp:effectExtent l="0" t="0" r="0" b="0"/>
            <wp:docPr id="1327338414"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09950" cy="1838325"/>
                    </a:xfrm>
                    <a:prstGeom prst="rect">
                      <a:avLst/>
                    </a:prstGeom>
                  </pic:spPr>
                </pic:pic>
              </a:graphicData>
            </a:graphic>
          </wp:inline>
        </w:drawing>
      </w:r>
    </w:p>
    <w:p xmlns:wp14="http://schemas.microsoft.com/office/word/2010/wordml" w14:paraId="2EC39B1D" wp14:textId="77777777">
      <w:pPr>
        <w:pStyle w:val="ListParagraph"/>
        <w:numPr>
          <w:ilvl w:val="0"/>
          <w:numId w:val="2"/>
        </w:numPr>
        <w:spacing w:after="100"/>
        <w:rPr/>
      </w:pPr>
      <w:r>
        <w:rPr>
          <w:rFonts w:ascii="Calibri" w:hAnsi="Calibri" w:eastAsia="Calibri" w:cs="Calibri"/>
          <w:color w:val="595959"/>
          <w:sz w:val="22"/>
          <w:szCs w:val="22"/>
          <w:lang w:val="en-US"/>
        </w:rPr>
        <w:t xml:space="preserve">Refresh until the Group Tag appears correctly.</w:t>
      </w:r>
    </w:p>
    <w:p xmlns:wp14="http://schemas.microsoft.com/office/word/2010/wordml" w14:paraId="72A8571C" wp14:textId="77777777">
      <w:pPr>
        <w:pStyle w:val="ListParagraph"/>
        <w:numPr>
          <w:ilvl w:val="0"/>
          <w:numId w:val="2"/>
        </w:numPr>
        <w:spacing w:after="100"/>
        <w:rPr/>
      </w:pPr>
      <w:r>
        <w:rPr>
          <w:rFonts w:ascii="Calibri" w:hAnsi="Calibri" w:eastAsia="Calibri" w:cs="Calibri"/>
          <w:color w:val="595959"/>
          <w:sz w:val="22"/>
          <w:szCs w:val="22"/>
          <w:lang w:val="en-US"/>
        </w:rPr>
        <w:t xml:space="preserve">Open CMD as Administrator and run: systemreset –factoryreset.</w:t>
      </w:r>
    </w:p>
    <w:p xmlns:wp14="http://schemas.microsoft.com/office/word/2010/wordml" w14:paraId="07DA3E0F" wp14:textId="77777777">
      <w:pPr>
        <w:pStyle w:val="ListParagraph"/>
        <w:numPr>
          <w:ilvl w:val="0"/>
          <w:numId w:val="2"/>
        </w:numPr>
        <w:spacing w:after="100"/>
        <w:rPr/>
      </w:pPr>
      <w:r>
        <w:rPr>
          <w:rFonts w:ascii="Calibri" w:hAnsi="Calibri" w:eastAsia="Calibri" w:cs="Calibri"/>
          <w:color w:val="595959"/>
          <w:sz w:val="22"/>
          <w:szCs w:val="22"/>
          <w:lang w:val="en-US"/>
        </w:rPr>
        <w:t xml:space="preserve">Choose: Remove Everything.</w:t>
      </w:r>
    </w:p>
    <w:p xmlns:wp14="http://schemas.microsoft.com/office/word/2010/wordml" w14:paraId="6A05A809" wp14:textId="77777777">
      <w:pPr>
        <w:spacing w:before="120" w:after="200"/>
        <w:jc w:val="center"/>
      </w:pPr>
      <w:r>
        <w:drawing>
          <wp:inline xmlns:wp14="http://schemas.microsoft.com/office/word/2010/wordprocessingDrawing" distT="0" distB="0" distL="0" distR="0" wp14:anchorId="52369DFE" wp14:editId="7777777">
            <wp:extent cx="1933575" cy="1028700"/>
            <wp:effectExtent l="0" t="0" r="0" b="0"/>
            <wp:docPr id="1743188962"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33575" cy="1028700"/>
                    </a:xfrm>
                    <a:prstGeom prst="rect">
                      <a:avLst/>
                    </a:prstGeom>
                  </pic:spPr>
                </pic:pic>
              </a:graphicData>
            </a:graphic>
          </wp:inline>
        </w:drawing>
      </w:r>
    </w:p>
    <w:p xmlns:wp14="http://schemas.microsoft.com/office/word/2010/wordml" w14:paraId="5A39BBE3" wp14:textId="77777777">
      <w:pPr>
        <w:spacing w:before="120" w:after="200"/>
        <w:jc w:val="center"/>
      </w:pPr>
      <w:r>
        <w:drawing>
          <wp:inline xmlns:wp14="http://schemas.microsoft.com/office/word/2010/wordprocessingDrawing" distT="0" distB="0" distL="0" distR="0" wp14:anchorId="1883E4EB" wp14:editId="7777777">
            <wp:extent cx="1981200" cy="1047750"/>
            <wp:effectExtent l="0" t="0" r="0" b="0"/>
            <wp:docPr id="185185238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81200" cy="1047750"/>
                    </a:xfrm>
                    <a:prstGeom prst="rect">
                      <a:avLst/>
                    </a:prstGeom>
                  </pic:spPr>
                </pic:pic>
              </a:graphicData>
            </a:graphic>
          </wp:inline>
        </w:drawing>
      </w:r>
    </w:p>
    <w:p xmlns:wp14="http://schemas.microsoft.com/office/word/2010/wordml" w14:paraId="00FB6570" wp14:textId="77777777">
      <w:pPr>
        <w:pStyle w:val="ListParagraph"/>
        <w:numPr>
          <w:ilvl w:val="0"/>
          <w:numId w:val="2"/>
        </w:numPr>
        <w:spacing w:after="100"/>
        <w:rPr/>
      </w:pPr>
      <w:r>
        <w:rPr>
          <w:rFonts w:ascii="Calibri" w:hAnsi="Calibri" w:eastAsia="Calibri" w:cs="Calibri"/>
          <w:color w:val="595959"/>
          <w:sz w:val="22"/>
          <w:szCs w:val="22"/>
          <w:lang w:val="en-US"/>
        </w:rPr>
        <w:t xml:space="preserve">Then: Remove files and clean the drive.</w:t>
      </w:r>
    </w:p>
    <w:p xmlns:wp14="http://schemas.microsoft.com/office/word/2010/wordml" w14:paraId="1C467687" wp14:textId="77777777">
      <w:pPr>
        <w:pStyle w:val="ListParagraph"/>
        <w:numPr>
          <w:ilvl w:val="0"/>
          <w:numId w:val="2"/>
        </w:numPr>
        <w:spacing w:after="100"/>
        <w:rPr/>
      </w:pPr>
      <w:r>
        <w:rPr>
          <w:rFonts w:ascii="Calibri" w:hAnsi="Calibri" w:eastAsia="Calibri" w:cs="Calibri"/>
          <w:color w:val="595959"/>
          <w:sz w:val="22"/>
          <w:szCs w:val="22"/>
          <w:lang w:val="en-US"/>
        </w:rPr>
        <w:t xml:space="preserve">Confirm and click Reset.</w:t>
      </w:r>
    </w:p>
    <w:p xmlns:wp14="http://schemas.microsoft.com/office/word/2010/wordml" w14:paraId="7DD92ABD" wp14:textId="77777777">
      <w:pPr>
        <w:pStyle w:val="ListParagraph"/>
        <w:numPr>
          <w:ilvl w:val="0"/>
          <w:numId w:val="2"/>
        </w:numPr>
        <w:spacing w:after="100"/>
        <w:rPr/>
      </w:pPr>
      <w:r>
        <w:rPr>
          <w:rFonts w:ascii="Calibri" w:hAnsi="Calibri" w:eastAsia="Calibri" w:cs="Calibri"/>
          <w:color w:val="595959"/>
          <w:sz w:val="22"/>
          <w:szCs w:val="22"/>
          <w:lang w:val="en-US"/>
        </w:rPr>
        <w:t xml:space="preserve">If it fails, you can use an external Windows image to perform the installation, and when configuring the account after installation, use a Contoso account (it can be yours, but preferably that of the intended user).</w:t>
      </w:r>
    </w:p>
    <w:p xmlns:wp14="http://schemas.microsoft.com/office/word/2010/wordml" w14:paraId="4F63901F" wp14:textId="77777777">
      <w:pPr>
        <w:pStyle w:val="ListParagraph"/>
        <w:numPr>
          <w:ilvl w:val="0"/>
          <w:numId w:val="2"/>
        </w:numPr>
        <w:spacing w:after="100"/>
        <w:rPr/>
      </w:pPr>
      <w:r>
        <w:rPr>
          <w:rFonts w:ascii="Calibri" w:hAnsi="Calibri" w:eastAsia="Calibri" w:cs="Calibri"/>
          <w:color w:val="595959"/>
          <w:sz w:val="22"/>
          <w:szCs w:val="22"/>
          <w:lang w:val="en-US"/>
        </w:rPr>
        <w:t xml:space="preserve">After the device resets, the process is fully automated. If there are no errors, the device is directed to the LOGON screen:</w:t>
      </w:r>
    </w:p>
    <w:p xmlns:wp14="http://schemas.microsoft.com/office/word/2010/wordml" w14:paraId="41C8F396" wp14:textId="77777777">
      <w:pPr>
        <w:spacing w:before="120" w:after="200"/>
        <w:jc w:val="center"/>
      </w:pPr>
      <w:r>
        <w:drawing>
          <wp:inline xmlns:wp14="http://schemas.microsoft.com/office/word/2010/wordprocessingDrawing" distT="0" distB="0" distL="0" distR="0" wp14:anchorId="324BFE12" wp14:editId="7777777">
            <wp:extent cx="3514725" cy="2638425"/>
            <wp:effectExtent l="0" t="0" r="0" b="0"/>
            <wp:docPr id="290154816"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14725" cy="2638425"/>
                    </a:xfrm>
                    <a:prstGeom prst="rect">
                      <a:avLst/>
                    </a:prstGeom>
                  </pic:spPr>
                </pic:pic>
              </a:graphicData>
            </a:graphic>
          </wp:inline>
        </w:drawing>
      </w:r>
    </w:p>
    <w:p xmlns:wp14="http://schemas.microsoft.com/office/word/2010/wordml" w14:paraId="5C419026" wp14:textId="77777777">
      <w:pPr>
        <w:pStyle w:val="ListParagraph"/>
        <w:numPr>
          <w:ilvl w:val="0"/>
          <w:numId w:val="2"/>
        </w:numPr>
        <w:spacing w:after="100"/>
        <w:rPr/>
      </w:pPr>
      <w:r>
        <w:rPr>
          <w:rFonts w:ascii="Calibri" w:hAnsi="Calibri" w:eastAsia="Calibri" w:cs="Calibri"/>
          <w:color w:val="595959"/>
          <w:sz w:val="22"/>
          <w:szCs w:val="22"/>
          <w:lang w:val="en-US"/>
        </w:rPr>
        <w:t xml:space="preserve">Click the 'Lock' icon in the lower right corner to open Cisco VPN:</w:t>
      </w:r>
    </w:p>
    <w:p xmlns:wp14="http://schemas.microsoft.com/office/word/2010/wordml" w14:paraId="72A3D3EC" wp14:textId="77777777">
      <w:pPr>
        <w:spacing w:before="120" w:after="200"/>
        <w:jc w:val="center"/>
      </w:pPr>
      <w:r>
        <w:drawing>
          <wp:inline xmlns:wp14="http://schemas.microsoft.com/office/word/2010/wordprocessingDrawing" distT="0" distB="0" distL="0" distR="0" wp14:anchorId="2703202C" wp14:editId="7777777">
            <wp:extent cx="3581400" cy="2105025"/>
            <wp:effectExtent l="0" t="0" r="0" b="0"/>
            <wp:docPr id="1773041857"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81400" cy="2105025"/>
                    </a:xfrm>
                    <a:prstGeom prst="rect">
                      <a:avLst/>
                    </a:prstGeom>
                  </pic:spPr>
                </pic:pic>
              </a:graphicData>
            </a:graphic>
          </wp:inline>
        </w:drawing>
      </w:r>
    </w:p>
    <w:p xmlns:wp14="http://schemas.microsoft.com/office/word/2010/wordml" w14:paraId="2A320B3C" wp14:textId="77777777">
      <w:pPr>
        <w:pStyle w:val="ListParagraph"/>
        <w:numPr>
          <w:ilvl w:val="0"/>
          <w:numId w:val="2"/>
        </w:numPr>
        <w:spacing w:after="100"/>
        <w:rPr/>
      </w:pPr>
      <w:r>
        <w:rPr>
          <w:rFonts w:ascii="Calibri" w:hAnsi="Calibri" w:eastAsia="Calibri" w:cs="Calibri"/>
          <w:color w:val="595959"/>
          <w:sz w:val="22"/>
          <w:szCs w:val="22"/>
          <w:lang w:val="en-US"/>
        </w:rPr>
        <w:t xml:space="preserve">The Cisco VPN connection window will open already with the correct address for the first connection (connect.contoso.com/autopilot):</w:t>
      </w:r>
    </w:p>
    <w:p xmlns:wp14="http://schemas.microsoft.com/office/word/2010/wordml" w14:paraId="0D0B940D" wp14:textId="77777777">
      <w:pPr>
        <w:spacing w:before="120" w:after="200"/>
        <w:jc w:val="center"/>
      </w:pPr>
      <w:r>
        <w:drawing>
          <wp:inline xmlns:wp14="http://schemas.microsoft.com/office/word/2010/wordprocessingDrawing" distT="0" distB="0" distL="0" distR="0" wp14:anchorId="32C8D5DF" wp14:editId="7777777">
            <wp:extent cx="4029075" cy="3019425"/>
            <wp:effectExtent l="0" t="0" r="0" b="0"/>
            <wp:docPr id="513646684"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29075" cy="3019425"/>
                    </a:xfrm>
                    <a:prstGeom prst="rect">
                      <a:avLst/>
                    </a:prstGeom>
                  </pic:spPr>
                </pic:pic>
              </a:graphicData>
            </a:graphic>
          </wp:inline>
        </w:drawing>
      </w:r>
    </w:p>
    <w:p xmlns:wp14="http://schemas.microsoft.com/office/word/2010/wordml" w14:paraId="6ED41E15" wp14:textId="77777777">
      <w:pPr>
        <w:pStyle w:val="ListParagraph"/>
        <w:numPr>
          <w:ilvl w:val="0"/>
          <w:numId w:val="2"/>
        </w:numPr>
        <w:spacing w:after="100"/>
        <w:rPr/>
      </w:pPr>
      <w:r>
        <w:rPr>
          <w:rFonts w:ascii="Calibri" w:hAnsi="Calibri" w:eastAsia="Calibri" w:cs="Calibri"/>
          <w:color w:val="595959"/>
          <w:sz w:val="22"/>
          <w:szCs w:val="22"/>
          <w:lang w:val="en-US"/>
        </w:rPr>
        <w:t xml:space="preserve">Click Connect and wait for the window to close.</w:t>
      </w:r>
    </w:p>
    <w:p xmlns:wp14="http://schemas.microsoft.com/office/word/2010/wordml" w14:paraId="59FB0888" wp14:textId="77777777">
      <w:pPr>
        <w:pStyle w:val="ListParagraph"/>
        <w:numPr>
          <w:ilvl w:val="0"/>
          <w:numId w:val="2"/>
        </w:numPr>
        <w:spacing w:after="100"/>
        <w:rPr/>
      </w:pPr>
      <w:r>
        <w:rPr>
          <w:rFonts w:ascii="Calibri" w:hAnsi="Calibri" w:eastAsia="Calibri" w:cs="Calibri"/>
          <w:color w:val="595959"/>
          <w:sz w:val="22"/>
          <w:szCs w:val="22"/>
          <w:lang w:val="en-US"/>
        </w:rPr>
        <w:t xml:space="preserve">A new icon will appear in the system tray:</w:t>
      </w:r>
    </w:p>
    <w:p xmlns:wp14="http://schemas.microsoft.com/office/word/2010/wordml" w14:paraId="0E27B00A" wp14:textId="77777777">
      <w:pPr>
        <w:spacing w:before="120" w:after="200"/>
        <w:jc w:val="center"/>
      </w:pPr>
      <w:r>
        <w:drawing>
          <wp:inline xmlns:wp14="http://schemas.microsoft.com/office/word/2010/wordprocessingDrawing" distT="0" distB="0" distL="0" distR="0" wp14:anchorId="39746E16" wp14:editId="7777777">
            <wp:extent cx="4133850" cy="3105150"/>
            <wp:effectExtent l="0" t="0" r="0" b="0"/>
            <wp:docPr id="1392779159"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33850" cy="3105150"/>
                    </a:xfrm>
                    <a:prstGeom prst="rect">
                      <a:avLst/>
                    </a:prstGeom>
                  </pic:spPr>
                </pic:pic>
              </a:graphicData>
            </a:graphic>
          </wp:inline>
        </w:drawing>
      </w:r>
    </w:p>
    <w:p xmlns:wp14="http://schemas.microsoft.com/office/word/2010/wordml" w14:paraId="6E47C11F" wp14:textId="77777777">
      <w:pPr>
        <w:pStyle w:val="ListParagraph"/>
        <w:numPr>
          <w:ilvl w:val="0"/>
          <w:numId w:val="3"/>
        </w:numPr>
        <w:spacing w:after="80"/>
        <w:rPr/>
      </w:pPr>
      <w:r>
        <w:rPr>
          <w:rFonts w:ascii="Calibri" w:hAnsi="Calibri" w:eastAsia="Calibri" w:cs="Calibri"/>
          <w:color w:val="595959"/>
          <w:sz w:val="22"/>
          <w:szCs w:val="22"/>
          <w:lang w:val="en-US"/>
        </w:rPr>
        <w:t xml:space="preserve">Now log on normally with the new user's account.</w:t>
      </w:r>
    </w:p>
    <w:p xmlns:wp14="http://schemas.microsoft.com/office/word/2010/wordml" w14:paraId="6621FEBA" wp14:textId="77777777">
      <w:pPr>
        <w:spacing w:after="140"/>
      </w:pPr>
      <w:r>
        <w:rPr>
          <w:rFonts w:ascii="Calibri" w:hAnsi="Calibri" w:eastAsia="Calibri" w:cs="Calibri"/>
          <w:color w:val="595959"/>
          <w:sz w:val="22"/>
          <w:szCs w:val="22"/>
          <w:lang w:val="en-US"/>
        </w:rPr>
        <w:t xml:space="preserve">WARNING!!!! &gt;&gt; After logging in once, the VPN icon will disappear as it connects through the credential manager. DO NOT LOG IN WITH ANY ACCOUNT OTHER THAN THE USER'S AT THIS STEP!!! Otherwise you will have to start the entire process over.</w:t>
      </w:r>
    </w:p>
    <w:p xmlns:wp14="http://schemas.microsoft.com/office/word/2010/wordml" w14:paraId="60061E4C" wp14:textId="77777777">
      <w:pPr>
        <w:spacing w:before="120" w:after="200"/>
        <w:jc w:val="center"/>
      </w:pPr>
      <w:r>
        <w:drawing>
          <wp:inline xmlns:wp14="http://schemas.microsoft.com/office/word/2010/wordprocessingDrawing" distT="0" distB="0" distL="0" distR="0" wp14:anchorId="16C9CFEF" wp14:editId="7777777">
            <wp:extent cx="3619500" cy="2714625"/>
            <wp:effectExtent l="0" t="0" r="0" b="0"/>
            <wp:docPr id="866506309"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714625"/>
                    </a:xfrm>
                    <a:prstGeom prst="rect">
                      <a:avLst/>
                    </a:prstGeom>
                  </pic:spPr>
                </pic:pic>
              </a:graphicData>
            </a:graphic>
          </wp:inline>
        </w:drawing>
      </w:r>
    </w:p>
    <w:p xmlns:wp14="http://schemas.microsoft.com/office/word/2010/wordml" w14:paraId="79223FFA" wp14:textId="77777777">
      <w:pPr>
        <w:pStyle w:val="ListParagraph"/>
        <w:numPr>
          <w:ilvl w:val="0"/>
          <w:numId w:val="2"/>
        </w:numPr>
        <w:spacing w:after="100"/>
        <w:rPr/>
      </w:pPr>
      <w:r>
        <w:rPr>
          <w:rFonts w:ascii="Calibri" w:hAnsi="Calibri" w:eastAsia="Calibri" w:cs="Calibri"/>
          <w:color w:val="595959"/>
          <w:sz w:val="22"/>
          <w:szCs w:val="22"/>
          <w:lang w:val="en-US"/>
        </w:rPr>
        <w:t xml:space="preserve">Finally, AND MOST IMPORTANTLY:</w:t>
      </w:r>
    </w:p>
    <w:p xmlns:wp14="http://schemas.microsoft.com/office/word/2010/wordml" w14:paraId="27CEDB9B" wp14:textId="77777777">
      <w:pPr>
        <w:pStyle w:val="ListParagraph"/>
        <w:numPr>
          <w:ilvl w:val="0"/>
          <w:numId w:val="2"/>
        </w:numPr>
        <w:spacing w:after="100"/>
        <w:rPr/>
      </w:pPr>
      <w:r>
        <w:rPr>
          <w:rFonts w:ascii="Calibri" w:hAnsi="Calibri" w:eastAsia="Calibri" w:cs="Calibri"/>
          <w:color w:val="595959"/>
          <w:sz w:val="22"/>
          <w:szCs w:val="22"/>
          <w:lang w:val="en-US"/>
        </w:rPr>
        <w:t xml:space="preserve">Confirm that the computer downloads the VPN and WiFi connection Certificate. Without this certificate the user cannot connect to VPN and cannot access ANY systems that require the Contoso network. Open certmgr.msc via Run (Win+R). Navigate to: Personal &gt; Certificates and verify that the certificate Issued by 'Contoso Ent2 CA' is present.</w:t>
      </w:r>
    </w:p>
    <w:p xmlns:wp14="http://schemas.microsoft.com/office/word/2010/wordml" w14:paraId="44EAFD9C" wp14:textId="77777777">
      <w:pPr>
        <w:spacing w:before="120" w:after="200"/>
        <w:jc w:val="center"/>
      </w:pPr>
      <w:r>
        <w:drawing>
          <wp:inline xmlns:wp14="http://schemas.microsoft.com/office/word/2010/wordprocessingDrawing" distT="0" distB="0" distL="0" distR="0" wp14:anchorId="5A4AC447" wp14:editId="7777777">
            <wp:extent cx="4286250" cy="2686050"/>
            <wp:effectExtent l="0" t="0" r="0" b="0"/>
            <wp:docPr id="1431822284"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2686050"/>
                    </a:xfrm>
                    <a:prstGeom prst="rect">
                      <a:avLst/>
                    </a:prstGeom>
                  </pic:spPr>
                </pic:pic>
              </a:graphicData>
            </a:graphic>
          </wp:inline>
        </w:drawing>
      </w:r>
    </w:p>
    <w:p xmlns:wp14="http://schemas.microsoft.com/office/word/2010/wordml" w14:paraId="59435E17" wp14:textId="77777777">
      <w:pPr>
        <w:spacing w:after="140"/>
      </w:pPr>
      <w:r>
        <w:rPr>
          <w:rFonts w:ascii="Calibri" w:hAnsi="Calibri" w:eastAsia="Calibri" w:cs="Calibri"/>
          <w:color w:val="595959"/>
          <w:sz w:val="22"/>
          <w:szCs w:val="22"/>
          <w:lang w:val="en-US"/>
        </w:rPr>
        <w:t xml:space="preserve">Note: If any issue occurs at any step, the only option is to restart the device formatting process.</w:t>
      </w:r>
    </w:p>
    <w:p xmlns:wp14="http://schemas.microsoft.com/office/word/2010/wordml" w14:paraId="4B94D5A5" wp14:textId="77777777">
      <w:pPr>
        <w:spacing w:before="400" w:after="0"/>
      </w:pPr>
    </w:p>
    <w:p xmlns:wp14="http://schemas.microsoft.com/office/word/2010/wordml" w14:paraId="7783D129" wp14:textId="77777777">
      <w:pPr>
        <w:pStyle w:val="Heading1"/>
        <w:spacing w:before="280" w:after="120"/>
      </w:pPr>
      <w:r>
        <w:rPr>
          <w:rFonts w:ascii="Calibri" w:hAnsi="Calibri" w:eastAsia="Calibri" w:cs="Calibri"/>
          <w:b w:val="1"/>
          <w:bCs w:val="1"/>
          <w:color w:val="1F3864"/>
          <w:sz w:val="26"/>
          <w:szCs w:val="26"/>
          <w:lang w:val="en-US"/>
        </w:rPr>
        <w:t xml:space="preserve">Version History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xmlns:wp14="http://schemas.microsoft.com/office/word/2010/wordml" w:rsidTr="25C4395F" w14:paraId="5383807F" wp14:textId="77777777">
        <w:tc>
          <w:tcPr>
            <w:tcW w:w="2520" w:type="dxa"/>
            <w:tcBorders>
              <w:top w:val="single" w:color="CCCCCC" w:sz="1"/>
              <w:left w:val="single" w:color="CCCCCC" w:sz="1"/>
              <w:bottom w:val="single" w:color="CCCCCC" w:sz="1"/>
              <w:right w:val="single" w:color="CCCCCC" w:sz="1"/>
            </w:tcBorders>
            <w:shd w:val="clear" w:color="auto" w:fill="D9E2F3"/>
            <w:tcMar>
              <w:top w:w="80" w:type="dxa"/>
              <w:left w:w="120" w:type="dxa"/>
              <w:bottom w:w="80" w:type="dxa"/>
              <w:right w:w="120" w:type="dxa"/>
            </w:tcMar>
          </w:tcPr>
          <w:p w14:paraId="4C320DDC" wp14:textId="77777777">
            <w:r>
              <w:rPr>
                <w:rFonts w:ascii="Calibri" w:hAnsi="Calibri" w:eastAsia="Calibri" w:cs="Calibri"/>
                <w:b/>
                <w:bCs/>
                <w:color w:val="595959"/>
                <w:sz w:val="20"/>
                <w:szCs w:val="20"/>
              </w:rPr>
              <w:t xml:space="preserve">Author</w:t>
            </w:r>
          </w:p>
        </w:tc>
        <w:tc>
          <w:tcPr>
            <w:tcW w:w="2520" w:type="dxa"/>
            <w:tcBorders>
              <w:top w:val="single" w:color="CCCCCC" w:sz="1"/>
              <w:left w:val="single" w:color="CCCCCC" w:sz="1"/>
              <w:bottom w:val="single" w:color="CCCCCC" w:sz="1"/>
              <w:right w:val="single" w:color="CCCCCC" w:sz="1"/>
            </w:tcBorders>
            <w:shd w:val="clear" w:color="auto" w:fill="D9E2F3"/>
            <w:tcMar>
              <w:top w:w="80" w:type="dxa"/>
              <w:left w:w="120" w:type="dxa"/>
              <w:bottom w:w="80" w:type="dxa"/>
              <w:right w:w="120" w:type="dxa"/>
            </w:tcMar>
          </w:tcPr>
          <w:p w14:paraId="59470D07" wp14:textId="77777777">
            <w:r>
              <w:rPr>
                <w:rFonts w:ascii="Calibri" w:hAnsi="Calibri" w:eastAsia="Calibri" w:cs="Calibri"/>
                <w:b w:val="1"/>
                <w:bCs w:val="1"/>
                <w:color w:val="595959"/>
                <w:sz w:val="20"/>
                <w:szCs w:val="20"/>
                <w:lang w:val="en-US"/>
              </w:rPr>
              <w:t xml:space="preserve">Version</w:t>
            </w:r>
          </w:p>
        </w:tc>
        <w:tc>
          <w:tcPr>
            <w:tcW w:w="2520" w:type="dxa"/>
            <w:tcBorders>
              <w:top w:val="single" w:color="CCCCCC" w:sz="1"/>
              <w:left w:val="single" w:color="CCCCCC" w:sz="1"/>
              <w:bottom w:val="single" w:color="CCCCCC" w:sz="1"/>
              <w:right w:val="single" w:color="CCCCCC" w:sz="1"/>
            </w:tcBorders>
            <w:shd w:val="clear" w:color="auto" w:fill="D9E2F3"/>
            <w:tcMar>
              <w:top w:w="80" w:type="dxa"/>
              <w:left w:w="120" w:type="dxa"/>
              <w:bottom w:w="80" w:type="dxa"/>
              <w:right w:w="120" w:type="dxa"/>
            </w:tcMar>
          </w:tcPr>
          <w:p w14:paraId="51A59785" wp14:textId="77777777">
            <w:r>
              <w:rPr>
                <w:rFonts w:ascii="Calibri" w:hAnsi="Calibri" w:eastAsia="Calibri" w:cs="Calibri"/>
                <w:b/>
                <w:bCs/>
                <w:color w:val="595959"/>
                <w:sz w:val="20"/>
                <w:szCs w:val="20"/>
              </w:rPr>
              <w:t xml:space="preserve">Date</w:t>
            </w:r>
          </w:p>
        </w:tc>
        <w:tc>
          <w:tcPr>
            <w:tcW w:w="2520" w:type="dxa"/>
            <w:tcBorders>
              <w:top w:val="single" w:color="CCCCCC" w:sz="1"/>
              <w:left w:val="single" w:color="CCCCCC" w:sz="1"/>
              <w:bottom w:val="single" w:color="CCCCCC" w:sz="1"/>
              <w:right w:val="single" w:color="CCCCCC" w:sz="1"/>
            </w:tcBorders>
            <w:shd w:val="clear" w:color="auto" w:fill="D9E2F3"/>
            <w:tcMar>
              <w:top w:w="80" w:type="dxa"/>
              <w:left w:w="120" w:type="dxa"/>
              <w:bottom w:w="80" w:type="dxa"/>
              <w:right w:w="120" w:type="dxa"/>
            </w:tcMar>
          </w:tcPr>
          <w:p w14:paraId="6ADB3412" wp14:textId="77777777">
            <w:r>
              <w:rPr>
                <w:rFonts w:ascii="Calibri" w:hAnsi="Calibri" w:eastAsia="Calibri" w:cs="Calibri"/>
                <w:b w:val="1"/>
                <w:bCs w:val="1"/>
                <w:color w:val="595959"/>
                <w:sz w:val="20"/>
                <w:szCs w:val="20"/>
                <w:lang w:val="en-US"/>
              </w:rPr>
              <w:t xml:space="preserve">Description</w:t>
            </w:r>
          </w:p>
        </w:tc>
      </w:tr>
      <w:tr xmlns:wp14="http://schemas.microsoft.com/office/word/2010/wordml" w:rsidTr="25C4395F" w14:paraId="185B9335" wp14:textId="77777777">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64A41F" wp14:textId="77777777">
            <w:r>
              <w:rPr>
                <w:rFonts w:ascii="Calibri" w:hAnsi="Calibri" w:eastAsia="Calibri" w:cs="Calibri"/>
                <w:b w:val="false"/>
                <w:bCs w:val="false"/>
                <w:color w:val="595959"/>
                <w:sz w:val="20"/>
                <w:szCs w:val="20"/>
              </w:rPr>
              <w:t xml:space="preserve">IT Team</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9E2A8F" wp14:textId="77777777">
            <w:r>
              <w:rPr>
                <w:rFonts w:ascii="Calibri" w:hAnsi="Calibri" w:eastAsia="Calibri" w:cs="Calibri"/>
                <w:b w:val="false"/>
                <w:bCs w:val="false"/>
                <w:color w:val="595959"/>
                <w:sz w:val="20"/>
                <w:szCs w:val="20"/>
              </w:rPr>
              <w:t xml:space="preserve">2.0</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BE6450" wp14:textId="77777777">
            <w:r>
              <w:rPr>
                <w:rFonts w:ascii="Calibri" w:hAnsi="Calibri" w:eastAsia="Calibri" w:cs="Calibri"/>
                <w:b w:val="false"/>
                <w:bCs w:val="false"/>
                <w:color w:val="595959"/>
                <w:sz w:val="20"/>
                <w:szCs w:val="20"/>
              </w:rPr>
              <w:t xml:space="preserve">21/07/2025</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9AEB33" wp14:textId="77777777">
            <w:r>
              <w:rPr>
                <w:rFonts w:ascii="Calibri" w:hAnsi="Calibri" w:eastAsia="Calibri" w:cs="Calibri"/>
                <w:b w:val="0"/>
                <w:bCs w:val="0"/>
                <w:color w:val="595959"/>
                <w:sz w:val="20"/>
                <w:szCs w:val="20"/>
                <w:lang w:val="en-US"/>
              </w:rPr>
              <w:t xml:space="preserve">Creation</w:t>
            </w:r>
          </w:p>
        </w:tc>
      </w:tr>
      <w:tr xmlns:wp14="http://schemas.microsoft.com/office/word/2010/wordml" w:rsidTr="25C4395F" w14:paraId="579FB007" wp14:textId="77777777">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9C52F0" wp14:textId="77777777">
            <w:r>
              <w:rPr>
                <w:rFonts w:ascii="Calibri" w:hAnsi="Calibri" w:eastAsia="Calibri" w:cs="Calibri"/>
                <w:b w:val="false"/>
                <w:bCs w:val="false"/>
                <w:color w:val="595959"/>
                <w:sz w:val="20"/>
                <w:szCs w:val="20"/>
              </w:rPr>
              <w:t xml:space="preserve">IT Team</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6CBBE6" wp14:textId="77777777">
            <w:r>
              <w:rPr>
                <w:rFonts w:ascii="Calibri" w:hAnsi="Calibri" w:eastAsia="Calibri" w:cs="Calibri"/>
                <w:b w:val="false"/>
                <w:bCs w:val="false"/>
                <w:color w:val="595959"/>
                <w:sz w:val="20"/>
                <w:szCs w:val="20"/>
              </w:rPr>
              <w:t xml:space="preserve">2.1</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939703" wp14:textId="77777777">
            <w:r>
              <w:rPr>
                <w:rFonts w:ascii="Calibri" w:hAnsi="Calibri" w:eastAsia="Calibri" w:cs="Calibri"/>
                <w:b w:val="false"/>
                <w:bCs w:val="false"/>
                <w:color w:val="595959"/>
                <w:sz w:val="20"/>
                <w:szCs w:val="20"/>
              </w:rPr>
              <w:t xml:space="preserve">17/11/2025</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0A4866" wp14:textId="77777777">
            <w:r>
              <w:rPr>
                <w:rFonts w:ascii="Calibri" w:hAnsi="Calibri" w:eastAsia="Calibri" w:cs="Calibri"/>
                <w:b w:val="0"/>
                <w:bCs w:val="0"/>
                <w:color w:val="595959"/>
                <w:sz w:val="20"/>
                <w:szCs w:val="20"/>
                <w:lang w:val="en-US"/>
              </w:rPr>
              <w:t xml:space="preserve">Update – VPN Connection.</w:t>
            </w:r>
          </w:p>
        </w:tc>
      </w:tr>
      <w:tr xmlns:wp14="http://schemas.microsoft.com/office/word/2010/wordml" w:rsidTr="25C4395F" w14:paraId="62E2B916" wp14:textId="77777777">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75374B" wp14:textId="77777777">
            <w:r>
              <w:rPr>
                <w:rFonts w:ascii="Calibri" w:hAnsi="Calibri" w:eastAsia="Calibri" w:cs="Calibri"/>
                <w:b w:val="false"/>
                <w:bCs w:val="false"/>
                <w:color w:val="595959"/>
                <w:sz w:val="20"/>
                <w:szCs w:val="20"/>
              </w:rPr>
              <w:t xml:space="preserve">Lucas P. Souza</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672A24" wp14:textId="77777777">
            <w:r>
              <w:rPr>
                <w:rFonts w:ascii="Calibri" w:hAnsi="Calibri" w:eastAsia="Calibri" w:cs="Calibri"/>
                <w:b w:val="false"/>
                <w:bCs w:val="false"/>
                <w:color w:val="595959"/>
                <w:sz w:val="20"/>
                <w:szCs w:val="20"/>
              </w:rPr>
              <w:t xml:space="preserve">2.2</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098836" wp14:textId="77777777">
            <w:r>
              <w:rPr>
                <w:rFonts w:ascii="Calibri" w:hAnsi="Calibri" w:eastAsia="Calibri" w:cs="Calibri"/>
                <w:b w:val="false"/>
                <w:bCs w:val="false"/>
                <w:color w:val="595959"/>
                <w:sz w:val="20"/>
                <w:szCs w:val="20"/>
              </w:rPr>
              <w:t xml:space="preserve">08/01/2026</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D591CF" wp14:textId="77777777">
            <w:r>
              <w:rPr>
                <w:rFonts w:ascii="Calibri" w:hAnsi="Calibri" w:eastAsia="Calibri" w:cs="Calibri"/>
                <w:b w:val="0"/>
                <w:bCs w:val="0"/>
                <w:color w:val="595959"/>
                <w:sz w:val="20"/>
                <w:szCs w:val="20"/>
                <w:lang w:val="en-US"/>
              </w:rPr>
              <w:t xml:space="preserve">Update of .csv instructions and first access after formatting/preparation.</w:t>
            </w:r>
          </w:p>
        </w:tc>
      </w:tr>
      <w:tr xmlns:wp14="http://schemas.microsoft.com/office/word/2010/wordml" w:rsidTr="25C4395F" w14:paraId="3770FB46" wp14:textId="77777777">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BE181B" wp14:textId="77777777">
            <w:r>
              <w:rPr>
                <w:rFonts w:ascii="Calibri" w:hAnsi="Calibri" w:eastAsia="Calibri" w:cs="Calibri"/>
                <w:b w:val="false"/>
                <w:bCs w:val="false"/>
                <w:color w:val="595959"/>
                <w:sz w:val="20"/>
                <w:szCs w:val="20"/>
              </w:rPr>
              <w:t xml:space="preserve">Lucas Souza</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366E0F" wp14:textId="77777777">
            <w:r>
              <w:rPr>
                <w:rFonts w:ascii="Calibri" w:hAnsi="Calibri" w:eastAsia="Calibri" w:cs="Calibri"/>
                <w:b w:val="false"/>
                <w:bCs w:val="false"/>
                <w:color w:val="595959"/>
                <w:sz w:val="20"/>
                <w:szCs w:val="20"/>
              </w:rPr>
              <w:t xml:space="preserve">—</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DAE55A" wp14:textId="77777777">
            <w:r>
              <w:rPr>
                <w:rFonts w:ascii="Calibri" w:hAnsi="Calibri" w:eastAsia="Calibri" w:cs="Calibri"/>
                <w:b w:val="false"/>
                <w:bCs w:val="false"/>
                <w:color w:val="595959"/>
                <w:sz w:val="20"/>
                <w:szCs w:val="20"/>
              </w:rPr>
              <w:t xml:space="preserve">Jun/2026</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AC5B22" wp14:textId="77777777">
            <w:r>
              <w:rPr>
                <w:rFonts w:ascii="Calibri" w:hAnsi="Calibri" w:eastAsia="Calibri" w:cs="Calibri"/>
                <w:b w:val="0"/>
                <w:bCs w:val="0"/>
                <w:color w:val="595959"/>
                <w:sz w:val="20"/>
                <w:szCs w:val="20"/>
                <w:lang w:val="en-US"/>
              </w:rPr>
              <w:t xml:space="preserve">Document standardization</w:t>
            </w:r>
          </w:p>
        </w:tc>
      </w:tr>
    </w:tbl>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5C4395F" w14:paraId="1645CAB3" wp14:textId="77777777">
    <w:pPr>
      <w:pBdr>
        <w:top w:val="single" w:color="CCCCCC" w:sz="4" w:space="4"/>
      </w:pBdr>
      <w:tabs>
        <w:tab w:val="right" w:pos="9026"/>
      </w:tabs>
      <w:spacing w:before="60"/>
      <w:rPr>
        <w:lang w:val="en-US"/>
      </w:rPr>
    </w:pPr>
    <w:r w:rsidRPr="25C4395F" w:rsidR="25C4395F">
      <w:rPr>
        <w:rFonts w:ascii="Calibri" w:hAnsi="Calibri" w:eastAsia="Calibri" w:cs="Calibri"/>
        <w:color w:val="595959"/>
        <w:sz w:val="18"/>
        <w:szCs w:val="18"/>
        <w:lang w:val="en-US"/>
      </w:rPr>
      <w:t>TI Contoso Brasil  |  Base de Conhecimento</w:t>
    </w:r>
    <w:r w:rsidRPr="25C4395F" w:rsidR="25C4395F">
      <w:rPr>
        <w:rFonts w:ascii="Calibri" w:hAnsi="Calibri" w:eastAsia="Calibri" w:cs="Calibri"/>
        <w:color w:val="595959"/>
        <w:sz w:val="18"/>
        <w:szCs w:val="18"/>
        <w:lang w:val="en-US"/>
      </w:rPr>
      <w:t xml:space="preserve">Página </w:t>
    </w:r>
    <w:r w:rsidRPr="25C4395F">
      <w:rPr>
        <w:rFonts w:ascii="Calibri" w:hAnsi="Calibri" w:eastAsia="Calibri" w:cs="Calibri"/>
        <w:color w:val="595959"/>
        <w:sz w:val="18"/>
        <w:szCs w:val="18"/>
        <w:lang w:val="en-US"/>
      </w:rPr>
      <w:fldChar w:fldCharType="begin"/>
    </w:r>
    <w:r w:rsidRPr="25C4395F">
      <w:rPr>
        <w:rFonts w:ascii="Calibri" w:hAnsi="Calibri" w:eastAsia="Calibri" w:cs="Calibri"/>
        <w:color w:val="595959"/>
        <w:sz w:val="18"/>
        <w:szCs w:val="18"/>
      </w:rPr>
      <w:instrText xml:space="preserve">PAGE</w:instrText>
    </w:r>
    <w:r w:rsidRPr="25C4395F">
      <w:rPr>
        <w:rFonts w:ascii="Calibri" w:hAnsi="Calibri" w:eastAsia="Calibri" w:cs="Calibri"/>
        <w:color w:val="595959"/>
        <w:sz w:val="18"/>
        <w:szCs w:val="18"/>
      </w:rPr>
      <w:fldChar w:fldCharType="separate"/>
    </w:r>
    <w:r w:rsidRPr="25C4395F">
      <w:rPr>
        <w:rFonts w:ascii="Calibri" w:hAnsi="Calibri" w:eastAsia="Calibri" w:cs="Calibri"/>
        <w:color w:val="595959"/>
        <w:sz w:val="18"/>
        <w:szCs w:val="18"/>
        <w:lang w:val="en-US"/>
      </w:rPr>
      <w:fldChar w:fldCharType="end"/>
    </w:r>
    <w:r w:rsidRPr="25C4395F" w:rsidR="25C4395F">
      <w:rPr>
        <w:rFonts w:ascii="Calibri" w:hAnsi="Calibri" w:eastAsia="Calibri" w:cs="Calibri"/>
        <w:color w:val="595959"/>
        <w:sz w:val="18"/>
        <w:szCs w:val="18"/>
        <w:lang w:val="en-US"/>
      </w:rPr>
      <w:t xml:space="preserve"> de </w:t>
    </w:r>
    <w:r w:rsidRPr="25C4395F">
      <w:rPr>
        <w:rFonts w:ascii="Calibri" w:hAnsi="Calibri" w:eastAsia="Calibri" w:cs="Calibri"/>
        <w:color w:val="595959"/>
        <w:sz w:val="18"/>
        <w:szCs w:val="18"/>
        <w:lang w:val="en-US"/>
      </w:rPr>
      <w:fldChar w:fldCharType="begin"/>
    </w:r>
    <w:r w:rsidRPr="25C4395F">
      <w:rPr>
        <w:rFonts w:ascii="Calibri" w:hAnsi="Calibri" w:eastAsia="Calibri" w:cs="Calibri"/>
        <w:color w:val="595959"/>
        <w:sz w:val="18"/>
        <w:szCs w:val="18"/>
      </w:rPr>
      <w:instrText xml:space="preserve">NUMPAGES</w:instrText>
    </w:r>
    <w:r w:rsidRPr="25C4395F">
      <w:rPr>
        <w:rFonts w:ascii="Calibri" w:hAnsi="Calibri" w:eastAsia="Calibri" w:cs="Calibri"/>
        <w:color w:val="595959"/>
        <w:sz w:val="18"/>
        <w:szCs w:val="18"/>
      </w:rPr>
      <w:fldChar w:fldCharType="separate"/>
    </w:r>
    <w:r w:rsidRPr="25C4395F">
      <w:rPr>
        <w:rFonts w:ascii="Calibri" w:hAnsi="Calibri" w:eastAsia="Calibri" w:cs="Calibri"/>
        <w:color w:val="595959"/>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75EEB2F" wp14:textId="77777777">
    <w:pPr>
      <w:pBdr>
        <w:bottom w:val="single" w:color="2E75B6" w:sz="8" w:space="4"/>
      </w:pBdr>
      <w:tabs>
        <w:tab w:val="right" w:pos="9026"/>
      </w:tabs>
      <w:spacing w:after="60"/>
      <w:jc w:val="left"/>
    </w:pPr>
    <w:r>
      <w:rPr>
        <w:rFonts w:ascii="Calibri" w:hAnsi="Calibri" w:eastAsia="Calibri" w:cs="Calibri"/>
        <w:b/>
        <w:bCs/>
        <w:color w:val="1F3864"/>
        <w:sz w:val="24"/>
        <w:szCs w:val="24"/>
      </w:rPr>
      <w:t xml:space="preserve">Autopilot	v1.0</w:t>
    </w:r>
    <w:r>
      <w:rPr>
        <w:rFonts w:ascii="Calibri" w:hAnsi="Calibri" w:eastAsia="Calibri" w:cs="Calibri"/>
        <w:color w:val="595959"/>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02497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d14c460"/>
    <w:multiLevelType w:val="hybridMultilevel"/>
    <w:lvl w:ilvl="0" w15:tentative="1">
      <w:start w:val="1"/>
      <w:numFmt w:val="bullet"/>
      <w:lvlText w:val="•"/>
      <w:lvlJc w:val="left"/>
      <w:pPr>
        <w:ind w:left="720" w:hanging="360"/>
      </w:pPr>
      <w:rPr>
        <w:rFonts w:ascii="Calibri" w:hAnsi="Calibri" w:eastAsia="Calibri" w:cs="Calibri"/>
        <w:color w:val="595959"/>
        <w:sz w:val="22"/>
        <w:szCs w:val="22"/>
      </w:rPr>
    </w:lvl>
    <w:lvl w:ilvl="1" w15:tentative="1">
      <w:start w:val="1"/>
      <w:numFmt w:val="bullet"/>
      <w:lvlText w:val="◦"/>
      <w:lvlJc w:val="left"/>
      <w:pPr>
        <w:ind w:left="1080" w:hanging="360"/>
      </w:pPr>
      <w:rPr>
        <w:rFonts w:ascii="Calibri" w:hAnsi="Calibri" w:eastAsia="Calibri" w:cs="Calibri"/>
        <w:color w:val="595959"/>
        <w:sz w:val="22"/>
        <w:szCs w:val="22"/>
      </w:rPr>
    </w:lvl>
    <w:lvl w:ilvl="2" w15:tentative="1">
      <w:start w:val="1"/>
      <w:numFmt w:val="bullet"/>
      <w:lvlText w:val="▪"/>
      <w:lvlJc w:val="left"/>
      <w:pPr>
        <w:ind w:left="1440" w:hanging="360"/>
      </w:pPr>
      <w:rPr>
        <w:rFonts w:ascii="Calibri" w:hAnsi="Calibri" w:eastAsia="Calibri" w:cs="Calibri"/>
        <w:color w:val="595959"/>
        <w:sz w:val="22"/>
        <w:szCs w:val="22"/>
      </w:rPr>
    </w:lvl>
  </w:abstractNum>
  <w:abstractNum w:abstractNumId="3" w15:restartNumberingAfterBreak="0">
    <w:nsid w:val="4cdc42a3"/>
    <w:multiLevelType w:val="hybridMultilevel"/>
    <w:lvl w:ilvl="0" w15:tentative="1">
      <w:start w:val="1"/>
      <w:numFmt w:val="decimal"/>
      <w:lvlText w:val="%1."/>
      <w:lvlJc w:val="left"/>
      <w:pPr>
        <w:spacing w:after="80"/>
        <w:ind w:left="720" w:hanging="360"/>
      </w:pPr>
      <w:rPr>
        <w:rFonts w:ascii="Calibri" w:hAnsi="Calibri" w:eastAsia="Calibri" w:cs="Calibri"/>
        <w:b/>
        <w:bCs/>
        <w:color w:val="2E75B6"/>
        <w:sz w:val="22"/>
        <w:szCs w:val="22"/>
      </w:rPr>
    </w:lvl>
  </w:abstractNum>
  <w:abstractNum w:abstractNumId="4" w15:restartNumberingAfterBreak="0">
    <w:multiLevelType w:val="hybridMultilevel"/>
    <w:lvl w:ilvl="0" w15:tentative="1">
      <w:start w:val="1"/>
      <w:numFmt w:val="decimal"/>
      <w:lvlText w:val="%1."/>
      <w:lvlJc w:val="left"/>
      <w:pPr>
        <w:spacing w:after="80"/>
        <w:ind w:left="1080" w:hanging="360"/>
      </w:pPr>
      <w:rPr>
        <w:rFonts w:ascii="Calibri" w:hAnsi="Calibri" w:eastAsia="Calibri" w:cs="Calibri"/>
        <w:b/>
        <w:bCs/>
        <w:color w:val="2E75B6"/>
        <w:sz w:val="22"/>
        <w:szCs w:val="22"/>
      </w:rPr>
    </w:lvl>
  </w:abstractNum>
  <w:abstractNum w:abstractNumId="5" w15:restartNumberingAfterBreak="0">
    <w:multiLevelType w:val="hybridMultilevel"/>
    <w:lvl w:ilvl="0" w15:tentative="1">
      <w:start w:val="1"/>
      <w:numFmt w:val="decimal"/>
      <w:lvlText w:val="%1."/>
      <w:lvlJc w:val="left"/>
      <w:pPr>
        <w:spacing w:after="80"/>
        <w:ind w:left="1440" w:hanging="360"/>
      </w:pPr>
      <w:rPr>
        <w:rFonts w:ascii="Calibri" w:hAnsi="Calibri" w:eastAsia="Calibri" w:cs="Calibri"/>
        <w:b/>
        <w:bCs/>
        <w:color w:val="2E75B6"/>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9DD4232"/>
  <w15:docId w15:val="{CDABEC97-E162-40C2-928D-DD0BE01A93CC}"/>
  <w:rsids>
    <w:rsidRoot w:val="25C4395F"/>
    <w:rsid w:val="25C4395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20"/>
      <w:outlineLvl w:val="0"/>
    </w:pPr>
    <w:rPr>
      <w:rFonts w:ascii="Calibri" w:hAnsi="Calibri" w:eastAsia="Calibri" w:cs="Calibri"/>
      <w:b/>
      <w:bCs/>
      <w:color w:val="1F3864"/>
      <w:sz w:val="26"/>
      <w:szCs w:val="26"/>
    </w:rPr>
  </w:style>
  <w:style w:type="paragraph" w:styleId="Heading2">
    <w:name w:val="heading 20"/>
    <w:basedOn w:val="Normal"/>
    <w:next w:val="Normal"/>
    <w:qFormat/>
    <w:pPr>
      <w:spacing w:before="200" w:after="80"/>
      <w:outlineLvl w:val="1"/>
    </w:pPr>
    <w:rPr>
      <w:rFonts w:ascii="Calibri" w:hAnsi="Calibri" w:eastAsia="Calibri" w:cs="Calibri"/>
      <w:b/>
      <w:bCs/>
      <w:color w:val="2E75B6"/>
      <w:sz w:val="23"/>
      <w:szCs w:val="23"/>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2ec5984833e36bcea3a731554a922150761f05fe.jpg" Id="rId13" /><Relationship Type="http://schemas.openxmlformats.org/officeDocument/2006/relationships/image" Target="media/26c5b995808036702495054319e11ebf903ae4fb.jpg" Id="rId18" /><Relationship Type="http://schemas.openxmlformats.org/officeDocument/2006/relationships/fontTable" Target="fontTable.xml" Id="rId21" /><Relationship Type="http://schemas.openxmlformats.org/officeDocument/2006/relationships/header" Target="header1.xml" Id="rId7" /><Relationship Type="http://schemas.openxmlformats.org/officeDocument/2006/relationships/image" Target="media/a76063a26df43c47837046c7aac0cd1afc6cfa95.jpg" Id="rId12" /><Relationship Type="http://schemas.openxmlformats.org/officeDocument/2006/relationships/image" Target="media/4815b119f9b376861293b1d930e229c8c9718922.jpg" Id="rId17" /><Relationship Type="http://schemas.openxmlformats.org/officeDocument/2006/relationships/customXml" Target="../customXml/item4.xml" Id="rId25" /><Relationship Type="http://schemas.openxmlformats.org/officeDocument/2006/relationships/numbering" Target="numbering.xml" Id="rId2" /><Relationship Type="http://schemas.openxmlformats.org/officeDocument/2006/relationships/image" Target="media/24ecf6c9dae1a975406eeedeac1cd9b2cf574044.jpg" Id="rId16" /><Relationship Type="http://schemas.openxmlformats.org/officeDocument/2006/relationships/image" Target="media/4d96e01edadc07b2619f6e4d4789103bf9e48b21.png" Id="rId20" /><Relationship Type="http://schemas.openxmlformats.org/officeDocument/2006/relationships/styles" Target="styles.xml" Id="rId1" /><Relationship Type="http://schemas.openxmlformats.org/officeDocument/2006/relationships/image" Target="media/d4fdf53de6a47d16b6bd714d5d9dbc58fda816ba.jpg" Id="rId11" /><Relationship Type="http://schemas.openxmlformats.org/officeDocument/2006/relationships/customXml" Target="../customXml/item3.xml" Id="rId24" /><Relationship Type="http://schemas.openxmlformats.org/officeDocument/2006/relationships/settings" Target="settings.xml" Id="rId5" /><Relationship Type="http://schemas.openxmlformats.org/officeDocument/2006/relationships/image" Target="media/5222823e589d8ec8ea66131b0a59b72de1bed5aa.jpg" Id="rId15" /><Relationship Type="http://schemas.openxmlformats.org/officeDocument/2006/relationships/customXml" Target="../customXml/item2.xml" Id="rId23" /><Relationship Type="http://schemas.openxmlformats.org/officeDocument/2006/relationships/image" Target="media/0fdad4e4935eaa37f13d60608c362b0aa1e8e223.png" Id="rId10" /><Relationship Type="http://schemas.openxmlformats.org/officeDocument/2006/relationships/image" Target="media/6727bebca7e2ed2ed9311d5ce8109a7e27057bc6.jpg" Id="rId19" /><Relationship Type="http://schemas.openxmlformats.org/officeDocument/2006/relationships/image" Target="media/0a63925f40055378d9fda86396d4c6aefa1e61a2.png" Id="rId9" /><Relationship Type="http://schemas.openxmlformats.org/officeDocument/2006/relationships/image" Target="media/b5b0479b1a2fbbcfffc7249f6fdfb2420fbb6868.jpg" Id="rId14" /><Relationship Type="http://schemas.openxmlformats.org/officeDocument/2006/relationships/customXml" Target="../customXml/item1.xml" Id="rId2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55D323C2CF1D42B4C878DE49A60D0B" ma:contentTypeVersion="18" ma:contentTypeDescription="Create a new document." ma:contentTypeScope="" ma:versionID="75d16c12ccfe52dee9b83898373f0b2a">
  <xsd:schema xmlns:xsd="http://www.w3.org/2001/XMLSchema" xmlns:xs="http://www.w3.org/2001/XMLSchema" xmlns:p="http://schemas.microsoft.com/office/2006/metadata/properties" xmlns:ns2="222fe4ad-7a8c-4ac9-a56b-d04816af8032" xmlns:ns3="2bcc07f9-fe0f-4da0-ad3b-d5419f157cba" xmlns:ns4="f25df36c-4a2b-4477-acdf-72da4a9b558b" targetNamespace="http://schemas.microsoft.com/office/2006/metadata/properties" ma:root="true" ma:fieldsID="4e2b1732766d2f7390249921ad82cfdb" ns2:_="" ns3:_="" ns4:_="">
    <xsd:import namespace="222fe4ad-7a8c-4ac9-a56b-d04816af8032"/>
    <xsd:import namespace="2bcc07f9-fe0f-4da0-ad3b-d5419f157cba"/>
    <xsd:import namespace="f25df36c-4a2b-4477-acdf-72da4a9b55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fe4ad-7a8c-4ac9-a56b-d04816af803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cc07f9-fe0f-4da0-ad3b-d5419f157c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ee1887d-1c8e-4ff6-a27b-52e0f863a832}" ma:internalName="TaxCatchAll" ma:showField="CatchAllData" ma:web="2bcc07f9-fe0f-4da0-ad3b-d5419f157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0145a28-47a7-4cc8-bc7b-52c3121e3864"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22fe4ad-7a8c-4ac9-a56b-d04816af8032">
      <Terms xmlns="http://schemas.microsoft.com/office/infopath/2007/PartnerControls"/>
    </lcf76f155ced4ddcb4097134ff3c332f>
    <TaxCatchAll xmlns="f25df36c-4a2b-4477-acdf-72da4a9b558b" xsi:nil="true"/>
  </documentManagement>
</p:properties>
</file>

<file path=customXml/itemProps1.xml><?xml version="1.0" encoding="utf-8"?>
<ds:datastoreItem xmlns:ds="http://schemas.openxmlformats.org/officeDocument/2006/customXml" ds:itemID="{30CA2FC5-B00A-4A59-842F-3C5B3293E036}"/>
</file>

<file path=customXml/itemProps2.xml><?xml version="1.0" encoding="utf-8"?>
<ds:datastoreItem xmlns:ds="http://schemas.openxmlformats.org/officeDocument/2006/customXml" ds:itemID="{5DD5018B-D1AD-4F08-9B01-C6F7A6D817F6}"/>
</file>

<file path=customXml/itemProps3.xml><?xml version="1.0" encoding="utf-8"?>
<ds:datastoreItem xmlns:ds="http://schemas.openxmlformats.org/officeDocument/2006/customXml" ds:itemID="{8FD3182E-C198-4AF2-B93E-35F11633758E}"/>
</file>

<file path=customXml/itemProps4.xml><?xml version="1.0" encoding="utf-8"?>
<ds:datastoreItem xmlns:ds="http://schemas.openxmlformats.org/officeDocument/2006/customXml" ds:itemID="{8EFAF775-911C-470B-BD82-C51618230DA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Fox, James</cp:lastModifiedBy>
  <cp:revision>2</cp:revision>
  <dcterms:created xsi:type="dcterms:W3CDTF">2026-06-01T17:21:32Z</dcterms:created>
  <dcterms:modified xsi:type="dcterms:W3CDTF">2026-07-16T13:18:58Z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0x010100C955D323C2CF1D42B4C878DE49A60D0B</vt:lpwstr>
  </property>
  <property fmtid="{D5CDD505-2E9C-101B-9397-08002B2CF9AE}" pid="3" name="MediaServiceImageTags">
    <vt:lpwstr/>
  </property>
</Properties>
</file>