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BeyondTrust Remote Access Software</w:t>
      </w:r>
    </w:p>
    <w:p xmlns:w="http://schemas.openxmlformats.org/wordprocessingml/2006/main" xmlns:r="http://schemas.openxmlformats.org/officeDocument/2006/relationships">
      <w:pPr>
        <w:pStyle w:val="Heading1"/>
      </w:pPr>
      <w:r>
        <w:t xml:space="preserve">Objective</w:t>
      </w:r>
    </w:p>
    <w:p xmlns:w="http://schemas.openxmlformats.org/wordprocessingml/2006/main" xmlns:r="http://schemas.openxmlformats.org/officeDocument/2006/relationships">
      <w:r>
        <w:t xml:space="preserve">Install and use BeyondTrust (Bomgar) to perform remote access to a user's machine.</w:t>
      </w:r>
    </w:p>
    <w:p>
      <w:pPr>
        <w:pStyle w:val="Heading1"/>
      </w:pPr>
      <w:r>
        <w:t xml:space="preserve">Step by Step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To use Bomgar you must have a license, which can be requested through a ticket to Desktop Engineering via ServiceNow as follows:</w:t>
      </w:r>
    </w:p>
    <w:p>
      <w:pPr>
        <w:spacing w:after="200" w:before="120"/>
        <w:jc w:val="center"/>
      </w:pPr>
      <w:r>
        <w:drawing>
          <wp:inline distT="0" distB="0" distL="0" distR="0">
            <wp:extent cx="5440680" cy="1816119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181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Software Installation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Go to: https://itsupport.contoso.com/login/login and select Authentication as 'SAML Credentials'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Click Log 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Click Download Representative Console.</w:t>
      </w:r>
    </w:p>
    <w:p>
      <w:pPr>
        <w:spacing w:after="200" w:before="120"/>
        <w:jc w:val="center"/>
      </w:pPr>
      <w:r>
        <w:drawing>
          <wp:inline distT="0" distB="0" distL="0" distR="0">
            <wp:extent cx="5440680" cy="2971269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97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Run the installer.</w:t>
      </w:r>
    </w:p>
    <w:p>
      <w:pPr>
        <w:spacing w:after="200" w:before="120"/>
        <w:jc w:val="center"/>
      </w:pPr>
      <w:r>
        <w:drawing>
          <wp:inline distT="0" distB="0" distL="0" distR="0">
            <wp:extent cx="3238500" cy="1095375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Proceed through the installation normally.</w:t>
      </w:r>
    </w:p>
    <w:p>
      <w:pPr>
        <w:spacing w:after="200" w:before="120"/>
        <w:jc w:val="center"/>
      </w:pPr>
      <w:r>
        <w:drawing>
          <wp:inline distT="0" distB="0" distL="0" distR="0">
            <wp:extent cx="5440680" cy="4824753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482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Go to the Start menu and locate the Bomgar program. Click Representative Console [itsupport.contoso.com].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When launched, the program will prompt for your credentials.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Select SAML Credentials and click to log in.</w:t>
      </w:r>
    </w:p>
    <w:p>
      <w:pPr>
        <w:spacing w:after="200" w:before="120"/>
        <w:jc w:val="center"/>
      </w:pPr>
      <w:r>
        <w:drawing>
          <wp:inline distT="0" distB="0" distL="0" distR="0">
            <wp:extent cx="5133975" cy="287655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This is the Bomgar home screen; click Start.</w:t>
      </w:r>
    </w:p>
    <w:p>
      <w:pPr>
        <w:spacing w:after="200" w:before="120"/>
        <w:jc w:val="center"/>
      </w:pPr>
      <w:r>
        <w:drawing>
          <wp:inline distT="0" distB="0" distL="0" distR="0">
            <wp:extent cx="5440680" cy="3419029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41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There are three options to start a remote session via Bomgar; the most commonly used is the first option: Representative List.</w:t>
      </w:r>
    </w:p>
    <w:p>
      <w:pPr>
        <w:spacing w:after="200" w:before="120"/>
        <w:jc w:val="center"/>
      </w:pPr>
      <w:r>
        <w:drawing>
          <wp:inline distT="0" distB="0" distL="0" distR="0">
            <wp:extent cx="5440680" cy="4472012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447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Instruct the user to access the link http://itsupport.contoso.com.</w:t>
      </w:r>
    </w:p>
    <w:p>
      <w:pPr>
        <w:spacing w:after="200" w:before="120"/>
        <w:jc w:val="center"/>
      </w:pPr>
      <w:r>
        <w:drawing>
          <wp:inline distT="0" distB="0" distL="0" distR="0">
            <wp:extent cx="2524125" cy="259080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Instruct the user to click on the name of the analyst who will access the machine remotely.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The screen below will be displayed and the download of the executable will start automatically; after completion, ask the user to open the downloaded executable.</w:t>
      </w:r>
    </w:p>
    <w:p>
      <w:pPr>
        <w:spacing w:after="200" w:before="120"/>
        <w:jc w:val="center"/>
      </w:pPr>
      <w:r>
        <w:drawing>
          <wp:inline distT="0" distB="0" distL="0" distR="0">
            <wp:extent cx="5440680" cy="327856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2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Click 'Open file' after completion.</w:t>
      </w:r>
    </w:p>
    <w:p>
      <w:pPr>
        <w:spacing w:after="200" w:before="120"/>
        <w:jc w:val="center"/>
      </w:pPr>
      <w:r>
        <w:drawing>
          <wp:inline distT="0" distB="0" distL="0" distR="0">
            <wp:extent cx="3609975" cy="1323975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After the user runs it, the analyst who has the Representative Console software open on their computer will see a new connection appear; double-click on the connection to start the remote session.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Click 'SCREEN SHARING'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Wait while the user grants access.</w:t>
      </w:r>
    </w:p>
    <w:p>
      <w:pPr>
        <w:spacing w:after="200" w:before="120"/>
        <w:jc w:val="center"/>
      </w:pPr>
      <w:r>
        <w:drawing>
          <wp:inline distT="0" distB="0" distL="0" distR="0">
            <wp:extent cx="3162300" cy="102870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The user's screen will then be displayed.</w:t>
      </w:r>
    </w:p>
    <w:p>
      <w:pPr>
        <w:spacing w:after="0" w:before="4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Version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Author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1.1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02/03/2026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Updated tool naming and access method.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Document standardization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595959"/>
        <w:sz w:val="18"/>
        <w:szCs w:val="18"/>
      </w:rPr>
      <w:t xml:space="preserve">TI Contoso Brasil  |  Base de Conhecimento</w:t>
    </w:r>
    <w:r>
      <w:rPr>
        <w:rFonts w:ascii="Calibri" w:cs="Calibri" w:eastAsia="Calibri" w:hAnsi="Calibri"/>
        <w:color w:val="595959"/>
        <w:sz w:val="18"/>
        <w:szCs w:val="18"/>
      </w:rPr>
      <w:t xml:space="preserve">	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9026"/>
      </w:tabs>
      <w:spacing w:after="60"/>
      <w:jc w:val="left"/>
    </w:pPr>
    <w:r>
      <w:rPr>
        <w:rFonts w:ascii="Calibri" w:cs="Calibri" w:eastAsia="Calibri" w:hAnsi="Calibri"/>
        <w:b/>
        <w:bCs/>
        <w:color w:val="1F3864"/>
        <w:sz w:val="24"/>
        <w:szCs w:val="24"/>
      </w:rPr>
      <w:t xml:space="preserve">BeyondTrust Remote Access Software	v1.0</w:t>
    </w:r>
    <w:r>
      <w:rPr>
        <w:rFonts w:ascii="Calibri" w:cs="Calibri" w:eastAsia="Calibri" w:hAnsi="Calibri"/>
        <w:color w:val="59595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595959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  <w:color w:val="595959"/>
        <w:sz w:val="22"/>
        <w:szCs w:val="22"/>
      </w:rPr>
    </w:lvl>
    <w:lvl w:ilvl="2" w15:tentative="1">
      <w:start w:val="1"/>
      <w:numFmt w:val="bullet"/>
      <w:lvlText w:val="▪"/>
      <w:lvlJc w:val="left"/>
      <w:pPr>
        <w:ind w:left="1440" w:hanging="360"/>
      </w:pPr>
      <w:rPr>
        <w:rFonts w:ascii="Calibri" w:cs="Calibri" w:eastAsia="Calibri" w:hAnsi="Calibri"/>
        <w:color w:val="595959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18b47a63b2ba82e0537bd485a16a1c35d90d2144.png"/><Relationship Id="rId18" Type="http://schemas.openxmlformats.org/officeDocument/2006/relationships/image" Target="media/08ab78fb6f4a3055170b92107d50bd60804ccffd.png"/><Relationship Id="rId3" Type="http://schemas.openxmlformats.org/officeDocument/2006/relationships/footnotes" Target="footnotes.xml"/><Relationship Id="rId21" Type="http://schemas.openxmlformats.org/officeDocument/2006/relationships/customXml" Target="../customXml/item1.xml"/><Relationship Id="rId7" Type="http://schemas.openxmlformats.org/officeDocument/2006/relationships/header" Target="header1.xml"/><Relationship Id="rId12" Type="http://schemas.openxmlformats.org/officeDocument/2006/relationships/image" Target="media/f3e9e4db9a71fbf97c0ebe3cc2293c13484cdcba.png"/><Relationship Id="rId17" Type="http://schemas.openxmlformats.org/officeDocument/2006/relationships/image" Target="media/8a6784fc400ea53e0319fa83045e5817f3066c5d.png"/><Relationship Id="rId2" Type="http://schemas.openxmlformats.org/officeDocument/2006/relationships/numbering" Target="numbering.xml"/><Relationship Id="rId16" Type="http://schemas.openxmlformats.org/officeDocument/2006/relationships/image" Target="media/d0dafdeffba7ea5481fca23ecee619bbd8f62bbf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275f87efc30faa3d3e4a802339bec0e30d1694bd.png"/><Relationship Id="rId24" Type="http://schemas.openxmlformats.org/officeDocument/2006/relationships/customXml" Target="../customXml/item4.xml"/><Relationship Id="rId5" Type="http://schemas.openxmlformats.org/officeDocument/2006/relationships/settings" Target="settings.xml"/><Relationship Id="rId15" Type="http://schemas.openxmlformats.org/officeDocument/2006/relationships/image" Target="media/1068e613cbf83b43dd0234fa82681bd4031fb342.png"/><Relationship Id="rId23" Type="http://schemas.openxmlformats.org/officeDocument/2006/relationships/customXml" Target="../customXml/item3.xml"/><Relationship Id="rId10" Type="http://schemas.openxmlformats.org/officeDocument/2006/relationships/image" Target="media/9455292f79e71b6d21a1ff202ce10ecbca50cb7c.png"/><Relationship Id="rId19" Type="http://schemas.openxmlformats.org/officeDocument/2006/relationships/image" Target="media/d2ae9935aafe50d2c738fae953c0f2240d114b79.png"/><Relationship Id="rId4" Type="http://schemas.openxmlformats.org/officeDocument/2006/relationships/endnotes" Target="endnotes.xml"/><Relationship Id="rId9" Type="http://schemas.openxmlformats.org/officeDocument/2006/relationships/image" Target="media/590a948d1ae96971f9d7f4ca450f5f3db4f3ae60.png"/><Relationship Id="rId14" Type="http://schemas.openxmlformats.org/officeDocument/2006/relationships/image" Target="media/0338a8610d66e8decbcab4eb83516b78b6b558b8.png"/><Relationship Id="rId22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ADB50B73-02AE-4271-9B13-9073E62EF621}"/>
</file>

<file path=customXml/itemProps2.xml><?xml version="1.0" encoding="utf-8"?>
<ds:datastoreItem xmlns:ds="http://schemas.openxmlformats.org/officeDocument/2006/customXml" ds:itemID="{00DE8658-C905-43C3-A3E3-47996F37B71D}"/>
</file>

<file path=customXml/itemProps3.xml><?xml version="1.0" encoding="utf-8"?>
<ds:datastoreItem xmlns:ds="http://schemas.openxmlformats.org/officeDocument/2006/customXml" ds:itemID="{DD979C2F-A4FC-4D3E-9191-5D9486F2DE11}"/>
</file>

<file path=customXml/itemProps4.xml><?xml version="1.0" encoding="utf-8"?>
<ds:datastoreItem xmlns:ds="http://schemas.openxmlformats.org/officeDocument/2006/customXml" ds:itemID="{A110E8DE-5BCB-4EA4-A004-B4FF170ADFF4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2026-06-01T17:21:37Z</dcterms:created>
  <dcterms:modified xsi:type="dcterms:W3CDTF">2026-06-01T17:21:37Z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