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4714" w14:textId="77777777" w:rsidR="00994CBE" w:rsidRPr="002A4D5A" w:rsidRDefault="00347245">
      <w:pPr>
        <w:rPr>
          <w:lang w:val="en-US"/>
        </w:rPr>
      </w:pPr>
      <w:r w:rsidRPr="002A4D5A">
        <w:rPr>
          <w:b/>
          <w:color w:val="1F3864"/>
          <w:sz w:val="28"/>
          <w:szCs w:val="28"/>
          <w:lang w:val="en-US"/>
        </w:rPr>
        <w:t xml:space="preserve">Move Workstation in AD Manually</w:t>
      </w:r>
      <w:proofErr w:type="spellStart"/>
      <w:r w:rsidRPr="002A4D5A">
        <w:rPr>
          <w:b/>
          <w:color w:val="1F3864"/>
          <w:sz w:val="28"/>
          <w:szCs w:val="28"/>
          <w:lang w:val="en-US"/>
        </w:rPr>
        <w:t/>
      </w:r>
      <w:proofErr w:type="spellEnd"/>
      <w:r w:rsidRPr="002A4D5A">
        <w:rPr>
          <w:b/>
          <w:color w:val="1F3864"/>
          <w:sz w:val="28"/>
          <w:szCs w:val="28"/>
          <w:lang w:val="en-US"/>
        </w:rPr>
        <w:t xml:space="preserve"/>
      </w:r>
      <w:proofErr w:type="spellStart"/>
      <w:r w:rsidRPr="002A4D5A">
        <w:rPr>
          <w:b/>
          <w:color w:val="1F3864"/>
          <w:sz w:val="28"/>
          <w:szCs w:val="28"/>
          <w:lang w:val="en-US"/>
        </w:rPr>
        <w:t/>
      </w:r>
      <w:proofErr w:type="spellEnd"/>
    </w:p>
    <w:p w14:paraId="364E4715" w14:textId="77777777" w:rsidR="00994CBE" w:rsidRDefault="00347245">
      <w:pPr>
        <w:pStyle w:val="Heading1"/>
      </w:pPr>
      <w:r>
        <w:t xml:space="preserve">Objective</w:t>
      </w:r>
    </w:p>
    <w:p w14:paraId="364E4716" w14:textId="77777777" w:rsidR="00994CBE" w:rsidRDefault="00347245">
      <w:r>
        <w:rPr>
          <w:color w:val="595959"/>
        </w:rPr>
        <w:t xml:space="preserve">Move a newly prepared device to the correct OU in Active Directory (BRA ▶ Workstations). Use this procedure when the endpoint is not applying group policies correctly or Administrator accounts are not working on the machine.</w:t>
      </w:r>
    </w:p>
    <w:p w14:paraId="364E4717" w14:textId="77777777" w:rsidR="00994CBE" w:rsidRDefault="00347245">
      <w:pPr>
        <w:pStyle w:val="Heading1"/>
      </w:pPr>
      <w:r>
        <w:t xml:space="preserve">Step by Step</w:t>
      </w:r>
    </w:p>
    <w:p w14:paraId="7E2C5250" w14:textId="77777777" w:rsidR="0059297A" w:rsidRPr="0059297A" w:rsidRDefault="00347245">
      <w:pPr>
        <w:pStyle w:val="ListParagraph"/>
        <w:numPr>
          <w:ilvl w:val="0"/>
          <w:numId w:val="2"/>
        </w:numPr>
      </w:pPr>
      <w:r>
        <w:rPr>
          <w:color w:val="595959"/>
        </w:rPr>
        <w:t xml:space="preserve">Access the server USNPDCFGMGP02.na.contoso.com with '-PS' credentials.</w:t>
      </w:r>
      <w:r>
        <w:rPr>
          <w:color w:val="595959"/>
        </w:rPr>
        <w:t/>
      </w:r>
      <w:r>
        <w:rPr>
          <w:color w:val="595959"/>
        </w:rPr>
        <w:t/>
      </w:r>
    </w:p>
    <w:p w14:paraId="364E4718" w14:textId="562FADD3" w:rsidR="00994CBE" w:rsidRDefault="002A4D5A" w:rsidP="0059297A">
      <w:pPr>
        <w:pStyle w:val="ListParagraph"/>
        <w:ind w:left="720"/>
      </w:pPr>
      <w:r w:rsidRPr="002A4D5A">
        <w:drawing>
          <wp:inline distT="0" distB="0" distL="0" distR="0" wp14:anchorId="61A70E92" wp14:editId="60E6DA2B">
            <wp:extent cx="5182323" cy="2924583"/>
            <wp:effectExtent l="0" t="0" r="0" b="9525"/>
            <wp:docPr id="7889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6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4719" w14:textId="77777777" w:rsidR="00994CBE" w:rsidRDefault="00347245">
      <w:pPr>
        <w:pStyle w:val="ListParagraph"/>
        <w:numPr>
          <w:ilvl w:val="0"/>
          <w:numId w:val="2"/>
        </w:numPr>
      </w:pPr>
      <w:r>
        <w:rPr>
          <w:color w:val="595959"/>
        </w:rPr>
        <w:t xml:space="preserve">Open Server Manager, go to Tools and open AD Users and Computers.</w:t>
      </w:r>
    </w:p>
    <w:p w14:paraId="364E471A" w14:textId="77777777" w:rsidR="00994CBE" w:rsidRDefault="00347245" w:rsidP="0059297A">
      <w:pPr>
        <w:jc w:val="center"/>
      </w:pPr>
      <w:r>
        <w:rPr>
          <w:noProof/>
        </w:rPr>
        <w:drawing>
          <wp:inline distT="0" distB="0" distL="0" distR="0" wp14:anchorId="364E472D" wp14:editId="364E472E">
            <wp:extent cx="5400040" cy="3145790"/>
            <wp:effectExtent l="0" t="0" r="0" b="0"/>
            <wp:docPr id="144773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37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471B" w14:textId="77777777" w:rsidR="00994CBE" w:rsidRDefault="00347245">
      <w:pPr>
        <w:pStyle w:val="ListParagraph"/>
        <w:numPr>
          <w:ilvl w:val="0"/>
          <w:numId w:val="2"/>
        </w:numPr>
      </w:pPr>
      <w:r>
        <w:rPr>
          <w:color w:val="595959"/>
        </w:rPr>
        <w:t xml:space="preserve">In the na.contoso.com directory, open the 'Computers' container.</w:t>
      </w:r>
    </w:p>
    <w:p w14:paraId="364E471C" w14:textId="77777777" w:rsidR="00994CBE" w:rsidRDefault="00347245" w:rsidP="0059297A">
      <w:pPr>
        <w:jc w:val="center"/>
      </w:pPr>
      <w:r>
        <w:rPr>
          <w:noProof/>
        </w:rPr>
        <w:lastRenderedPageBreak/>
        <w:drawing>
          <wp:inline distT="0" distB="0" distL="0" distR="0" wp14:anchorId="364E472F" wp14:editId="364E4730">
            <wp:extent cx="5400040" cy="2853055"/>
            <wp:effectExtent l="0" t="0" r="0" b="4445"/>
            <wp:docPr id="91628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80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471D" w14:textId="77777777" w:rsidR="00994CBE" w:rsidRDefault="00347245">
      <w:pPr>
        <w:pStyle w:val="ListParagraph"/>
        <w:numPr>
          <w:ilvl w:val="0"/>
          <w:numId w:val="2"/>
        </w:numPr>
      </w:pPr>
      <w:r>
        <w:rPr>
          <w:color w:val="595959"/>
        </w:rPr>
        <w:t xml:space="preserve">Locate the target computer, right-click and select 'Move...'.</w:t>
      </w:r>
    </w:p>
    <w:p w14:paraId="364E471E" w14:textId="77777777" w:rsidR="00994CBE" w:rsidRDefault="00347245" w:rsidP="0059297A">
      <w:pPr>
        <w:jc w:val="center"/>
      </w:pPr>
      <w:r>
        <w:rPr>
          <w:noProof/>
        </w:rPr>
        <w:drawing>
          <wp:inline distT="0" distB="0" distL="0" distR="0" wp14:anchorId="364E4731" wp14:editId="364E4732">
            <wp:extent cx="5400040" cy="3883025"/>
            <wp:effectExtent l="0" t="0" r="0" b="3175"/>
            <wp:docPr id="133312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20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471F" w14:textId="77777777" w:rsidR="00994CBE" w:rsidRDefault="00347245">
      <w:pPr>
        <w:pStyle w:val="ListParagraph"/>
        <w:numPr>
          <w:ilvl w:val="0"/>
          <w:numId w:val="2"/>
        </w:numPr>
      </w:pPr>
      <w:r>
        <w:rPr>
          <w:color w:val="595959"/>
        </w:rPr>
        <w:t xml:space="preserve">Select the BRA &gt; Workstations directory and click OK.</w:t>
      </w:r>
    </w:p>
    <w:p w14:paraId="364E4720" w14:textId="77777777" w:rsidR="00994CBE" w:rsidRDefault="00347245" w:rsidP="0059297A">
      <w:pPr>
        <w:jc w:val="center"/>
      </w:pPr>
      <w:r>
        <w:rPr>
          <w:noProof/>
        </w:rPr>
        <w:lastRenderedPageBreak/>
        <w:drawing>
          <wp:inline distT="0" distB="0" distL="0" distR="0" wp14:anchorId="364E4733" wp14:editId="364E4734">
            <wp:extent cx="3743847" cy="3962953"/>
            <wp:effectExtent l="0" t="0" r="9525" b="0"/>
            <wp:docPr id="8960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9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4721" w14:textId="77777777" w:rsidR="00994CBE" w:rsidRDefault="00347245">
      <w:pPr>
        <w:pStyle w:val="ListParagraph"/>
        <w:numPr>
          <w:ilvl w:val="0"/>
          <w:numId w:val="2"/>
        </w:numPr>
      </w:pPr>
      <w:r>
        <w:rPr>
          <w:color w:val="595959"/>
        </w:rPr>
        <w:t xml:space="preserve">After server synchronization (approx. 5-10 minutes), run Gpupdate /force on the target computer. The endpoint must be connected to VPN.</w:t>
      </w:r>
    </w:p>
    <w:p w14:paraId="364E4722" w14:textId="77777777" w:rsidR="00994CBE" w:rsidRDefault="00347245">
      <w:pPr>
        <w:pStyle w:val="Heading1"/>
      </w:pPr>
      <w:r>
        <w:t xml:space="preserve">Version History</w:t>
      </w:r>
    </w:p>
    <w:tbl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Aug/2026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creation</w:t>
            </w:r>
          </w:p>
        </w:tc>
      </w:tr>
    </w:tbl>
    <w:p w14:paraId="364E472D" w14:textId="77777777" w:rsidR="00347245" w:rsidRDefault="00347245"/>
    <w:sectPr w:rsidR="00347245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E7C73" w14:textId="77777777" w:rsidR="00347245" w:rsidRDefault="00347245">
      <w:r>
        <w:separator/>
      </w:r>
    </w:p>
  </w:endnote>
  <w:endnote w:type="continuationSeparator" w:id="0">
    <w:p w14:paraId="1C25F23E" w14:textId="77777777" w:rsidR="00347245" w:rsidRDefault="00347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4736" w14:textId="15CB15A3" w:rsidR="00994CBE" w:rsidRDefault="00347245">
    <w:pPr>
      <w:pBdr>
        <w:top w:val="single" w:sz="4" w:space="4" w:color="CCCCCC"/>
      </w:pBdr>
      <w:tabs>
        <w:tab w:val="right" w:pos="9026"/>
      </w:tabs>
      <w:spacing w:before="60"/>
    </w:pPr>
    <w:r>
      <w:rPr>
        <w:color w:val="595959"/>
        <w:sz w:val="18"/>
        <w:szCs w:val="18"/>
      </w:rPr>
      <w:t>TI Contoso Brasil  |  Base de Conhecimento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A4D5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A4D5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0B2A4" w14:textId="77777777" w:rsidR="00347245" w:rsidRDefault="00347245">
      <w:r>
        <w:separator/>
      </w:r>
    </w:p>
  </w:footnote>
  <w:footnote w:type="continuationSeparator" w:id="0">
    <w:p w14:paraId="4130662B" w14:textId="77777777" w:rsidR="00347245" w:rsidRDefault="00347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4735" w14:textId="77777777" w:rsidR="00994CBE" w:rsidRDefault="00347245">
    <w:pPr>
      <w:pBdr>
        <w:bottom w:val="single" w:sz="8" w:space="4" w:color="2E75B6"/>
      </w:pBdr>
      <w:tabs>
        <w:tab w:val="right" w:pos="9026"/>
      </w:tabs>
      <w:spacing w:after="60"/>
    </w:pPr>
    <w:r>
      <w:rPr>
        <w:b/>
        <w:bCs/>
        <w:color w:val="1F3864"/>
        <w:sz w:val="24"/>
        <w:szCs w:val="24"/>
      </w:rPr>
      <w:t xml:space="preserve">Move Workstation in AD Manuallyv1.0</w:t>
    </w:r>
    <w:r>
      <w:rPr>
        <w:color w:val="595959"/>
        <w:sz w:val="18"/>
        <w:szCs w:val="18"/>
      </w:rPr>
      <w:tab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515D"/>
    <w:multiLevelType w:val="hybridMultilevel"/>
    <w:tmpl w:val="357AFCF4"/>
    <w:lvl w:ilvl="0" w:tplc="D5F4A242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2ED29CA0">
      <w:numFmt w:val="decimal"/>
      <w:lvlText w:val=""/>
      <w:lvlJc w:val="left"/>
    </w:lvl>
    <w:lvl w:ilvl="2" w:tplc="56207BAA">
      <w:numFmt w:val="decimal"/>
      <w:lvlText w:val=""/>
      <w:lvlJc w:val="left"/>
    </w:lvl>
    <w:lvl w:ilvl="3" w:tplc="C3529B4E">
      <w:numFmt w:val="decimal"/>
      <w:lvlText w:val=""/>
      <w:lvlJc w:val="left"/>
    </w:lvl>
    <w:lvl w:ilvl="4" w:tplc="822692C4">
      <w:numFmt w:val="decimal"/>
      <w:lvlText w:val=""/>
      <w:lvlJc w:val="left"/>
    </w:lvl>
    <w:lvl w:ilvl="5" w:tplc="DAD49A16">
      <w:numFmt w:val="decimal"/>
      <w:lvlText w:val=""/>
      <w:lvlJc w:val="left"/>
    </w:lvl>
    <w:lvl w:ilvl="6" w:tplc="B1B4FC96">
      <w:numFmt w:val="decimal"/>
      <w:lvlText w:val=""/>
      <w:lvlJc w:val="left"/>
    </w:lvl>
    <w:lvl w:ilvl="7" w:tplc="8BC6D6F8">
      <w:numFmt w:val="decimal"/>
      <w:lvlText w:val=""/>
      <w:lvlJc w:val="left"/>
    </w:lvl>
    <w:lvl w:ilvl="8" w:tplc="7DE64382">
      <w:numFmt w:val="decimal"/>
      <w:lvlText w:val=""/>
      <w:lvlJc w:val="left"/>
    </w:lvl>
  </w:abstractNum>
  <w:abstractNum w:abstractNumId="1" w15:restartNumberingAfterBreak="0">
    <w:nsid w:val="33BC6EFB"/>
    <w:multiLevelType w:val="hybridMultilevel"/>
    <w:tmpl w:val="B8B81002"/>
    <w:lvl w:ilvl="0" w:tplc="7DF00134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744879D4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53B6D084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E2DCBBCC">
      <w:numFmt w:val="decimal"/>
      <w:lvlText w:val=""/>
      <w:lvlJc w:val="left"/>
    </w:lvl>
    <w:lvl w:ilvl="4" w:tplc="305ECE7C">
      <w:numFmt w:val="decimal"/>
      <w:lvlText w:val=""/>
      <w:lvlJc w:val="left"/>
    </w:lvl>
    <w:lvl w:ilvl="5" w:tplc="11B6BB10">
      <w:numFmt w:val="decimal"/>
      <w:lvlText w:val=""/>
      <w:lvlJc w:val="left"/>
    </w:lvl>
    <w:lvl w:ilvl="6" w:tplc="C9E28472">
      <w:numFmt w:val="decimal"/>
      <w:lvlText w:val=""/>
      <w:lvlJc w:val="left"/>
    </w:lvl>
    <w:lvl w:ilvl="7" w:tplc="99E4401E">
      <w:numFmt w:val="decimal"/>
      <w:lvlText w:val=""/>
      <w:lvlJc w:val="left"/>
    </w:lvl>
    <w:lvl w:ilvl="8" w:tplc="38849C70">
      <w:numFmt w:val="decimal"/>
      <w:lvlText w:val=""/>
      <w:lvlJc w:val="left"/>
    </w:lvl>
  </w:abstractNum>
  <w:abstractNum w:abstractNumId="2" w15:restartNumberingAfterBreak="0">
    <w:nsid w:val="740830F1"/>
    <w:multiLevelType w:val="hybridMultilevel"/>
    <w:tmpl w:val="27FEC4E6"/>
    <w:lvl w:ilvl="0" w:tplc="423ED69C">
      <w:start w:val="1"/>
      <w:numFmt w:val="bullet"/>
      <w:lvlText w:val="●"/>
      <w:lvlJc w:val="left"/>
      <w:pPr>
        <w:ind w:left="720" w:hanging="360"/>
      </w:pPr>
    </w:lvl>
    <w:lvl w:ilvl="1" w:tplc="CCB6F20A">
      <w:start w:val="1"/>
      <w:numFmt w:val="bullet"/>
      <w:lvlText w:val="○"/>
      <w:lvlJc w:val="left"/>
      <w:pPr>
        <w:ind w:left="1440" w:hanging="360"/>
      </w:pPr>
    </w:lvl>
    <w:lvl w:ilvl="2" w:tplc="084214C0">
      <w:start w:val="1"/>
      <w:numFmt w:val="bullet"/>
      <w:lvlText w:val="■"/>
      <w:lvlJc w:val="left"/>
      <w:pPr>
        <w:ind w:left="2160" w:hanging="360"/>
      </w:pPr>
    </w:lvl>
    <w:lvl w:ilvl="3" w:tplc="64662C4A">
      <w:start w:val="1"/>
      <w:numFmt w:val="bullet"/>
      <w:lvlText w:val="●"/>
      <w:lvlJc w:val="left"/>
      <w:pPr>
        <w:ind w:left="2880" w:hanging="360"/>
      </w:pPr>
    </w:lvl>
    <w:lvl w:ilvl="4" w:tplc="7162450E">
      <w:start w:val="1"/>
      <w:numFmt w:val="bullet"/>
      <w:lvlText w:val="○"/>
      <w:lvlJc w:val="left"/>
      <w:pPr>
        <w:ind w:left="3600" w:hanging="360"/>
      </w:pPr>
    </w:lvl>
    <w:lvl w:ilvl="5" w:tplc="8794BC5A">
      <w:start w:val="1"/>
      <w:numFmt w:val="bullet"/>
      <w:lvlText w:val="■"/>
      <w:lvlJc w:val="left"/>
      <w:pPr>
        <w:ind w:left="4320" w:hanging="360"/>
      </w:pPr>
    </w:lvl>
    <w:lvl w:ilvl="6" w:tplc="4D88EA44">
      <w:start w:val="1"/>
      <w:numFmt w:val="bullet"/>
      <w:lvlText w:val="●"/>
      <w:lvlJc w:val="left"/>
      <w:pPr>
        <w:ind w:left="5040" w:hanging="360"/>
      </w:pPr>
    </w:lvl>
    <w:lvl w:ilvl="7" w:tplc="D34494A4">
      <w:start w:val="1"/>
      <w:numFmt w:val="bullet"/>
      <w:lvlText w:val="●"/>
      <w:lvlJc w:val="left"/>
      <w:pPr>
        <w:ind w:left="5760" w:hanging="360"/>
      </w:pPr>
    </w:lvl>
    <w:lvl w:ilvl="8" w:tplc="05E47B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6C6235"/>
    <w:multiLevelType w:val="hybridMultilevel"/>
    <w:tmpl w:val="ACA4B0A4"/>
    <w:lvl w:ilvl="0" w:tplc="F4EA7574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7974F884">
      <w:numFmt w:val="decimal"/>
      <w:lvlText w:val=""/>
      <w:lvlJc w:val="left"/>
    </w:lvl>
    <w:lvl w:ilvl="2" w:tplc="8E4A275E">
      <w:numFmt w:val="decimal"/>
      <w:lvlText w:val=""/>
      <w:lvlJc w:val="left"/>
    </w:lvl>
    <w:lvl w:ilvl="3" w:tplc="B150C6B6">
      <w:numFmt w:val="decimal"/>
      <w:lvlText w:val=""/>
      <w:lvlJc w:val="left"/>
    </w:lvl>
    <w:lvl w:ilvl="4" w:tplc="CE38ED24">
      <w:numFmt w:val="decimal"/>
      <w:lvlText w:val=""/>
      <w:lvlJc w:val="left"/>
    </w:lvl>
    <w:lvl w:ilvl="5" w:tplc="360846B8">
      <w:numFmt w:val="decimal"/>
      <w:lvlText w:val=""/>
      <w:lvlJc w:val="left"/>
    </w:lvl>
    <w:lvl w:ilvl="6" w:tplc="7346DB7C">
      <w:numFmt w:val="decimal"/>
      <w:lvlText w:val=""/>
      <w:lvlJc w:val="left"/>
    </w:lvl>
    <w:lvl w:ilvl="7" w:tplc="C728BDAC">
      <w:numFmt w:val="decimal"/>
      <w:lvlText w:val=""/>
      <w:lvlJc w:val="left"/>
    </w:lvl>
    <w:lvl w:ilvl="8" w:tplc="07C09C02">
      <w:numFmt w:val="decimal"/>
      <w:lvlText w:val=""/>
      <w:lvlJc w:val="left"/>
    </w:lvl>
  </w:abstractNum>
  <w:abstractNum w:abstractNumId="4" w15:restartNumberingAfterBreak="0">
    <w:nsid w:val="79CE254C"/>
    <w:multiLevelType w:val="hybridMultilevel"/>
    <w:tmpl w:val="0644C2B2"/>
    <w:lvl w:ilvl="0" w:tplc="BC2ECDFC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D6728612">
      <w:numFmt w:val="decimal"/>
      <w:lvlText w:val=""/>
      <w:lvlJc w:val="left"/>
    </w:lvl>
    <w:lvl w:ilvl="2" w:tplc="FC0857E4">
      <w:numFmt w:val="decimal"/>
      <w:lvlText w:val=""/>
      <w:lvlJc w:val="left"/>
    </w:lvl>
    <w:lvl w:ilvl="3" w:tplc="1C3ED9CA">
      <w:numFmt w:val="decimal"/>
      <w:lvlText w:val=""/>
      <w:lvlJc w:val="left"/>
    </w:lvl>
    <w:lvl w:ilvl="4" w:tplc="BA5CFB2A">
      <w:numFmt w:val="decimal"/>
      <w:lvlText w:val=""/>
      <w:lvlJc w:val="left"/>
    </w:lvl>
    <w:lvl w:ilvl="5" w:tplc="3A4E135E">
      <w:numFmt w:val="decimal"/>
      <w:lvlText w:val=""/>
      <w:lvlJc w:val="left"/>
    </w:lvl>
    <w:lvl w:ilvl="6" w:tplc="584833A0">
      <w:numFmt w:val="decimal"/>
      <w:lvlText w:val=""/>
      <w:lvlJc w:val="left"/>
    </w:lvl>
    <w:lvl w:ilvl="7" w:tplc="1218A406">
      <w:numFmt w:val="decimal"/>
      <w:lvlText w:val=""/>
      <w:lvlJc w:val="left"/>
    </w:lvl>
    <w:lvl w:ilvl="8" w:tplc="E96468F8">
      <w:numFmt w:val="decimal"/>
      <w:lvlText w:val=""/>
      <w:lvlJc w:val="left"/>
    </w:lvl>
  </w:abstractNum>
  <w:num w:numId="1" w16cid:durableId="226187878">
    <w:abstractNumId w:val="2"/>
    <w:lvlOverride w:ilvl="0">
      <w:startOverride w:val="1"/>
    </w:lvlOverride>
  </w:num>
  <w:num w:numId="2" w16cid:durableId="1061709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CBE"/>
    <w:rsid w:val="002A4D5A"/>
    <w:rsid w:val="00347245"/>
    <w:rsid w:val="003D32F6"/>
    <w:rsid w:val="0059297A"/>
    <w:rsid w:val="0099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4714"/>
  <w15:docId w15:val="{AA89B2BD-2812-43CD-A404-D52D20B3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B387915A-8AF1-4113-A3BF-4D8A242FA2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F66D96-8BAF-4AFF-87BC-3AEE3AD2A31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17B72CA-843C-4757-B823-C413226A5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DC94D6-ADBC-469E-860C-CFA70CCE04E1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146</Words>
  <Characters>792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3</cp:revision>
  <dcterms:created xsi:type="dcterms:W3CDTF">2026-06-01T17:23:00Z</dcterms:created>
  <dcterms:modified xsi:type="dcterms:W3CDTF">2026-08-11T17:44:00Z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