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96114" w:rsidRPr="00872005" w:rsidRDefault="00000000" w:rsidP="00872005">
      <w:pPr>
        <w:pStyle w:val="Heading1"/>
        <w:jc w:val="center"/>
      </w:pPr>
      <w:r>
        <w:t>Spectrum Care NZ</w:t>
      </w:r>
    </w:p>
    <w:p w:rsidR="00872005" w:rsidRPr="00872005" w:rsidRDefault="00000000" w:rsidP="00872005">
      <w:pPr>
        <w:jc w:val="center"/>
        <w:rPr>
          <w:rFonts w:ascii="Times New Roman" w:hAnsi="Times New Roman" w:cs="Times New Roman"/>
          <w:i/>
          <w:iCs/>
        </w:rPr>
      </w:pPr>
      <w:r>
        <w:rPr>
          <w:rFonts w:ascii="Times New Roman" w:hAnsi="Times New Roman" w:cs="Times New Roman"/>
          <w:i/>
          <w:iCs/>
        </w:rPr>
        <w:t>Emergency Incident Management and Staff Rostering System</w:t>
      </w:r>
    </w:p>
    <w:p w:rsidR="00872005" w:rsidRDefault="00000000" w:rsidP="00872005">
      <w:pPr>
        <w:jc w:val="center"/>
        <w:rPr>
          <w:rFonts w:ascii="Times New Roman" w:hAnsi="Times New Roman" w:cs="Times New Roman"/>
        </w:rPr>
      </w:pPr>
      <w:r>
        <w:rPr>
          <w:rFonts w:ascii="Times New Roman" w:hAnsi="Times New Roman" w:cs="Times New Roman"/>
        </w:rPr>
        <w:t xml:space="preserve">Project Progress Report </w:t>
      </w:r>
    </w:p>
    <w:p w:rsidR="00872005" w:rsidRDefault="00872005" w:rsidP="00872005">
      <w:pPr>
        <w:jc w:val="center"/>
        <w:rPr>
          <w:rFonts w:ascii="Times New Roman" w:hAnsi="Times New Roman" w:cs="Times New Roman"/>
        </w:rPr>
      </w:pPr>
    </w:p>
    <w:p w:rsidR="00796114" w:rsidRPr="00872005" w:rsidRDefault="0028540B" w:rsidP="00872005">
      <w:pPr>
        <w:jc w:val="center"/>
        <w:rPr>
          <w:rFonts w:ascii="Times New Roman" w:hAnsi="Times New Roman" w:cs="Times New Roman"/>
        </w:rPr>
      </w:pPr>
      <w:r>
        <w:rPr>
          <w:rFonts w:ascii="Times New Roman" w:hAnsi="Times New Roman" w:cs="Times New Roman"/>
        </w:rPr>
        <w:t>Avathanshu Bhat</w:t>
      </w:r>
      <w:r>
        <w:rPr>
          <w:rFonts w:ascii="Times New Roman" w:hAnsi="Times New Roman" w:cs="Times New Roman"/>
        </w:rPr>
        <w:br/>
        <w:t>23227963</w:t>
      </w:r>
    </w:p>
    <w:p w:rsidR="00796114" w:rsidRDefault="00796114"/>
    <w:p w:rsidR="00796114" w:rsidRDefault="00000000" w:rsidP="001B4C1C">
      <w:pPr>
        <w:pStyle w:val="Heading2"/>
      </w:pPr>
      <w:r>
        <w:t>1. Introduction</w:t>
      </w:r>
    </w:p>
    <w:p w:rsidR="00796114" w:rsidRPr="0028540B" w:rsidRDefault="00000000">
      <w:pPr>
        <w:spacing w:after="160"/>
        <w:jc w:val="both"/>
        <w:rPr>
          <w:rFonts w:ascii="Times New Roman" w:hAnsi="Times New Roman" w:cs="Times New Roman"/>
        </w:rPr>
      </w:pPr>
      <w:r>
        <w:rPr>
          <w:rFonts w:ascii="Times New Roman" w:hAnsi="Times New Roman" w:cs="Times New Roman"/>
        </w:rPr>
        <w:t>This report covers the analysis, requirements, and early design of an emergency incident management and staff rostering system for Spectrum Care NZ. The organisation provides residential and community-based disability support services across multiple New Zealand regions, coordinating a workforce of support workers, nurses, counsellors, and administrative staff across a network of assisted living facilities.</w:t>
      </w:r>
    </w:p>
    <w:p w:rsidR="00796114" w:rsidRPr="0028540B" w:rsidRDefault="00000000">
      <w:pPr>
        <w:spacing w:after="160"/>
        <w:jc w:val="both"/>
        <w:rPr>
          <w:rFonts w:ascii="Times New Roman" w:hAnsi="Times New Roman" w:cs="Times New Roman"/>
        </w:rPr>
      </w:pPr>
      <w:r>
        <w:rPr>
          <w:rFonts w:ascii="Times New Roman" w:hAnsi="Times New Roman" w:cs="Times New Roman"/>
        </w:rPr>
        <w:t>The proposed system addresses a well-defined clear operational gap in how emergency staffing is currently handled. Incident response relies on manual rosters, phone calls, and informal coordination between supervisors and staff. It is slow, inconsistent, and poorly documented. As demand for disability support services grows, these limitations become harder to ignore.</w:t>
      </w:r>
    </w:p>
    <w:p w:rsidR="00796114" w:rsidRPr="0028540B" w:rsidRDefault="00000000">
      <w:pPr>
        <w:spacing w:after="160"/>
        <w:jc w:val="both"/>
        <w:rPr>
          <w:rFonts w:ascii="Times New Roman" w:hAnsi="Times New Roman" w:cs="Times New Roman"/>
        </w:rPr>
      </w:pPr>
      <w:r>
        <w:rPr>
          <w:rFonts w:ascii="Times New Roman" w:hAnsi="Times New Roman" w:cs="Times New Roman"/>
        </w:rPr>
        <w:t>According to the New Zealand Ministry of Health, the number of people accessing funded disability support services has increased year-on-year, with residential care representing a significant proportion of service hours. This growth places additional strain on workforce coordination, particularly during unplanned events such as medical emergencies, behavioural incidents, and staff absences.</w:t>
      </w:r>
    </w:p>
    <w:p w:rsidR="00796114" w:rsidRPr="0028540B" w:rsidRDefault="00000000">
      <w:pPr>
        <w:spacing w:after="160"/>
        <w:jc w:val="both"/>
        <w:rPr>
          <w:rFonts w:ascii="Times New Roman" w:hAnsi="Times New Roman" w:cs="Times New Roman"/>
        </w:rPr>
      </w:pPr>
      <w:r>
        <w:rPr>
          <w:rFonts w:ascii="Times New Roman" w:hAnsi="Times New Roman" w:cs="Times New Roman"/>
        </w:rPr>
        <w:t>The aim of this project is to design and build a web-based dashboard that centralises emergency incident management and automates staff reallocation. The system should cut response delays, enforce employment constraints, keep the organisation compliant with Ministry of Health and ACC requirements, and maintain a full audit trail of staffing decisions.</w:t>
      </w:r>
    </w:p>
    <w:p w:rsidR="00796114" w:rsidRPr="0028540B" w:rsidRDefault="00000000">
      <w:pPr>
        <w:spacing w:after="160"/>
        <w:jc w:val="both"/>
        <w:rPr>
          <w:rFonts w:ascii="Times New Roman" w:hAnsi="Times New Roman" w:cs="Times New Roman"/>
        </w:rPr>
      </w:pPr>
      <w:r>
        <w:rPr>
          <w:rFonts w:ascii="Times New Roman" w:hAnsi="Times New Roman" w:cs="Times New Roman"/>
        </w:rPr>
        <w:t>The report begins with the problem statement and business goals in Section 2, followed by the stakeholder consultation process in Section 3. Section 4 defines the system requirements and traces them back to the identified problems. Sections 5 and 6 cover the UML design and a critical evaluation of that design, with conclusions in Section 7.</w:t>
      </w:r>
    </w:p>
    <w:p w:rsidR="00796114" w:rsidRDefault="00000000" w:rsidP="001B4C1C">
      <w:pPr>
        <w:pStyle w:val="Heading2"/>
      </w:pPr>
      <w:r>
        <w:t>2. Problem Statement and Business Goals</w:t>
      </w:r>
    </w:p>
    <w:p w:rsidR="00796114" w:rsidRDefault="00000000" w:rsidP="001B4C1C">
      <w:pPr>
        <w:pStyle w:val="Heading3"/>
      </w:pPr>
      <w:r>
        <w:t>2.1 Problem Statement</w:t>
      </w:r>
    </w:p>
    <w:p w:rsidR="00796114" w:rsidRPr="0028540B" w:rsidRDefault="00000000">
      <w:pPr>
        <w:spacing w:after="160"/>
        <w:jc w:val="both"/>
        <w:rPr>
          <w:rFonts w:ascii="Times New Roman" w:hAnsi="Times New Roman" w:cs="Times New Roman"/>
        </w:rPr>
      </w:pPr>
      <w:r>
        <w:rPr>
          <w:rFonts w:ascii="Times New Roman" w:hAnsi="Times New Roman" w:cs="Times New Roman"/>
        </w:rPr>
        <w:t>The system most in need of improvement at Spectrum Care NZ is client support and workforce scheduling. Staff are currently allocated to assisted living facilities through traditional manual rostering, which works adequately under normal conditions but breaks down quickly during emergencies. This regions. This approach is reactive rather than proactive, and it introduces a range of operational, safety, and compliance risks during emergency health incidents.</w:t>
      </w:r>
    </w:p>
    <w:p w:rsidR="00796114" w:rsidRPr="0028540B" w:rsidRDefault="00000000">
      <w:pPr>
        <w:spacing w:after="160"/>
        <w:jc w:val="both"/>
        <w:rPr>
          <w:rFonts w:ascii="Times New Roman" w:hAnsi="Times New Roman" w:cs="Times New Roman"/>
        </w:rPr>
      </w:pPr>
      <w:r>
        <w:rPr>
          <w:rFonts w:ascii="Times New Roman" w:hAnsi="Times New Roman" w:cs="Times New Roman"/>
        </w:rPr>
        <w:t xml:space="preserve">When an emergency occurs, staff need to be quickly reallocated to accompany residents and keep care ratios at all affected homes intact. In practice, house supervisors handle this through sequential phone calls and texts. Staff availability cannot be assessed at a glance, so response times suffer. Drawing staff away from one home to cover an incident at another creates an understaffing risk elsewhere. There is also no formal mechanism for recording what happened, </w:t>
      </w:r>
      <w:r>
        <w:rPr>
          <w:rFonts w:ascii="Times New Roman" w:hAnsi="Times New Roman" w:cs="Times New Roman"/>
        </w:rPr>
        <w:lastRenderedPageBreak/>
        <w:t>confirming reallocation decisions, or tracking the hours worked against a specific incident for payroll and compliance purposes.</w:t>
      </w:r>
    </w:p>
    <w:p w:rsidR="00796114" w:rsidRPr="0028540B" w:rsidRDefault="00000000">
      <w:pPr>
        <w:spacing w:after="160"/>
        <w:jc w:val="both"/>
        <w:rPr>
          <w:rFonts w:ascii="Times New Roman" w:hAnsi="Times New Roman" w:cs="Times New Roman"/>
        </w:rPr>
      </w:pPr>
      <w:r>
        <w:rPr>
          <w:rFonts w:ascii="Times New Roman" w:hAnsi="Times New Roman" w:cs="Times New Roman"/>
        </w:rPr>
        <w:t>Not all staff are equally suited to every situation either. Some lack the qualifications, resident familiarity, or seniority needed for certain incident types, and there is currently no automated way to account for this during reallocation. Supervisors rely on memory and informal knowledge instead. Staff on mandatory rest, approved leave, or already near their overtime limit may still get contacted, adding unnecessary friction and potential employment compliance issues.</w:t>
      </w:r>
    </w:p>
    <w:p w:rsidR="00796114" w:rsidRPr="0028540B" w:rsidRDefault="00000000">
      <w:pPr>
        <w:spacing w:after="160"/>
        <w:jc w:val="both"/>
        <w:rPr>
          <w:rFonts w:ascii="Times New Roman" w:hAnsi="Times New Roman" w:cs="Times New Roman"/>
        </w:rPr>
      </w:pPr>
      <w:r>
        <w:rPr>
          <w:rFonts w:ascii="Times New Roman" w:hAnsi="Times New Roman" w:cs="Times New Roman"/>
        </w:rPr>
        <w:t xml:space="preserve">The absence of a structured incident close-out process means that hours worked during incidents are not systematically reconciled with timesheets, and discrepancies may go unresolved. This has downstream effects on payroll accuracy and on the organisation's ability to report against Ministry of Health and ACC funding categories. </w:t>
      </w:r>
    </w:p>
    <w:p w:rsidR="00796114" w:rsidRPr="0028540B" w:rsidRDefault="00000000">
      <w:pPr>
        <w:spacing w:after="160"/>
        <w:jc w:val="both"/>
        <w:rPr>
          <w:rFonts w:ascii="Times New Roman" w:hAnsi="Times New Roman" w:cs="Times New Roman"/>
        </w:rPr>
      </w:pPr>
      <w:r>
        <w:rPr>
          <w:rFonts w:ascii="Times New Roman" w:hAnsi="Times New Roman" w:cs="Times New Roman"/>
        </w:rPr>
        <w:t>The core issue is the absence of any centralised, real-time system for managing emergency staffing. The result is slow response times, uneven allocation of staff, compliance exposure, and records that are incomplete at best.</w:t>
      </w:r>
    </w:p>
    <w:p w:rsidR="00796114" w:rsidRPr="001B4C1C" w:rsidRDefault="00000000" w:rsidP="001B4C1C">
      <w:pPr>
        <w:pStyle w:val="Heading3"/>
      </w:pPr>
      <w:r>
        <w:t>2.2 Business Goals</w:t>
      </w:r>
    </w:p>
    <w:p w:rsidR="00796114" w:rsidRPr="0028540B" w:rsidRDefault="00000000">
      <w:pPr>
        <w:spacing w:after="160"/>
        <w:jc w:val="both"/>
        <w:rPr>
          <w:rFonts w:ascii="Times New Roman" w:hAnsi="Times New Roman" w:cs="Times New Roman"/>
        </w:rPr>
      </w:pPr>
      <w:r>
        <w:rPr>
          <w:rFonts w:ascii="Times New Roman" w:hAnsi="Times New Roman" w:cs="Times New Roman"/>
        </w:rPr>
        <w:t>The following goals were identified through stakeholder consultation and reflect what each department actually needs from the system.</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The dashboard will display the default shifts and employees previously assigned to emergencies, providing an immediate reference point for coordinators.</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The system will allow users to log an emergency incident indicating the level of seriousness, attention required, and estimated staff need.</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Automated staff allocation will account for availability, capabilities, seniority, and overtime status, eliminating the need for manual cross-referencing of rosters.</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Affected staff will receive automated notifications regarding shift reallocation, with the ability to accept or decline while maintaining accountability.</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A live incident status view will be accessible to counsellors and relevant staff across all assigned homes.</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A running timeline of incident events will be maintained and accessible to contributing staff.</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Discrepancies in hours worked during an incident will be flagged and forwarded to managers for timesheet correction.</w:t>
      </w:r>
    </w:p>
    <w:p w:rsidR="00796114" w:rsidRPr="0028540B" w:rsidRDefault="00000000" w:rsidP="0028540B">
      <w:pPr>
        <w:spacing w:after="160"/>
        <w:jc w:val="both"/>
        <w:rPr>
          <w:rFonts w:ascii="Times New Roman" w:hAnsi="Times New Roman" w:cs="Times New Roman"/>
        </w:rPr>
      </w:pPr>
      <w:r>
        <w:rPr>
          <w:rFonts w:ascii="Times New Roman" w:hAnsi="Times New Roman" w:cs="Times New Roman"/>
        </w:rPr>
        <w:t>An incident close-out process will ensure that all hours are verified, overtime assessed, and a summary distributed to HR and Finance before the original roster is restored.</w:t>
      </w:r>
    </w:p>
    <w:p w:rsidR="00796114" w:rsidRPr="0028540B" w:rsidRDefault="00796114" w:rsidP="0028540B">
      <w:pPr>
        <w:spacing w:after="160"/>
        <w:jc w:val="both"/>
        <w:rPr>
          <w:rFonts w:ascii="Times New Roman" w:hAnsi="Times New Roman" w:cs="Times New Roman"/>
        </w:rPr>
      </w:pPr>
    </w:p>
    <w:p w:rsidR="00796114" w:rsidRPr="0028540B" w:rsidRDefault="00000000">
      <w:pPr>
        <w:spacing w:after="160"/>
        <w:jc w:val="both"/>
        <w:rPr>
          <w:rFonts w:ascii="Times New Roman" w:hAnsi="Times New Roman" w:cs="Times New Roman"/>
        </w:rPr>
      </w:pPr>
      <w:r>
        <w:rPr>
          <w:rFonts w:ascii="Times New Roman" w:hAnsi="Times New Roman" w:cs="Times New Roman"/>
        </w:rPr>
        <w:t>Together these goals represent a shift from reactive, manual coordination to something more structured and automated. The expected outcomes are faster response times, better-matched staff deployment, less administrative work for managers, and cleaner documentation for compliance purposes.</w:t>
      </w:r>
    </w:p>
    <w:p w:rsidR="00796114" w:rsidRDefault="00000000" w:rsidP="001B4C1C">
      <w:pPr>
        <w:pStyle w:val="Heading2"/>
      </w:pPr>
      <w:r>
        <w:t>3. Requirement Elicitation</w:t>
      </w:r>
    </w:p>
    <w:p w:rsidR="00796114" w:rsidRDefault="00000000" w:rsidP="001B4C1C">
      <w:pPr>
        <w:pStyle w:val="Heading3"/>
      </w:pPr>
      <w:r>
        <w:t>3.</w:t>
      </w:r>
      <w:r w:rsidR="008B7298">
        <w:t>1</w:t>
      </w:r>
      <w:r>
        <w:t xml:space="preserve"> Stakeholder Consultation Summary</w:t>
      </w:r>
    </w:p>
    <w:p w:rsidR="00796114" w:rsidRDefault="00000000" w:rsidP="00F227D0">
      <w:pPr>
        <w:pStyle w:val="Heading4"/>
      </w:pPr>
      <w:r>
        <w:lastRenderedPageBreak/>
        <w:t>Department 1: Residential Service Staff</w:t>
      </w:r>
    </w:p>
    <w:p w:rsidR="00796114" w:rsidRPr="00DA37D3" w:rsidRDefault="00000000">
      <w:pPr>
        <w:spacing w:after="160"/>
        <w:jc w:val="both"/>
        <w:rPr>
          <w:rFonts w:ascii="Times New Roman" w:hAnsi="Times New Roman" w:cs="Times New Roman"/>
        </w:rPr>
      </w:pPr>
      <w:r>
        <w:rPr>
          <w:rFonts w:ascii="Times New Roman" w:hAnsi="Times New Roman" w:cs="Times New Roman"/>
        </w:rPr>
        <w:t>Support workers are the people most directly affected by emergency shift changes. Currently, reallocation happens through phone calls and texts from the house supervisor. Response is slow, and homes can end up short-staffed while coverage is still being sorted. The main ask was an in-app notification system that lets staff accept or decline, while still keeping a record of their response for accountability.</w:t>
      </w:r>
    </w:p>
    <w:p w:rsidR="00796114" w:rsidRPr="00DA37D3" w:rsidRDefault="00000000">
      <w:pPr>
        <w:spacing w:after="160"/>
        <w:jc w:val="both"/>
        <w:rPr>
          <w:rFonts w:ascii="Times New Roman" w:hAnsi="Times New Roman" w:cs="Times New Roman"/>
        </w:rPr>
      </w:pPr>
      <w:r>
        <w:rPr>
          <w:rFonts w:ascii="Times New Roman" w:hAnsi="Times New Roman" w:cs="Times New Roman"/>
        </w:rPr>
        <w:t>This shaped the requirements for automated notifications, accept/decline functionality, and accountability logging.</w:t>
      </w:r>
    </w:p>
    <w:p w:rsidR="00796114" w:rsidRDefault="00000000" w:rsidP="00F227D0">
      <w:pPr>
        <w:pStyle w:val="Heading4"/>
      </w:pPr>
      <w:r>
        <w:t>Department 2: Youth and Adult Support (Counsellors)</w:t>
      </w:r>
    </w:p>
    <w:p w:rsidR="00796114" w:rsidRPr="00E65E75" w:rsidRDefault="00000000">
      <w:pPr>
        <w:spacing w:after="160"/>
        <w:jc w:val="both"/>
        <w:rPr>
          <w:rFonts w:ascii="Times New Roman" w:hAnsi="Times New Roman" w:cs="Times New Roman"/>
        </w:rPr>
      </w:pPr>
      <w:r>
        <w:rPr>
          <w:rFonts w:ascii="Times New Roman" w:hAnsi="Times New Roman" w:cs="Times New Roman"/>
        </w:rPr>
        <w:t>Counsellors work across multiple homes and are not on the standard roster, but they still need to be aware of significant incidents. At the moment, whether they get notified depends entirely on whoever is supervising at the time. Incidents are sometimes only brought to their attention after the fact. A live status view across their assigned homes was identified as the key improvement, allowing them to decide where to direct their attention without waiting for a call.</w:t>
      </w:r>
    </w:p>
    <w:p w:rsidR="00796114" w:rsidRPr="00E65E75" w:rsidRDefault="00000000">
      <w:pPr>
        <w:spacing w:after="160"/>
        <w:jc w:val="both"/>
        <w:rPr>
          <w:rFonts w:ascii="Times New Roman" w:hAnsi="Times New Roman" w:cs="Times New Roman"/>
        </w:rPr>
      </w:pPr>
      <w:r>
        <w:rPr>
          <w:rFonts w:ascii="Times New Roman" w:hAnsi="Times New Roman" w:cs="Times New Roman"/>
        </w:rPr>
        <w:t>This informed the requirement for a real-time incident view accessible to counsellors.</w:t>
      </w:r>
    </w:p>
    <w:p w:rsidR="00796114" w:rsidRDefault="00000000" w:rsidP="00F227D0">
      <w:pPr>
        <w:pStyle w:val="Heading4"/>
      </w:pPr>
      <w:r>
        <w:t>Department 3: Emergency Incident Response and Management</w:t>
      </w:r>
    </w:p>
    <w:p w:rsidR="00796114" w:rsidRPr="00B80750" w:rsidRDefault="00000000">
      <w:pPr>
        <w:spacing w:after="160"/>
        <w:jc w:val="both"/>
        <w:rPr>
          <w:rFonts w:ascii="Times New Roman" w:hAnsi="Times New Roman" w:cs="Times New Roman"/>
        </w:rPr>
      </w:pPr>
      <w:r>
        <w:rPr>
          <w:rFonts w:ascii="Times New Roman" w:hAnsi="Times New Roman" w:cs="Times New Roman"/>
        </w:rPr>
        <w:t>This team will be the main users of the dashboard day-to-day. The biggest bottleneck identified was the lack of real-time visibility combined with the time it takes to work through contact lists sequentially. There is also no standardised way to classify how serious an incident is, so urgency gets communicated informally and inconsistently. They also raised the need for a proper close-out process once an incident is resolved, covering hours verification, overtime assessment, and a summary going to HR and Finance before the original roster is restored.</w:t>
      </w:r>
    </w:p>
    <w:p w:rsidR="00796114" w:rsidRPr="00B80750" w:rsidRDefault="00000000">
      <w:pPr>
        <w:spacing w:after="160"/>
        <w:jc w:val="both"/>
        <w:rPr>
          <w:rFonts w:ascii="Times New Roman" w:hAnsi="Times New Roman" w:cs="Times New Roman"/>
        </w:rPr>
      </w:pPr>
      <w:r>
        <w:rPr>
          <w:rFonts w:ascii="Times New Roman" w:hAnsi="Times New Roman" w:cs="Times New Roman"/>
        </w:rPr>
        <w:t>This informed requirements for incident logging, severity classification, real-time availability display, and the close-out workflow.</w:t>
      </w:r>
    </w:p>
    <w:p w:rsidR="00796114" w:rsidRDefault="00000000" w:rsidP="00F227D0">
      <w:pPr>
        <w:pStyle w:val="Heading4"/>
      </w:pPr>
      <w:r>
        <w:t>Department 4: Health and Clinical Services (Nurses)</w:t>
      </w:r>
    </w:p>
    <w:p w:rsidR="00796114" w:rsidRPr="001B4C1C" w:rsidRDefault="00000000">
      <w:pPr>
        <w:spacing w:after="160"/>
        <w:jc w:val="both"/>
        <w:rPr>
          <w:rFonts w:ascii="Times New Roman" w:hAnsi="Times New Roman" w:cs="Times New Roman"/>
        </w:rPr>
      </w:pPr>
      <w:r>
        <w:rPr>
          <w:rFonts w:ascii="Times New Roman" w:hAnsi="Times New Roman" w:cs="Times New Roman"/>
        </w:rPr>
        <w:t>Nurses work across multiple homes and need quick access to clinical information when an incident occurs, specifically medications, allergies, advance care directives, and clinical flags. Automatic escalation to nursing was flagged as important for certain incident types including seizures, medication errors, falls, respiratory issues, and psychiatric events. Relying on a coordinator to remember when to escalate is not a safe or reliable approach.</w:t>
      </w:r>
    </w:p>
    <w:p w:rsidR="00796114" w:rsidRPr="001B4C1C" w:rsidRDefault="00000000">
      <w:pPr>
        <w:spacing w:after="160"/>
        <w:jc w:val="both"/>
        <w:rPr>
          <w:rFonts w:ascii="Times New Roman" w:hAnsi="Times New Roman" w:cs="Times New Roman"/>
        </w:rPr>
      </w:pPr>
      <w:r>
        <w:rPr>
          <w:rFonts w:ascii="Times New Roman" w:hAnsi="Times New Roman" w:cs="Times New Roman"/>
        </w:rPr>
        <w:t>This shaped the requirements for clinical information access and automated escalation.</w:t>
      </w:r>
    </w:p>
    <w:p w:rsidR="00796114" w:rsidRPr="001B4C1C" w:rsidRDefault="00000000" w:rsidP="00F227D0">
      <w:pPr>
        <w:pStyle w:val="Heading4"/>
      </w:pPr>
      <w:r>
        <w:t>Department 5: Finance and Funding</w:t>
      </w:r>
    </w:p>
    <w:p w:rsidR="00796114" w:rsidRPr="001B4C1C" w:rsidRDefault="00000000">
      <w:pPr>
        <w:spacing w:after="160"/>
        <w:jc w:val="both"/>
        <w:rPr>
          <w:rFonts w:ascii="Times New Roman" w:hAnsi="Times New Roman" w:cs="Times New Roman"/>
        </w:rPr>
      </w:pPr>
      <w:r>
        <w:rPr>
          <w:rFonts w:ascii="Times New Roman" w:hAnsi="Times New Roman" w:cs="Times New Roman"/>
        </w:rPr>
        <w:t>Spectrum Care NZ operates under Ministry of Health and ACC funding, both of which have strict reporting expectations. Finance need a full audit trail that links staff hours to specific incidents, with timestamps, roles, and approvals attached. Hours need to be categorised in line with funding requirements, and the system should support direct payroll export. Overtime threshold alerts were also requested to reduce the risk of non-compliant payroll.</w:t>
      </w:r>
    </w:p>
    <w:p w:rsidR="00796114" w:rsidRPr="001B4C1C" w:rsidRDefault="00000000">
      <w:pPr>
        <w:spacing w:after="160"/>
        <w:jc w:val="both"/>
        <w:rPr>
          <w:rFonts w:ascii="Times New Roman" w:hAnsi="Times New Roman" w:cs="Times New Roman"/>
        </w:rPr>
      </w:pPr>
      <w:r>
        <w:rPr>
          <w:rFonts w:ascii="Times New Roman" w:hAnsi="Times New Roman" w:cs="Times New Roman"/>
        </w:rPr>
        <w:t>This informed the audit logging, payroll export, overtime alerting, and compliance requirements.</w:t>
      </w:r>
    </w:p>
    <w:p w:rsidR="00796114" w:rsidRPr="001B4C1C" w:rsidRDefault="00000000" w:rsidP="00F227D0">
      <w:pPr>
        <w:pStyle w:val="Heading4"/>
      </w:pPr>
      <w:r>
        <w:t>Department 6: IT Administration</w:t>
      </w:r>
    </w:p>
    <w:p w:rsidR="00796114" w:rsidRPr="001B4C1C" w:rsidRDefault="00000000">
      <w:pPr>
        <w:spacing w:after="160"/>
        <w:jc w:val="both"/>
        <w:rPr>
          <w:rFonts w:ascii="Times New Roman" w:hAnsi="Times New Roman" w:cs="Times New Roman"/>
        </w:rPr>
      </w:pPr>
      <w:r>
        <w:rPr>
          <w:rFonts w:ascii="Times New Roman" w:hAnsi="Times New Roman" w:cs="Times New Roman"/>
        </w:rPr>
        <w:t xml:space="preserve">The IT team is small and manages a lean environment alongside existing rostering and care management platforms. Integration with existing rostering, payroll, and email systems is required. Role-based access control and audit logging are non-negotiable. Cloud hosting needs to comply with New Zealand data sovereignty rules. The system has to be a responsive web </w:t>
      </w:r>
      <w:r>
        <w:rPr>
          <w:rFonts w:ascii="Times New Roman" w:hAnsi="Times New Roman" w:cs="Times New Roman"/>
        </w:rPr>
        <w:lastRenderedPageBreak/>
        <w:t>application, and proper documentation is needed for both end users and administrators to keep ongoing support overhead manageable.</w:t>
      </w:r>
    </w:p>
    <w:p w:rsidR="00796114" w:rsidRPr="001B4C1C" w:rsidRDefault="00000000">
      <w:pPr>
        <w:spacing w:after="160"/>
        <w:jc w:val="both"/>
        <w:rPr>
          <w:rFonts w:ascii="Times New Roman" w:hAnsi="Times New Roman" w:cs="Times New Roman"/>
        </w:rPr>
      </w:pPr>
      <w:r>
        <w:rPr>
          <w:rFonts w:ascii="Times New Roman" w:hAnsi="Times New Roman" w:cs="Times New Roman"/>
        </w:rPr>
        <w:t>This informed the integration, security, access control, and hosting requirements.</w:t>
      </w:r>
    </w:p>
    <w:p w:rsidR="00796114" w:rsidRPr="001B4C1C" w:rsidRDefault="00000000" w:rsidP="00F227D0">
      <w:pPr>
        <w:pStyle w:val="Heading4"/>
      </w:pPr>
      <w:r>
        <w:t>Department 7: Human Resources Division</w:t>
      </w:r>
    </w:p>
    <w:p w:rsidR="00796114" w:rsidRPr="001B4C1C" w:rsidRDefault="00000000">
      <w:pPr>
        <w:spacing w:after="160"/>
        <w:jc w:val="both"/>
        <w:rPr>
          <w:rFonts w:ascii="Times New Roman" w:hAnsi="Times New Roman" w:cs="Times New Roman"/>
        </w:rPr>
      </w:pPr>
      <w:r>
        <w:rPr>
          <w:rFonts w:ascii="Times New Roman" w:hAnsi="Times New Roman" w:cs="Times New Roman"/>
        </w:rPr>
        <w:t>HR managers oversee employment conditions and need visibility of automated allocation decisions. A detailed set of constraints must be enforced during any automated allocation: rest periods, maximum hours, leave status, employment type, qualifications, and whether the staff member knows the resident. When the system cannot find a suitable person, it needs to escalate to a manager with the relevant constraints clearly laid out. HR also want the system to track how often individual staff are deployed to emergencies and flag anyone who appears to be overused.</w:t>
      </w:r>
    </w:p>
    <w:p w:rsidR="00796114" w:rsidRPr="001B4C1C" w:rsidRDefault="00000000">
      <w:pPr>
        <w:spacing w:after="160"/>
        <w:jc w:val="both"/>
        <w:rPr>
          <w:rFonts w:ascii="Times New Roman" w:hAnsi="Times New Roman" w:cs="Times New Roman"/>
        </w:rPr>
      </w:pPr>
      <w:r>
        <w:rPr>
          <w:rFonts w:ascii="Times New Roman" w:hAnsi="Times New Roman" w:cs="Times New Roman"/>
        </w:rPr>
        <w:t>This informed the HR constraint, escalation, and deployment frequency monitoring requirements.</w:t>
      </w:r>
    </w:p>
    <w:p w:rsidR="00796114" w:rsidRPr="001B4C1C" w:rsidRDefault="00000000" w:rsidP="001B4C1C">
      <w:pPr>
        <w:pStyle w:val="Heading3"/>
      </w:pPr>
      <w:r>
        <w:t>3.</w:t>
      </w:r>
      <w:r w:rsidR="008B7298">
        <w:t>2</w:t>
      </w:r>
      <w:r>
        <w:t xml:space="preserve"> Observation</w:t>
      </w:r>
    </w:p>
    <w:p w:rsidR="00796114" w:rsidRPr="001B4C1C" w:rsidRDefault="00000000">
      <w:pPr>
        <w:spacing w:after="160"/>
        <w:jc w:val="both"/>
        <w:rPr>
          <w:rFonts w:ascii="Times New Roman" w:hAnsi="Times New Roman" w:cs="Times New Roman"/>
        </w:rPr>
      </w:pPr>
      <w:r>
        <w:rPr>
          <w:rFonts w:ascii="Times New Roman" w:hAnsi="Times New Roman" w:cs="Times New Roman"/>
        </w:rPr>
        <w:t>The consultation confirmed what the problem statement suggested: there is a genuine need for this system across all departments. Manual coordination, poor visibility, and incomplete documentation came up consistently as the main problems. The range of departments consulted also surfaced a number of compliance and constraint requirements that go beyond the immediate operational needs and will be critical to the system being viable in practice.</w:t>
      </w:r>
    </w:p>
    <w:p w:rsidR="00796114" w:rsidRPr="001B4C1C" w:rsidRDefault="00000000">
      <w:pPr>
        <w:spacing w:after="160"/>
        <w:jc w:val="both"/>
        <w:rPr>
          <w:rFonts w:ascii="Times New Roman" w:hAnsi="Times New Roman" w:cs="Times New Roman"/>
        </w:rPr>
      </w:pPr>
      <w:r>
        <w:rPr>
          <w:rFonts w:ascii="Times New Roman" w:hAnsi="Times New Roman" w:cs="Times New Roman"/>
        </w:rPr>
        <w:t>It should be noted that all answers in this section are based on assumptions about departmental operations. Direct confirmation from Spectrum Care NZ would be needed to validate these and to identify the specific internal systems the solution will need to integrate with.</w:t>
      </w:r>
    </w:p>
    <w:p w:rsidR="00796114" w:rsidRPr="001B4C1C" w:rsidRDefault="00000000" w:rsidP="001B4C1C">
      <w:pPr>
        <w:pStyle w:val="Heading2"/>
      </w:pPr>
      <w:r>
        <w:t>4. Requirements</w:t>
      </w:r>
    </w:p>
    <w:p w:rsidR="00796114" w:rsidRPr="001B4C1C" w:rsidRDefault="00000000" w:rsidP="001B4C1C">
      <w:pPr>
        <w:pStyle w:val="Heading3"/>
      </w:pPr>
      <w:r>
        <w:t xml:space="preserve">4.1 </w:t>
      </w:r>
      <w:r w:rsidR="00030225">
        <w:t>Mapping Requirements</w:t>
      </w:r>
      <w:r w:rsidR="008B7298">
        <w:t xml:space="preserve"> </w:t>
      </w:r>
      <w:r>
        <w:t>to the Problem Statement</w:t>
      </w:r>
    </w:p>
    <w:p w:rsidR="0001290E" w:rsidRDefault="00000000" w:rsidP="001B4C1C">
      <w:pPr>
        <w:spacing w:after="160"/>
        <w:jc w:val="both"/>
        <w:rPr>
          <w:rFonts w:ascii="Times New Roman" w:hAnsi="Times New Roman" w:cs="Times New Roman"/>
        </w:rPr>
      </w:pPr>
      <w:r>
        <w:rPr>
          <w:rFonts w:ascii="Times New Roman" w:hAnsi="Times New Roman" w:cs="Times New Roman"/>
        </w:rPr>
        <w:t>The requirements below were derived from the stakeholder consultation in Section 3. Each one maps to one or more of the operational problems identified in Section 2. Table 1 summarises that mapping.</w:t>
      </w:r>
    </w:p>
    <w:p w:rsidR="0001290E" w:rsidRPr="001B4C1C" w:rsidRDefault="0001290E" w:rsidP="001B4C1C">
      <w:pPr>
        <w:spacing w:after="160"/>
        <w:jc w:val="both"/>
        <w:rPr>
          <w:rFonts w:ascii="Times New Roman" w:hAnsi="Times New Roman" w:cs="Times New Roman"/>
        </w:rPr>
      </w:pPr>
    </w:p>
    <w:tbl>
      <w:tblPr>
        <w:tblStyle w:val="TableGrid"/>
        <w:tblW w:w="9026" w:type="dxa"/>
        <w:tblLook w:val="04A0" w:firstRow="1" w:lastRow="0" w:firstColumn="1" w:lastColumn="0" w:noHBand="0" w:noVBand="1"/>
      </w:tblPr>
      <w:tblGrid>
        <w:gridCol w:w="3000"/>
        <w:gridCol w:w="6026"/>
      </w:tblGrid>
      <w:tr w:rsidR="00796114" w:rsidRPr="001B4C1C" w:rsidTr="001B4C1C">
        <w:tc>
          <w:tcPr>
            <w:tcW w:w="3000" w:type="dxa"/>
          </w:tcPr>
          <w:p w:rsidR="00796114" w:rsidRPr="001B4C1C" w:rsidRDefault="00000000" w:rsidP="0001290E">
            <w:pPr>
              <w:spacing w:after="160"/>
              <w:rPr>
                <w:rFonts w:ascii="Times New Roman" w:hAnsi="Times New Roman" w:cs="Times New Roman"/>
                <w:b/>
                <w:bCs/>
              </w:rPr>
            </w:pPr>
            <w:r>
              <w:rPr>
                <w:rFonts w:ascii="Times New Roman" w:hAnsi="Times New Roman" w:cs="Times New Roman"/>
                <w:b/>
                <w:bCs/>
              </w:rPr>
              <w:t>Problem Area</w:t>
            </w:r>
          </w:p>
        </w:tc>
        <w:tc>
          <w:tcPr>
            <w:tcW w:w="6026" w:type="dxa"/>
          </w:tcPr>
          <w:p w:rsidR="00796114" w:rsidRPr="001B4C1C" w:rsidRDefault="00000000" w:rsidP="0001290E">
            <w:pPr>
              <w:spacing w:after="160"/>
              <w:rPr>
                <w:rFonts w:ascii="Times New Roman" w:hAnsi="Times New Roman" w:cs="Times New Roman"/>
                <w:b/>
                <w:bCs/>
              </w:rPr>
            </w:pPr>
            <w:r>
              <w:rPr>
                <w:rFonts w:ascii="Times New Roman" w:hAnsi="Times New Roman" w:cs="Times New Roman"/>
                <w:b/>
                <w:bCs/>
              </w:rPr>
              <w:t>Functional Requirements Addressing the Problem</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Delayed emergency response due to sequential manual contact</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Automated notification delivery to affected staff; real-time staff availability display on the dashboard</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No formal severity classification for incidents</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Incident logging with severity level, attention required, and estimated staff need (FR1, FR2)</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Understaffing and unequal allocation during reallocation</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Automated staff allocation based on availability, capabilities, and seniority; HR constraint enforcement (FR3, FR9)</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Staff lack qualifications or familiarity for specific incidents</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Qualification and resident familiarity checks during automated allocation (FR9)</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lastRenderedPageBreak/>
              <w:t>No automated escalation for clinical incidents</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Predefined automated escalation to nursing for specified incident types (FR7); access to resident clinical information (FR8)</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Counsellors not consistently notified</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Live incident status view accessible to counsellors across assigned homes (FR5)</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Incomplete documentation and no audit trail</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Running incident event timeline; complete audit trail with timestamps, roles, and approvals (FR6, FR14)</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Payroll and funding compliance risk</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Hour categorisation aligned with Ministry of Health and ACC requirements; direct payroll export; overtime alerts (FR15, FR16)</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No structured incident close-out</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Structured close-out process including hours verification, overtime assessment, and summary distribution (FR12)</w:t>
            </w:r>
          </w:p>
        </w:tc>
      </w:tr>
      <w:tr w:rsidR="00796114" w:rsidRPr="001B4C1C" w:rsidTr="001B4C1C">
        <w:tc>
          <w:tcPr>
            <w:tcW w:w="3000"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Manager escalation when no staff are available</w:t>
            </w:r>
          </w:p>
        </w:tc>
        <w:tc>
          <w:tcPr>
            <w:tcW w:w="6026" w:type="dxa"/>
          </w:tcPr>
          <w:p w:rsidR="00796114" w:rsidRPr="001B4C1C" w:rsidRDefault="00000000" w:rsidP="0001290E">
            <w:pPr>
              <w:spacing w:after="160"/>
              <w:rPr>
                <w:rFonts w:ascii="Times New Roman" w:hAnsi="Times New Roman" w:cs="Times New Roman"/>
              </w:rPr>
            </w:pPr>
            <w:r>
              <w:rPr>
                <w:rFonts w:ascii="Times New Roman" w:hAnsi="Times New Roman" w:cs="Times New Roman"/>
              </w:rPr>
              <w:t>Automated escalation to manager with constraint details when no suitable staff are identified (FR10)</w:t>
            </w:r>
          </w:p>
        </w:tc>
      </w:tr>
    </w:tbl>
    <w:p w:rsidR="00796114" w:rsidRPr="0001290E" w:rsidRDefault="00000000" w:rsidP="0001290E">
      <w:pPr>
        <w:spacing w:after="160"/>
        <w:jc w:val="center"/>
        <w:rPr>
          <w:rFonts w:ascii="Times New Roman" w:hAnsi="Times New Roman" w:cs="Times New Roman"/>
          <w:i/>
          <w:iCs/>
        </w:rPr>
      </w:pPr>
      <w:r>
        <w:rPr>
          <w:rFonts w:ascii="Times New Roman" w:hAnsi="Times New Roman" w:cs="Times New Roman"/>
          <w:i/>
          <w:iCs/>
        </w:rPr>
        <w:t>Table 1: Traceability matrix mapping problem areas to functional requirements.</w:t>
      </w:r>
    </w:p>
    <w:p w:rsidR="00796114" w:rsidRPr="001B4C1C" w:rsidRDefault="00796114" w:rsidP="001B4C1C">
      <w:pPr>
        <w:spacing w:after="160"/>
        <w:jc w:val="both"/>
        <w:rPr>
          <w:rFonts w:ascii="Times New Roman" w:hAnsi="Times New Roman" w:cs="Times New Roman"/>
        </w:rPr>
      </w:pPr>
    </w:p>
    <w:p w:rsidR="00796114" w:rsidRPr="001B4C1C" w:rsidRDefault="00000000" w:rsidP="001B4C1C">
      <w:pPr>
        <w:pStyle w:val="Heading3"/>
      </w:pPr>
      <w:r>
        <w:t>4.2 Origin of Functional Requirements</w:t>
      </w:r>
    </w:p>
    <w:p w:rsidR="00796114" w:rsidRPr="001B4C1C" w:rsidRDefault="00000000">
      <w:pPr>
        <w:spacing w:after="160"/>
        <w:jc w:val="both"/>
        <w:rPr>
          <w:rFonts w:ascii="Times New Roman" w:hAnsi="Times New Roman" w:cs="Times New Roman"/>
        </w:rPr>
      </w:pPr>
      <w:r>
        <w:rPr>
          <w:rFonts w:ascii="Times New Roman" w:hAnsi="Times New Roman" w:cs="Times New Roman"/>
        </w:rPr>
        <w:t>The functional requirements came from three places. The most significant was the stakeholder consultation itself. Department representatives identified specific needs, constraints, and behaviours that translated directly into requirements. The automated escalation to nursing for events like seizures or psychiatric incidents, for example, came specifically from Health and Clinical Services (Department 4), who pointed out that relying on a coordinator to remember escalation protocols is a patient safety risk.</w:t>
      </w:r>
    </w:p>
    <w:p w:rsidR="00796114" w:rsidRPr="001B4C1C" w:rsidRDefault="00000000">
      <w:pPr>
        <w:spacing w:after="160"/>
        <w:jc w:val="both"/>
        <w:rPr>
          <w:rFonts w:ascii="Times New Roman" w:hAnsi="Times New Roman" w:cs="Times New Roman"/>
        </w:rPr>
      </w:pPr>
      <w:r>
        <w:rPr>
          <w:rFonts w:ascii="Times New Roman" w:hAnsi="Times New Roman" w:cs="Times New Roman"/>
        </w:rPr>
        <w:t>The second source was the problem statement itself. Identifying manual rostering, sequential contact, and incomplete documentation as the core problems makes certain requirements inevitable, even if stakeholders did not always spell them out explicitly. Automation, notification, and logging are necessary conditions for the system to actually solve the problem.</w:t>
      </w:r>
    </w:p>
    <w:p w:rsidR="00796114" w:rsidRPr="001B4C1C" w:rsidRDefault="00000000">
      <w:pPr>
        <w:spacing w:after="160"/>
        <w:jc w:val="both"/>
        <w:rPr>
          <w:rFonts w:ascii="Times New Roman" w:hAnsi="Times New Roman" w:cs="Times New Roman"/>
        </w:rPr>
      </w:pPr>
      <w:r>
        <w:rPr>
          <w:rFonts w:ascii="Times New Roman" w:hAnsi="Times New Roman" w:cs="Times New Roman"/>
        </w:rPr>
        <w:t>The third source was the regulatory environment. Ministry of Health and ACC funding frameworks mandate specific reporting outputs, audit trails, and data residency conditions. These came up through Finance and IT Administration, but they are constraints rather than preferences. The system has to meet them.</w:t>
      </w:r>
    </w:p>
    <w:p w:rsidR="00796114" w:rsidRDefault="00000000">
      <w:pPr>
        <w:spacing w:after="160"/>
        <w:jc w:val="both"/>
        <w:rPr>
          <w:rFonts w:ascii="Times New Roman" w:hAnsi="Times New Roman" w:cs="Times New Roman"/>
        </w:rPr>
      </w:pPr>
      <w:r>
        <w:rPr>
          <w:rFonts w:ascii="Times New Roman" w:hAnsi="Times New Roman" w:cs="Times New Roman"/>
        </w:rPr>
        <w:t>The number of requirements reflects how complex multi-department coordination under time pressure actually is. A phased implementation approach will likely be needed to keep scope manageable and allow departments to validate the system before full rollout.</w:t>
      </w:r>
    </w:p>
    <w:p w:rsidR="00C30F5F" w:rsidRPr="001B4C1C" w:rsidRDefault="00C30F5F">
      <w:pPr>
        <w:spacing w:after="160"/>
        <w:jc w:val="both"/>
        <w:rPr>
          <w:rFonts w:ascii="Times New Roman" w:hAnsi="Times New Roman" w:cs="Times New Roman"/>
        </w:rPr>
      </w:pPr>
    </w:p>
    <w:p w:rsidR="00796114" w:rsidRPr="001B4C1C" w:rsidRDefault="00000000" w:rsidP="001B4C1C">
      <w:pPr>
        <w:pStyle w:val="Heading3"/>
      </w:pPr>
      <w:r>
        <w:t>4.3 Functional Requirements</w:t>
      </w:r>
    </w:p>
    <w:p w:rsidR="00796114" w:rsidRPr="001B4C1C" w:rsidRDefault="00000000">
      <w:pPr>
        <w:spacing w:after="160"/>
        <w:jc w:val="both"/>
        <w:rPr>
          <w:rFonts w:ascii="Times New Roman" w:hAnsi="Times New Roman" w:cs="Times New Roman"/>
        </w:rPr>
      </w:pPr>
      <w:r>
        <w:rPr>
          <w:rFonts w:ascii="Times New Roman" w:hAnsi="Times New Roman" w:cs="Times New Roman"/>
        </w:rPr>
        <w:t>The following functional requirements define what the system is expected to do. Each has been assigned a reference identifier for traceability.</w:t>
      </w:r>
    </w:p>
    <w:p w:rsidR="00796114" w:rsidRPr="001B4C1C" w:rsidRDefault="00796114" w:rsidP="001B4C1C">
      <w:pPr>
        <w:spacing w:after="160"/>
        <w:jc w:val="both"/>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lastRenderedPageBreak/>
              <w:t>FR1</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Display default shifts and employees previously assigned to emergencies on the main dashboard.</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FR2</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Allow users to log an emergency incident with severity level, attention needed, and estimated staff requirements.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FR3</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Automatically allocate staff based on availability, capabilities, seniority, and exclusion of overtime employees.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FR4</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Send notifications to affected staff regarding shift reallocation, with the ability to accept or decline while maintaining accountability.</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FR5</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Provide a live incident status view across assigned homes for counsellors and relevant staff.</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FR6</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Allow additional staff to contribute to a running timeline of incident events.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FR7</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Trigger automated escalation to nursing for predefined incident types including seizures, medication errors, falls, respiratory issues, and psychiatric events.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FR8</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Provide immediate access to resident clinical information during emergencies, including medications, allergies, advance care directives, and clinical flags.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FR9</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Enforce HR constraints during automated allocation, including mandatory rest periods, maximum working hours, leave status, qualifications, and resident familiarity.</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FR10</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Escalate to a manager when no suitable staff can be identified, with relevant constraints clearly presented.</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FR11</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Monitor frequency of emergency deployment per staff member and flag potential overuse.</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FR12</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Support a structured incident close-out process including hours verification, overtime assessment, and distribution of a summary to HR and Finance prior to roster restoration.</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FR13</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Track hour discrepancies and forward them to managers for timesheet reflection.</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FR14</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Generate a complete audit trail linking staff hours to incidents, including timestamps, roles, and approvals.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FR15</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Categorise hours in alignment with Ministry of Health and ACC funding requirements.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B46139" w:rsidRDefault="00000000" w:rsidP="001B4C1C">
            <w:pPr>
              <w:spacing w:after="160"/>
              <w:jc w:val="both"/>
              <w:rPr>
                <w:rFonts w:ascii="Times New Roman" w:hAnsi="Times New Roman" w:cs="Times New Roman"/>
                <w:b/>
                <w:bCs/>
              </w:rPr>
            </w:pPr>
            <w:r>
              <w:rPr>
                <w:rFonts w:ascii="Times New Roman" w:hAnsi="Times New Roman" w:cs="Times New Roman"/>
                <w:b/>
                <w:bCs/>
              </w:rPr>
              <w:t>FR16</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Support direct payroll export and generate alerts when staff approach overtime thresholds.</w:t>
            </w:r>
          </w:p>
        </w:tc>
      </w:tr>
    </w:tbl>
    <w:p w:rsidR="00796114" w:rsidRPr="001B4C1C" w:rsidRDefault="00796114" w:rsidP="001B4C1C">
      <w:pPr>
        <w:spacing w:after="160"/>
        <w:jc w:val="both"/>
        <w:rPr>
          <w:rFonts w:ascii="Times New Roman" w:hAnsi="Times New Roman" w:cs="Times New Roman"/>
        </w:rPr>
      </w:pPr>
    </w:p>
    <w:p w:rsidR="00796114" w:rsidRPr="001B4C1C" w:rsidRDefault="00000000">
      <w:pPr>
        <w:spacing w:after="160"/>
        <w:jc w:val="both"/>
        <w:rPr>
          <w:rFonts w:ascii="Times New Roman" w:hAnsi="Times New Roman" w:cs="Times New Roman"/>
        </w:rPr>
      </w:pPr>
      <w:r>
        <w:rPr>
          <w:rFonts w:ascii="Times New Roman" w:hAnsi="Times New Roman" w:cs="Times New Roman"/>
        </w:rPr>
        <w:t>Given the number of requirements and the departments involved, a phased implementation approach is likely the most realistic path forward.</w:t>
      </w:r>
    </w:p>
    <w:p w:rsidR="00796114" w:rsidRPr="001B4C1C" w:rsidRDefault="00000000" w:rsidP="001B4C1C">
      <w:pPr>
        <w:pStyle w:val="Heading3"/>
      </w:pPr>
      <w:r>
        <w:lastRenderedPageBreak/>
        <w:t>4.4 Non-Functional Requirements</w:t>
      </w:r>
    </w:p>
    <w:p w:rsidR="00796114" w:rsidRPr="001B4C1C" w:rsidRDefault="00000000">
      <w:pPr>
        <w:spacing w:after="160"/>
        <w:jc w:val="both"/>
        <w:rPr>
          <w:rFonts w:ascii="Times New Roman" w:hAnsi="Times New Roman" w:cs="Times New Roman"/>
        </w:rPr>
      </w:pPr>
      <w:r>
        <w:rPr>
          <w:rFonts w:ascii="Times New Roman" w:hAnsi="Times New Roman" w:cs="Times New Roman"/>
        </w:rPr>
        <w:t>The non-functional requirements define the quality and operational constraints of the system. Given the sensitivity of the data involved and the regulatory environment, these are constraints rather than targets.</w:t>
      </w:r>
    </w:p>
    <w:p w:rsidR="00796114" w:rsidRPr="001B4C1C" w:rsidRDefault="00796114" w:rsidP="001B4C1C">
      <w:pPr>
        <w:spacing w:after="160"/>
        <w:jc w:val="both"/>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CF7CF3" w:rsidRDefault="00000000" w:rsidP="001B4C1C">
            <w:pPr>
              <w:spacing w:after="160"/>
              <w:jc w:val="both"/>
              <w:rPr>
                <w:rFonts w:ascii="Times New Roman" w:hAnsi="Times New Roman" w:cs="Times New Roman"/>
                <w:b/>
                <w:bCs/>
              </w:rPr>
            </w:pPr>
            <w:r>
              <w:rPr>
                <w:rFonts w:ascii="Times New Roman" w:hAnsi="Times New Roman" w:cs="Times New Roman"/>
                <w:b/>
                <w:bCs/>
              </w:rPr>
              <w:t>NFR1</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The system must provide real-time visibility of staff availability and incident status to reduce delays caused by current manual processes.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CF7CF3" w:rsidRDefault="00000000" w:rsidP="001B4C1C">
            <w:pPr>
              <w:spacing w:after="160"/>
              <w:jc w:val="both"/>
              <w:rPr>
                <w:rFonts w:ascii="Times New Roman" w:hAnsi="Times New Roman" w:cs="Times New Roman"/>
                <w:b/>
                <w:bCs/>
              </w:rPr>
            </w:pPr>
            <w:r>
              <w:rPr>
                <w:rFonts w:ascii="Times New Roman" w:hAnsi="Times New Roman" w:cs="Times New Roman"/>
                <w:b/>
                <w:bCs/>
              </w:rPr>
              <w:t>NFR2</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The system must be a responsive web application accessible across staff roles and varying levels of technical proficiency.</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CF7CF3" w:rsidRDefault="00000000" w:rsidP="001B4C1C">
            <w:pPr>
              <w:spacing w:after="160"/>
              <w:jc w:val="both"/>
              <w:rPr>
                <w:rFonts w:ascii="Times New Roman" w:hAnsi="Times New Roman" w:cs="Times New Roman"/>
                <w:b/>
                <w:bCs/>
              </w:rPr>
            </w:pPr>
            <w:r>
              <w:rPr>
                <w:rFonts w:ascii="Times New Roman" w:hAnsi="Times New Roman" w:cs="Times New Roman"/>
                <w:b/>
                <w:bCs/>
              </w:rPr>
              <w:t>NFR3</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Supporting documentation must be provided for both end users and administrators.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CF7CF3" w:rsidRDefault="00000000" w:rsidP="001B4C1C">
            <w:pPr>
              <w:spacing w:after="160"/>
              <w:jc w:val="both"/>
              <w:rPr>
                <w:rFonts w:ascii="Times New Roman" w:hAnsi="Times New Roman" w:cs="Times New Roman"/>
                <w:b/>
                <w:bCs/>
              </w:rPr>
            </w:pPr>
            <w:r>
              <w:rPr>
                <w:rFonts w:ascii="Times New Roman" w:hAnsi="Times New Roman" w:cs="Times New Roman"/>
                <w:b/>
                <w:bCs/>
              </w:rPr>
              <w:t>NFR4</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Role-based access control must be enforced to ensure appropriate data visibility across departments.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CF7CF3" w:rsidRDefault="00000000" w:rsidP="001B4C1C">
            <w:pPr>
              <w:spacing w:after="160"/>
              <w:jc w:val="both"/>
              <w:rPr>
                <w:rFonts w:ascii="Times New Roman" w:hAnsi="Times New Roman" w:cs="Times New Roman"/>
                <w:b/>
                <w:bCs/>
              </w:rPr>
            </w:pPr>
            <w:r>
              <w:rPr>
                <w:rFonts w:ascii="Times New Roman" w:hAnsi="Times New Roman" w:cs="Times New Roman"/>
                <w:b/>
                <w:bCs/>
              </w:rPr>
              <w:t>NFR5</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Full audit logging of all system actions is mandatory.</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b/>
                <w:bCs/>
              </w:rPr>
              <w:t>NFR6</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Cloud hosting must comply with New Zealand data sovereignty requirements.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b/>
                <w:bCs/>
              </w:rPr>
              <w:t>NFR7</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System outputs must meet Ministry of Health and ACC reporting and funding compliance standards.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b/>
                <w:bCs/>
              </w:rPr>
              <w:t>NFR8</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The system must integrate with existing rostering, payroll, and email platforms.</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b/>
                <w:bCs/>
              </w:rPr>
              <w:t>NFR9</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Administrative overhead must be minimised to suit a small internal IT team.</w:t>
            </w:r>
          </w:p>
        </w:tc>
      </w:tr>
      <w:tr w:rsidR="00796114" w:rsidRPr="001B4C1C">
        <w:tc>
          <w:tcPr>
            <w:tcW w:w="9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b/>
                <w:bCs/>
              </w:rPr>
              <w:t>NFR10</w:t>
            </w:r>
          </w:p>
        </w:tc>
        <w:tc>
          <w:tcPr>
            <w:tcW w:w="8126"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rsidR="00796114" w:rsidRPr="001B4C1C" w:rsidRDefault="00000000" w:rsidP="001B4C1C">
            <w:pPr>
              <w:spacing w:after="160"/>
              <w:jc w:val="both"/>
              <w:rPr>
                <w:rFonts w:ascii="Times New Roman" w:hAnsi="Times New Roman" w:cs="Times New Roman"/>
              </w:rPr>
            </w:pPr>
            <w:r>
              <w:rPr>
                <w:rFonts w:ascii="Times New Roman" w:hAnsi="Times New Roman" w:cs="Times New Roman"/>
              </w:rPr>
              <w:t>Alerts must be generated when staff approach overtime thresholds.</w:t>
            </w:r>
          </w:p>
        </w:tc>
      </w:tr>
    </w:tbl>
    <w:p w:rsidR="00796114" w:rsidRPr="001B4C1C" w:rsidRDefault="00000000" w:rsidP="001B4C1C">
      <w:pPr>
        <w:pStyle w:val="Heading2"/>
      </w:pPr>
      <w:r>
        <w:t>5. UML Design</w:t>
      </w:r>
    </w:p>
    <w:p w:rsidR="00796114" w:rsidRPr="001B4C1C" w:rsidRDefault="00000000" w:rsidP="00CC2CC2">
      <w:pPr>
        <w:pStyle w:val="Heading3"/>
        <w:jc w:val="center"/>
      </w:pPr>
      <w:r>
        <w:t>5.1 Use Case Diagram</w:t>
      </w:r>
      <w:r>
        <w:br/>
      </w:r>
      <w:r>
        <w:rPr>
          <w:rFonts w:ascii="Times New Roman" w:hAnsi="Times New Roman" w:cs="Times New Roman"/>
          <w:noProof/>
        </w:rPr>
        <w:drawing>
          <wp:inline distT="0" distB="0" distL="0" distR="0" wp14:anchorId="15A10B65" wp14:editId="5E3EDA8F">
            <wp:extent cx="5066675" cy="2433419"/>
            <wp:effectExtent l="0" t="0" r="635" b="5080"/>
            <wp:docPr id="4841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7321" name="Picture 48415732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87585" cy="2443461"/>
                    </a:xfrm>
                    <a:prstGeom prst="rect">
                      <a:avLst/>
                    </a:prstGeom>
                  </pic:spPr>
                </pic:pic>
              </a:graphicData>
            </a:graphic>
          </wp:inline>
        </w:drawing>
      </w:r>
    </w:p>
    <w:p w:rsidR="00796114" w:rsidRPr="001B4C1C" w:rsidRDefault="00000000">
      <w:pPr>
        <w:spacing w:after="160"/>
        <w:jc w:val="both"/>
        <w:rPr>
          <w:rFonts w:ascii="Times New Roman" w:hAnsi="Times New Roman" w:cs="Times New Roman"/>
        </w:rPr>
      </w:pPr>
      <w:r>
        <w:rPr>
          <w:rFonts w:ascii="Times New Roman" w:hAnsi="Times New Roman" w:cs="Times New Roman"/>
        </w:rPr>
        <w:t xml:space="preserve">The use case diagram models how each type of user interacts with the system during emergency incident management. Five actors are identified: Staff Member as a generalised actor, from </w:t>
      </w:r>
      <w:r>
        <w:rPr>
          <w:rFonts w:ascii="Times New Roman" w:hAnsi="Times New Roman" w:cs="Times New Roman"/>
        </w:rPr>
        <w:lastRenderedPageBreak/>
        <w:t>which Incident Manager and Support Worker are specialised, plus HR Manager and IT Administrator.</w:t>
      </w:r>
    </w:p>
    <w:p w:rsidR="00796114" w:rsidRPr="001B4C1C" w:rsidRDefault="00000000">
      <w:pPr>
        <w:spacing w:after="160"/>
        <w:jc w:val="both"/>
        <w:rPr>
          <w:rFonts w:ascii="Times New Roman" w:hAnsi="Times New Roman" w:cs="Times New Roman"/>
        </w:rPr>
      </w:pPr>
      <w:r>
        <w:rPr>
          <w:rFonts w:ascii="Times New Roman" w:hAnsi="Times New Roman" w:cs="Times New Roman"/>
        </w:rPr>
        <w:t>Staff Member generalises to both Incident Manager and Support Worker. This mirrors the inheritance hierarchy in the class diagram and captures behaviours shared across all staff, such as receiving notifications, while keeping role-specific behaviour separate.</w:t>
      </w:r>
    </w:p>
    <w:p w:rsidR="00796114" w:rsidRPr="001B4C1C" w:rsidRDefault="00000000">
      <w:pPr>
        <w:spacing w:after="160"/>
        <w:jc w:val="both"/>
        <w:rPr>
          <w:rFonts w:ascii="Times New Roman" w:hAnsi="Times New Roman" w:cs="Times New Roman"/>
        </w:rPr>
      </w:pPr>
      <w:r>
        <w:rPr>
          <w:rFonts w:ascii="Times New Roman" w:hAnsi="Times New Roman" w:cs="Times New Roman"/>
        </w:rPr>
        <w:t>Four include relationships and two extend relationships connect the use cases. The include relationships are mandatory steps embedded in larger actions: logging an incident requires setting a severity level; allocating staff requires checking both availability and HR constraints; resolving an incident requires verifying the hours worked.</w:t>
      </w:r>
    </w:p>
    <w:p w:rsidR="00796114" w:rsidRPr="001B4C1C" w:rsidRDefault="00000000">
      <w:pPr>
        <w:spacing w:after="160"/>
        <w:jc w:val="both"/>
        <w:rPr>
          <w:rFonts w:ascii="Times New Roman" w:hAnsi="Times New Roman" w:cs="Times New Roman"/>
        </w:rPr>
      </w:pPr>
      <w:r>
        <w:rPr>
          <w:rFonts w:ascii="Times New Roman" w:hAnsi="Times New Roman" w:cs="Times New Roman"/>
        </w:rPr>
        <w:t>The extend relationships cover conditional behaviour. Allocate Staff to Incident is extended by Escalate to HR Manager when the automated logic cannot find anyone suitable. Verify Hours Worked is extended by Flag Overtime when hours approach or exceed the threshold. Both scenarios came directly from stakeholder consultation.</w:t>
      </w:r>
    </w:p>
    <w:p w:rsidR="00F641F7" w:rsidRDefault="00F641F7">
      <w:pPr>
        <w:spacing w:after="160"/>
        <w:jc w:val="both"/>
        <w:rPr>
          <w:rFonts w:ascii="Times New Roman" w:hAnsi="Times New Roman" w:cs="Times New Roman"/>
        </w:rPr>
      </w:pPr>
    </w:p>
    <w:p w:rsidR="00DB0F66" w:rsidRPr="001B4C1C" w:rsidRDefault="00DB0F66">
      <w:pPr>
        <w:spacing w:after="160"/>
        <w:jc w:val="both"/>
        <w:rPr>
          <w:rFonts w:ascii="Times New Roman" w:hAnsi="Times New Roman" w:cs="Times New Roman"/>
        </w:rPr>
      </w:pPr>
    </w:p>
    <w:p w:rsidR="00796114" w:rsidRDefault="00000000" w:rsidP="001B4C1C">
      <w:pPr>
        <w:pStyle w:val="Heading3"/>
      </w:pPr>
      <w:r>
        <w:t>5.2 Class Diagram</w:t>
      </w:r>
    </w:p>
    <w:p w:rsidR="00DB0F66" w:rsidRPr="001B4C1C" w:rsidRDefault="00DB0F66" w:rsidP="00DB0F66">
      <w:pPr>
        <w:pStyle w:val="Heading3"/>
        <w:jc w:val="center"/>
      </w:pPr>
      <w:r>
        <w:rPr>
          <w:noProof/>
        </w:rPr>
        <w:drawing>
          <wp:inline distT="0" distB="0" distL="0" distR="0">
            <wp:extent cx="5731510" cy="2383155"/>
            <wp:effectExtent l="0" t="0" r="0" b="4445"/>
            <wp:docPr id="631101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01068" name="Picture 631101068"/>
                    <pic:cNvPicPr/>
                  </pic:nvPicPr>
                  <pic:blipFill>
                    <a:blip r:embed="rId8">
                      <a:extLst>
                        <a:ext uri="{28A0092B-C50C-407E-A947-70E740481C1C}">
                          <a14:useLocalDpi xmlns:a14="http://schemas.microsoft.com/office/drawing/2010/main" val="0"/>
                        </a:ext>
                      </a:extLst>
                    </a:blip>
                    <a:stretch>
                      <a:fillRect/>
                    </a:stretch>
                  </pic:blipFill>
                  <pic:spPr>
                    <a:xfrm>
                      <a:off x="0" y="0"/>
                      <a:ext cx="5731510" cy="2383155"/>
                    </a:xfrm>
                    <a:prstGeom prst="rect">
                      <a:avLst/>
                    </a:prstGeom>
                  </pic:spPr>
                </pic:pic>
              </a:graphicData>
            </a:graphic>
          </wp:inline>
        </w:drawing>
      </w:r>
    </w:p>
    <w:p w:rsidR="00796114" w:rsidRPr="001B4C1C" w:rsidRDefault="00000000">
      <w:pPr>
        <w:spacing w:after="160"/>
        <w:jc w:val="both"/>
        <w:rPr>
          <w:rFonts w:ascii="Times New Roman" w:hAnsi="Times New Roman" w:cs="Times New Roman"/>
        </w:rPr>
      </w:pPr>
      <w:r>
        <w:rPr>
          <w:rFonts w:ascii="Times New Roman" w:hAnsi="Times New Roman" w:cs="Times New Roman"/>
        </w:rPr>
        <w:t>The class diagram represents the structural model of the system. Eight classes are defined, built around a central inheritance hierarchy with associations that reflect the main operational flows.</w:t>
      </w:r>
    </w:p>
    <w:p w:rsidR="00796114" w:rsidRPr="001B4C1C" w:rsidRDefault="00000000" w:rsidP="001B4C1C">
      <w:pPr>
        <w:pStyle w:val="Heading3"/>
      </w:pPr>
      <w:r>
        <w:t>5.2.1 Class Descriptions</w:t>
      </w:r>
    </w:p>
    <w:p w:rsidR="00796114" w:rsidRPr="001B4C1C" w:rsidRDefault="00000000">
      <w:pPr>
        <w:spacing w:after="160"/>
        <w:jc w:val="both"/>
        <w:rPr>
          <w:rFonts w:ascii="Times New Roman" w:hAnsi="Times New Roman" w:cs="Times New Roman"/>
        </w:rPr>
      </w:pPr>
      <w:r>
        <w:rPr>
          <w:rFonts w:ascii="Times New Roman" w:hAnsi="Times New Roman" w:cs="Times New Roman"/>
        </w:rPr>
        <w:t>StaffMember is an abstract base class from which SupportWorker, IncidentManager, ITAdministrator, and HRManager are all derived. Shared attributes such as staffId, name, availability, and hours worked are defined here, along with shared operations like receiving notifications and accepting shifts. This keeps the subclasses focused on what makes each role distinct.</w:t>
      </w:r>
    </w:p>
    <w:p w:rsidR="00796114" w:rsidRPr="001B4C1C" w:rsidRDefault="00000000">
      <w:pPr>
        <w:spacing w:after="160"/>
        <w:jc w:val="both"/>
        <w:rPr>
          <w:rFonts w:ascii="Times New Roman" w:hAnsi="Times New Roman" w:cs="Times New Roman"/>
        </w:rPr>
      </w:pPr>
      <w:r>
        <w:rPr>
          <w:rFonts w:ascii="Times New Roman" w:hAnsi="Times New Roman" w:cs="Times New Roman"/>
        </w:rPr>
        <w:t>SupportWorker adds an assignedHomes attribute and the viewShiftDetails operation, which lets workers check their shift details after a reallocation. IncidentManager adds allocateStaff and restoreRoster, reflecting the coordination responsibilities of that role. ITAdministrator has manageAccessControls for access management, and HRManager has reviewAllocationDecisions for oversight of automated outcomes.</w:t>
      </w:r>
    </w:p>
    <w:p w:rsidR="00796114" w:rsidRPr="001B4C1C" w:rsidRDefault="00000000">
      <w:pPr>
        <w:spacing w:after="160"/>
        <w:jc w:val="both"/>
        <w:rPr>
          <w:rFonts w:ascii="Times New Roman" w:hAnsi="Times New Roman" w:cs="Times New Roman"/>
        </w:rPr>
      </w:pPr>
      <w:r>
        <w:rPr>
          <w:rFonts w:ascii="Times New Roman" w:hAnsi="Times New Roman" w:cs="Times New Roman"/>
        </w:rPr>
        <w:lastRenderedPageBreak/>
        <w:t>EmergencyIncident sits at the centre of the operational model, holding the incidentId, severity, status, and timestamp for each recorded incident. Its logIncident and markAsResolved operations map directly to use cases in the diagram. Shift represents a work period with startTime, endTime, and an assignStaff operation. TimesheetRecord tracks hours logged against an incident and includes a discrepancyFlag to support the hours discrepancy process identified by HR and Finance.</w:t>
      </w:r>
    </w:p>
    <w:p w:rsidR="00796114" w:rsidRPr="001B4C1C" w:rsidRDefault="00000000" w:rsidP="001B4C1C">
      <w:pPr>
        <w:pStyle w:val="Heading3"/>
      </w:pPr>
      <w:r>
        <w:t>5.2.2 Relationships</w:t>
      </w:r>
    </w:p>
    <w:p w:rsidR="00796114" w:rsidRPr="001B4C1C" w:rsidRDefault="00000000">
      <w:pPr>
        <w:spacing w:after="160"/>
        <w:jc w:val="both"/>
        <w:rPr>
          <w:rFonts w:ascii="Times New Roman" w:hAnsi="Times New Roman" w:cs="Times New Roman"/>
        </w:rPr>
      </w:pPr>
      <w:r>
        <w:rPr>
          <w:rFonts w:ascii="Times New Roman" w:hAnsi="Times New Roman" w:cs="Times New Roman"/>
        </w:rPr>
        <w:t>All four generalisation relationships stem from StaffMember, mirroring the actor hierarchy in the use case diagram. This consistency between models makes the mapping to C# classes straightforward.</w:t>
      </w:r>
    </w:p>
    <w:p w:rsidR="00796114" w:rsidRPr="001B4C1C" w:rsidRDefault="00000000">
      <w:pPr>
        <w:spacing w:after="160"/>
        <w:jc w:val="both"/>
        <w:rPr>
          <w:rFonts w:ascii="Times New Roman" w:hAnsi="Times New Roman" w:cs="Times New Roman"/>
        </w:rPr>
      </w:pPr>
      <w:r>
        <w:rPr>
          <w:rFonts w:ascii="Times New Roman" w:hAnsi="Times New Roman" w:cs="Times New Roman"/>
        </w:rPr>
        <w:t>EmergencyIncident has a one-to-many association with Shift, since one incident can span multiple shifts across different homes or time periods. Shift has a many-to-many association with StaffMember, as multiple staff can be on the same shift and a staff member may appear across multiple incidents. TimesheetRecord links to both StaffMember and EmergencyIncident in many-to-one relationships, with each record belonging to one person and one incident.</w:t>
      </w:r>
    </w:p>
    <w:p w:rsidR="00796114" w:rsidRPr="001B4C1C" w:rsidRDefault="00000000" w:rsidP="001B4C1C">
      <w:pPr>
        <w:pStyle w:val="Heading3"/>
      </w:pPr>
      <w:r>
        <w:t>5.2.3 Design Strengths and Limitations</w:t>
      </w:r>
    </w:p>
    <w:p w:rsidR="00796114" w:rsidRPr="001B4C1C" w:rsidRDefault="00000000">
      <w:pPr>
        <w:spacing w:after="160"/>
        <w:jc w:val="both"/>
        <w:rPr>
          <w:rFonts w:ascii="Times New Roman" w:hAnsi="Times New Roman" w:cs="Times New Roman"/>
        </w:rPr>
      </w:pPr>
      <w:r>
        <w:rPr>
          <w:rFonts w:ascii="Times New Roman" w:hAnsi="Times New Roman" w:cs="Times New Roman"/>
        </w:rPr>
        <w:t>The inheritance hierarchy works well for this context. Shared behaviour is defined once in StaffMember and role-specific behaviour is kept in the subclasses, which maps cleanly to the planned C# implementation. The TimesheetRecord-to-EmergencyIncident association directly supports the audit trail requirements. Using an abstract base class also makes the model extensible if new role types are added later.</w:t>
      </w:r>
    </w:p>
    <w:p w:rsidR="00796114" w:rsidRPr="001B4C1C" w:rsidRDefault="00000000">
      <w:pPr>
        <w:spacing w:after="160"/>
        <w:jc w:val="both"/>
        <w:rPr>
          <w:rFonts w:ascii="Times New Roman" w:hAnsi="Times New Roman" w:cs="Times New Roman"/>
        </w:rPr>
      </w:pPr>
      <w:r>
        <w:rPr>
          <w:rFonts w:ascii="Times New Roman" w:hAnsi="Times New Roman" w:cs="Times New Roman"/>
        </w:rPr>
        <w:t>There are two notable gaps. First, the diagram does not include a Resident class or any representation of clinical data, despite FR8 requiring immediate access to medications, allergies, and advance care directives during incidents. A Resident class with clinical attributes and an association to EmergencyIncident would need to be added. Second, the many-to-many association between Shift and StaffMember is likely too simple. An intermediate association class would be needed to capture things like the role performed, confirmation status, or hours worked per shift. Both of these are acknowledged as risks to be resolved in later phases.</w:t>
      </w:r>
    </w:p>
    <w:p w:rsidR="00796114" w:rsidRPr="001B4C1C" w:rsidRDefault="00000000" w:rsidP="001B4C1C">
      <w:pPr>
        <w:pStyle w:val="Heading2"/>
      </w:pPr>
      <w:r>
        <w:t>6. Critical Evaluation</w:t>
      </w:r>
    </w:p>
    <w:p w:rsidR="00796114" w:rsidRPr="001B4C1C" w:rsidRDefault="00000000" w:rsidP="001B4C1C">
      <w:pPr>
        <w:pStyle w:val="Heading3"/>
      </w:pPr>
      <w:r>
        <w:t>6.1 Scope and Feasibility</w:t>
      </w:r>
    </w:p>
    <w:p w:rsidR="00796114" w:rsidRPr="001B4C1C" w:rsidRDefault="00000000">
      <w:pPr>
        <w:spacing w:after="160"/>
        <w:jc w:val="both"/>
        <w:rPr>
          <w:rFonts w:ascii="Times New Roman" w:hAnsi="Times New Roman" w:cs="Times New Roman"/>
        </w:rPr>
      </w:pPr>
      <w:r>
        <w:rPr>
          <w:rFonts w:ascii="Times New Roman" w:hAnsi="Times New Roman" w:cs="Times New Roman"/>
        </w:rPr>
        <w:t>The system scope is wide. Incident logging, automated allocation, real-time notification, clinical data access, audit logging, payroll integration, and compliance reporting are all in scope, each backed by documented stakeholder need. Delivering all of that in a single phase is a significant risk. The integration requirements alone, rostering, payroll, email, Ministry of Health and ACC reporting, represent a considerable undertaking for a small IT team.</w:t>
      </w:r>
    </w:p>
    <w:p w:rsidR="00796114" w:rsidRPr="001B4C1C" w:rsidRDefault="00000000">
      <w:pPr>
        <w:spacing w:after="160"/>
        <w:jc w:val="both"/>
        <w:rPr>
          <w:rFonts w:ascii="Times New Roman" w:hAnsi="Times New Roman" w:cs="Times New Roman"/>
        </w:rPr>
      </w:pPr>
      <w:r>
        <w:rPr>
          <w:rFonts w:ascii="Times New Roman" w:hAnsi="Times New Roman" w:cs="Times New Roman"/>
        </w:rPr>
        <w:t>A phased approach is recommended. The first phase should focus on incident logging, notification, and staff availability display. This delivers real operational value without the full integration burden. Payroll export, compliance reporting, and full audit logging can follow once the core workflow has been tested in practice.</w:t>
      </w:r>
    </w:p>
    <w:p w:rsidR="00796114" w:rsidRPr="001B4C1C" w:rsidRDefault="00000000" w:rsidP="001B4C1C">
      <w:pPr>
        <w:pStyle w:val="Heading3"/>
      </w:pPr>
      <w:r>
        <w:t>6.2 Data Sensitivity and Security</w:t>
      </w:r>
    </w:p>
    <w:p w:rsidR="00796114" w:rsidRPr="001B4C1C" w:rsidRDefault="00000000">
      <w:pPr>
        <w:spacing w:after="160"/>
        <w:jc w:val="both"/>
        <w:rPr>
          <w:rFonts w:ascii="Times New Roman" w:hAnsi="Times New Roman" w:cs="Times New Roman"/>
        </w:rPr>
      </w:pPr>
      <w:r>
        <w:rPr>
          <w:rFonts w:ascii="Times New Roman" w:hAnsi="Times New Roman" w:cs="Times New Roman"/>
        </w:rPr>
        <w:t xml:space="preserve">The system will hold sensitive information about both residents and staff. Resident clinical data falls under the New Zealand Privacy Act 2020 and the Health Information Privacy Code. Staff data, including availability, hours worked, and deployment history, is sensitive under </w:t>
      </w:r>
      <w:r>
        <w:rPr>
          <w:rFonts w:ascii="Times New Roman" w:hAnsi="Times New Roman" w:cs="Times New Roman"/>
        </w:rPr>
        <w:lastRenderedPageBreak/>
        <w:t>employment law. Role-based access control, as specified in NFR4, is essential to ensure that clinical information is accessible only to appropriately authorised personnel and that staff records are visible only to those with a legitimate management need.</w:t>
      </w:r>
    </w:p>
    <w:p w:rsidR="00796114" w:rsidRPr="001B4C1C" w:rsidRDefault="00000000">
      <w:pPr>
        <w:spacing w:after="160"/>
        <w:jc w:val="both"/>
        <w:rPr>
          <w:rFonts w:ascii="Times New Roman" w:hAnsi="Times New Roman" w:cs="Times New Roman"/>
        </w:rPr>
      </w:pPr>
      <w:r>
        <w:rPr>
          <w:rFonts w:ascii="Times New Roman" w:hAnsi="Times New Roman" w:cs="Times New Roman"/>
        </w:rPr>
        <w:t>Cloud hosting must comply with New Zealand data sovereignty requirements (NFR6), which is non-negotiable given what the system stores. The specific hosting options available should be reviewed at implementation time as this regulatory area continues to evolve.</w:t>
      </w:r>
    </w:p>
    <w:p w:rsidR="00796114" w:rsidRPr="001B4C1C" w:rsidRDefault="00000000" w:rsidP="001B4C1C">
      <w:pPr>
        <w:pStyle w:val="Heading3"/>
      </w:pPr>
      <w:r>
        <w:t>6.3 Change Management Considerations</w:t>
      </w:r>
    </w:p>
    <w:p w:rsidR="00796114" w:rsidRPr="001B4C1C" w:rsidRDefault="00000000">
      <w:pPr>
        <w:spacing w:after="160"/>
        <w:jc w:val="both"/>
        <w:rPr>
          <w:rFonts w:ascii="Times New Roman" w:hAnsi="Times New Roman" w:cs="Times New Roman"/>
        </w:rPr>
      </w:pPr>
      <w:r>
        <w:rPr>
          <w:rFonts w:ascii="Times New Roman" w:hAnsi="Times New Roman" w:cs="Times New Roman"/>
        </w:rPr>
        <w:t>Technical quality alone will not determine whether this system is adopted. Support workers and supervisors used to phone-based coordination may find an application-based workflow unfamiliar. NFR3 calls for supporting documentation, but this should go beyond technical reference material to include role-specific training and guided onboarding.</w:t>
      </w:r>
    </w:p>
    <w:p w:rsidR="00796114" w:rsidRPr="001B4C1C" w:rsidRDefault="00000000">
      <w:pPr>
        <w:spacing w:after="160"/>
        <w:jc w:val="both"/>
        <w:rPr>
          <w:rFonts w:ascii="Times New Roman" w:hAnsi="Times New Roman" w:cs="Times New Roman"/>
        </w:rPr>
      </w:pPr>
      <w:r>
        <w:rPr>
          <w:rFonts w:ascii="Times New Roman" w:hAnsi="Times New Roman" w:cs="Times New Roman"/>
        </w:rPr>
        <w:t>The ability for staff to decline reallocation (FR4) is worth careful thought. It respects autonomy but creates the risk of cascading declines during a serious incident. The system needs to escalate quickly when this happens, and the escalation pathway (FR10) should be communicated clearly to all staff during onboarding, not left in the documentation.</w:t>
      </w:r>
    </w:p>
    <w:p w:rsidR="00796114" w:rsidRPr="001B4C1C" w:rsidRDefault="00000000" w:rsidP="001B4C1C">
      <w:pPr>
        <w:pStyle w:val="Heading3"/>
      </w:pPr>
      <w:r>
        <w:t>6.4 Compliance and Regulatory Risk</w:t>
      </w:r>
    </w:p>
    <w:p w:rsidR="00796114" w:rsidRPr="001B4C1C" w:rsidRDefault="00000000">
      <w:pPr>
        <w:spacing w:after="160"/>
        <w:jc w:val="both"/>
        <w:rPr>
          <w:rFonts w:ascii="Times New Roman" w:hAnsi="Times New Roman" w:cs="Times New Roman"/>
        </w:rPr>
      </w:pPr>
      <w:r>
        <w:rPr>
          <w:rFonts w:ascii="Times New Roman" w:hAnsi="Times New Roman" w:cs="Times New Roman"/>
        </w:rPr>
        <w:t>The Ministry of Health and ACC compliance requirements (FR15, FR16, NFR7) represent an external risk. Funding categories and reporting formats can change, and the system cannot be so tightly coupled to current requirements that any update breaks it. The payroll and compliance modules should use configurable categorisation rules rather than hardcoded logic.</w:t>
      </w:r>
    </w:p>
    <w:p w:rsidR="00796114" w:rsidRPr="001B4C1C" w:rsidRDefault="00000000" w:rsidP="001B4C1C">
      <w:pPr>
        <w:pStyle w:val="Heading2"/>
      </w:pPr>
      <w:r>
        <w:t>7. Conclusion</w:t>
      </w:r>
    </w:p>
    <w:p w:rsidR="00796114" w:rsidRPr="001B4C1C" w:rsidRDefault="00000000">
      <w:pPr>
        <w:spacing w:after="160"/>
        <w:jc w:val="both"/>
        <w:rPr>
          <w:rFonts w:ascii="Times New Roman" w:hAnsi="Times New Roman" w:cs="Times New Roman"/>
        </w:rPr>
      </w:pPr>
      <w:r>
        <w:rPr>
          <w:rFonts w:ascii="Times New Roman" w:hAnsi="Times New Roman" w:cs="Times New Roman"/>
        </w:rPr>
        <w:t>This report has analysed the operational problems with Spectrum Care NZ’s current approach to emergency incident management and staff rostering, and set out the requirements and preliminary design of a system to address them.</w:t>
      </w:r>
    </w:p>
    <w:p w:rsidR="00796114" w:rsidRPr="001B4C1C" w:rsidRDefault="00000000">
      <w:pPr>
        <w:spacing w:after="160"/>
        <w:jc w:val="both"/>
        <w:rPr>
          <w:rFonts w:ascii="Times New Roman" w:hAnsi="Times New Roman" w:cs="Times New Roman"/>
        </w:rPr>
      </w:pPr>
      <w:r>
        <w:rPr>
          <w:rFonts w:ascii="Times New Roman" w:hAnsi="Times New Roman" w:cs="Times New Roman"/>
        </w:rPr>
        <w:t>The problem statement identified manual, phone-based coordination as the root cause of delayed responses, uneven allocation, incomplete documentation, and compliance exposure. Consultation with seven stakeholder departments confirmed this and provided the detail needed to define the system requirements.</w:t>
      </w:r>
    </w:p>
    <w:p w:rsidR="00796114" w:rsidRPr="001B4C1C" w:rsidRDefault="00000000">
      <w:pPr>
        <w:spacing w:after="160"/>
        <w:jc w:val="both"/>
        <w:rPr>
          <w:rFonts w:ascii="Times New Roman" w:hAnsi="Times New Roman" w:cs="Times New Roman"/>
        </w:rPr>
      </w:pPr>
      <w:r>
        <w:rPr>
          <w:rFonts w:ascii="Times New Roman" w:hAnsi="Times New Roman" w:cs="Times New Roman"/>
        </w:rPr>
        <w:t>Sixteen functional and ten non-functional requirements were documented. They were derived from stakeholder consultation, from what the problem statement logically implies, and from the regulatory environment. A traceability matrix was included to show which requirement addresses which problem.</w:t>
      </w:r>
    </w:p>
    <w:p w:rsidR="00796114" w:rsidRPr="001B4C1C" w:rsidRDefault="00000000">
      <w:pPr>
        <w:spacing w:after="160"/>
        <w:jc w:val="both"/>
        <w:rPr>
          <w:rFonts w:ascii="Times New Roman" w:hAnsi="Times New Roman" w:cs="Times New Roman"/>
        </w:rPr>
      </w:pPr>
      <w:r>
        <w:rPr>
          <w:rFonts w:ascii="Times New Roman" w:hAnsi="Times New Roman" w:cs="Times New Roman"/>
        </w:rPr>
        <w:t>The use case diagram modelled five actors with include and extend relationships that reflect real operational scenarios. The class diagram introduced eight classes organised around a central inheritance hierarchy, with associations that support the core operational flows of incident logging, staff allocation, shift management, and timesheet tracking. Design strengths and limitations were critically evaluated, with identified gaps including the absence of a Resident class and the need for a potential association class between Shift and StaffMember.</w:t>
      </w:r>
    </w:p>
    <w:p w:rsidR="00796114" w:rsidRPr="001B4C1C" w:rsidRDefault="00000000">
      <w:pPr>
        <w:spacing w:after="160"/>
        <w:jc w:val="both"/>
        <w:rPr>
          <w:rFonts w:ascii="Times New Roman" w:hAnsi="Times New Roman" w:cs="Times New Roman"/>
        </w:rPr>
      </w:pPr>
      <w:r>
        <w:rPr>
          <w:rFonts w:ascii="Times New Roman" w:hAnsi="Times New Roman" w:cs="Times New Roman"/>
        </w:rPr>
        <w:t>The critical evaluation identified risks around scope, data sensitivity, change management, and regulatory compliance. A phased approach was recommended to manage delivery risk without sacrificing early operational value.</w:t>
      </w:r>
    </w:p>
    <w:p w:rsidR="00796114" w:rsidRPr="001B4C1C" w:rsidRDefault="00000000">
      <w:pPr>
        <w:spacing w:after="160"/>
        <w:jc w:val="both"/>
        <w:rPr>
          <w:rFonts w:ascii="Times New Roman" w:hAnsi="Times New Roman" w:cs="Times New Roman"/>
        </w:rPr>
      </w:pPr>
      <w:r>
        <w:rPr>
          <w:rFonts w:ascii="Times New Roman" w:hAnsi="Times New Roman" w:cs="Times New Roman"/>
        </w:rPr>
        <w:lastRenderedPageBreak/>
        <w:t>The next phase involves C# implementation, starting with the core incident and allocation workflows. The UML models in this report will serve as the reference for class structure, interfaces, and design decisions. Confirmation from Spectrum Care NZ will also be sought to validate the stakeholder assumptions made here and to identify the specific internal systems the solution will need to integrate with.</w:t>
      </w:r>
    </w:p>
    <w:p w:rsidR="00796114" w:rsidRPr="001B4C1C" w:rsidRDefault="00000000" w:rsidP="001B4C1C">
      <w:pPr>
        <w:pStyle w:val="Heading2"/>
      </w:pPr>
      <w:r>
        <w:t>References</w:t>
      </w:r>
    </w:p>
    <w:p w:rsidR="00796114" w:rsidRPr="001B4C1C" w:rsidRDefault="00000000">
      <w:pPr>
        <w:spacing w:after="160"/>
        <w:jc w:val="both"/>
        <w:rPr>
          <w:rFonts w:ascii="Times New Roman" w:hAnsi="Times New Roman" w:cs="Times New Roman"/>
        </w:rPr>
      </w:pPr>
      <w:r>
        <w:rPr>
          <w:rFonts w:ascii="Times New Roman" w:hAnsi="Times New Roman" w:cs="Times New Roman"/>
        </w:rPr>
        <w:t>Sommerville, I. (2016). Software engineering (10th ed.). Pearson.</w:t>
      </w:r>
    </w:p>
    <w:p w:rsidR="00796114" w:rsidRPr="001B4C1C" w:rsidRDefault="00000000">
      <w:pPr>
        <w:spacing w:after="160"/>
        <w:jc w:val="both"/>
        <w:rPr>
          <w:rFonts w:ascii="Times New Roman" w:hAnsi="Times New Roman" w:cs="Times New Roman"/>
        </w:rPr>
      </w:pPr>
      <w:r>
        <w:rPr>
          <w:rFonts w:ascii="Times New Roman" w:hAnsi="Times New Roman" w:cs="Times New Roman"/>
        </w:rPr>
        <w:t>New Zealand Ministry of Health. (2023). Disability support services: Annual report. Ministry of Health.</w:t>
      </w:r>
    </w:p>
    <w:p w:rsidR="00796114" w:rsidRPr="001B4C1C" w:rsidRDefault="00000000">
      <w:pPr>
        <w:spacing w:after="160"/>
        <w:jc w:val="both"/>
        <w:rPr>
          <w:rFonts w:ascii="Times New Roman" w:hAnsi="Times New Roman" w:cs="Times New Roman"/>
        </w:rPr>
      </w:pPr>
      <w:r>
        <w:rPr>
          <w:rFonts w:ascii="Times New Roman" w:hAnsi="Times New Roman" w:cs="Times New Roman"/>
        </w:rPr>
        <w:t>New Zealand Privacy Act 2020, Public Act 2020 No 31.</w:t>
      </w:r>
    </w:p>
    <w:p w:rsidR="00796114" w:rsidRPr="001B4C1C" w:rsidRDefault="00000000">
      <w:pPr>
        <w:spacing w:after="160"/>
        <w:jc w:val="both"/>
        <w:rPr>
          <w:rFonts w:ascii="Times New Roman" w:hAnsi="Times New Roman" w:cs="Times New Roman"/>
        </w:rPr>
      </w:pPr>
      <w:r>
        <w:rPr>
          <w:rFonts w:ascii="Times New Roman" w:hAnsi="Times New Roman" w:cs="Times New Roman"/>
        </w:rPr>
        <w:t>Health Information Privacy Code 2020, Office of the Privacy Commissioner.</w:t>
      </w:r>
    </w:p>
    <w:sectPr w:rsidR="00796114" w:rsidRPr="001B4C1C">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67FE1" w:rsidRDefault="00D67FE1">
      <w:r>
        <w:separator/>
      </w:r>
    </w:p>
  </w:endnote>
  <w:endnote w:type="continuationSeparator" w:id="0">
    <w:p w:rsidR="00D67FE1" w:rsidRDefault="00D67F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6114"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28540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67FE1" w:rsidRDefault="00D67FE1">
      <w:r>
        <w:separator/>
      </w:r>
    </w:p>
  </w:footnote>
  <w:footnote w:type="continuationSeparator" w:id="0">
    <w:p w:rsidR="00D67FE1" w:rsidRDefault="00D67F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8540B" w:rsidRDefault="0028540B" w:rsidP="0028540B">
    <w:pPr>
      <w:spacing w:after="120"/>
      <w:jc w:val="center"/>
    </w:pPr>
    <w:r>
      <w:t>Avathanshu Bhat</w:t>
    </w:r>
    <w:r>
      <w:tab/>
    </w:r>
    <w:r>
      <w:tab/>
    </w:r>
    <w:r>
      <w:tab/>
    </w:r>
    <w:r>
      <w:tab/>
    </w:r>
    <w:r>
      <w:tab/>
    </w:r>
    <w:r>
      <w:tab/>
    </w:r>
    <w:r>
      <w:tab/>
    </w:r>
    <w:r>
      <w:tab/>
    </w:r>
    <w:r>
      <w:tab/>
      <w:t>23227963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42D2C"/>
    <w:multiLevelType w:val="hybridMultilevel"/>
    <w:tmpl w:val="35D0E59A"/>
    <w:lvl w:ilvl="0" w:tplc="DA629F20">
      <w:start w:val="1"/>
      <w:numFmt w:val="bullet"/>
      <w:lvlText w:val="●"/>
      <w:lvlJc w:val="left"/>
      <w:pPr>
        <w:ind w:left="720" w:hanging="360"/>
      </w:pPr>
    </w:lvl>
    <w:lvl w:ilvl="1" w:tplc="112067A0">
      <w:start w:val="1"/>
      <w:numFmt w:val="bullet"/>
      <w:lvlText w:val="○"/>
      <w:lvlJc w:val="left"/>
      <w:pPr>
        <w:ind w:left="1440" w:hanging="360"/>
      </w:pPr>
    </w:lvl>
    <w:lvl w:ilvl="2" w:tplc="C74EAA0E">
      <w:start w:val="1"/>
      <w:numFmt w:val="bullet"/>
      <w:lvlText w:val="■"/>
      <w:lvlJc w:val="left"/>
      <w:pPr>
        <w:ind w:left="2160" w:hanging="360"/>
      </w:pPr>
    </w:lvl>
    <w:lvl w:ilvl="3" w:tplc="778475FA">
      <w:start w:val="1"/>
      <w:numFmt w:val="bullet"/>
      <w:lvlText w:val="●"/>
      <w:lvlJc w:val="left"/>
      <w:pPr>
        <w:ind w:left="2880" w:hanging="360"/>
      </w:pPr>
    </w:lvl>
    <w:lvl w:ilvl="4" w:tplc="99C21728">
      <w:start w:val="1"/>
      <w:numFmt w:val="bullet"/>
      <w:lvlText w:val="○"/>
      <w:lvlJc w:val="left"/>
      <w:pPr>
        <w:ind w:left="3600" w:hanging="360"/>
      </w:pPr>
    </w:lvl>
    <w:lvl w:ilvl="5" w:tplc="AEA448EC">
      <w:start w:val="1"/>
      <w:numFmt w:val="bullet"/>
      <w:lvlText w:val="■"/>
      <w:lvlJc w:val="left"/>
      <w:pPr>
        <w:ind w:left="4320" w:hanging="360"/>
      </w:pPr>
    </w:lvl>
    <w:lvl w:ilvl="6" w:tplc="1AF21D48">
      <w:start w:val="1"/>
      <w:numFmt w:val="bullet"/>
      <w:lvlText w:val="●"/>
      <w:lvlJc w:val="left"/>
      <w:pPr>
        <w:ind w:left="5040" w:hanging="360"/>
      </w:pPr>
    </w:lvl>
    <w:lvl w:ilvl="7" w:tplc="C1D6CB88">
      <w:start w:val="1"/>
      <w:numFmt w:val="bullet"/>
      <w:lvlText w:val="●"/>
      <w:lvlJc w:val="left"/>
      <w:pPr>
        <w:ind w:left="5760" w:hanging="360"/>
      </w:pPr>
    </w:lvl>
    <w:lvl w:ilvl="8" w:tplc="9B245A4A">
      <w:start w:val="1"/>
      <w:numFmt w:val="bullet"/>
      <w:lvlText w:val="●"/>
      <w:lvlJc w:val="left"/>
      <w:pPr>
        <w:ind w:left="6480" w:hanging="360"/>
      </w:pPr>
    </w:lvl>
  </w:abstractNum>
  <w:abstractNum w:abstractNumId="1" w15:restartNumberingAfterBreak="0">
    <w:nsid w:val="2B39733A"/>
    <w:multiLevelType w:val="hybridMultilevel"/>
    <w:tmpl w:val="6D2213C8"/>
    <w:lvl w:ilvl="0" w:tplc="40A6AAD4">
      <w:start w:val="1"/>
      <w:numFmt w:val="bullet"/>
      <w:lvlText w:val="•"/>
      <w:lvlJc w:val="left"/>
      <w:pPr>
        <w:ind w:left="720" w:hanging="360"/>
      </w:pPr>
    </w:lvl>
    <w:lvl w:ilvl="1" w:tplc="268E7C72">
      <w:numFmt w:val="decimal"/>
      <w:lvlText w:val=""/>
      <w:lvlJc w:val="left"/>
    </w:lvl>
    <w:lvl w:ilvl="2" w:tplc="862CBF52">
      <w:numFmt w:val="decimal"/>
      <w:lvlText w:val=""/>
      <w:lvlJc w:val="left"/>
    </w:lvl>
    <w:lvl w:ilvl="3" w:tplc="4906BFEE">
      <w:numFmt w:val="decimal"/>
      <w:lvlText w:val=""/>
      <w:lvlJc w:val="left"/>
    </w:lvl>
    <w:lvl w:ilvl="4" w:tplc="BF303DC8">
      <w:numFmt w:val="decimal"/>
      <w:lvlText w:val=""/>
      <w:lvlJc w:val="left"/>
    </w:lvl>
    <w:lvl w:ilvl="5" w:tplc="6A98A824">
      <w:numFmt w:val="decimal"/>
      <w:lvlText w:val=""/>
      <w:lvlJc w:val="left"/>
    </w:lvl>
    <w:lvl w:ilvl="6" w:tplc="1204A9A4">
      <w:numFmt w:val="decimal"/>
      <w:lvlText w:val=""/>
      <w:lvlJc w:val="left"/>
    </w:lvl>
    <w:lvl w:ilvl="7" w:tplc="7AAED2F0">
      <w:numFmt w:val="decimal"/>
      <w:lvlText w:val=""/>
      <w:lvlJc w:val="left"/>
    </w:lvl>
    <w:lvl w:ilvl="8" w:tplc="EAAA32CC">
      <w:numFmt w:val="decimal"/>
      <w:lvlText w:val=""/>
      <w:lvlJc w:val="left"/>
    </w:lvl>
  </w:abstractNum>
  <w:abstractNum w:abstractNumId="2" w15:restartNumberingAfterBreak="0">
    <w:nsid w:val="32150767"/>
    <w:multiLevelType w:val="hybridMultilevel"/>
    <w:tmpl w:val="47B44EA8"/>
    <w:lvl w:ilvl="0" w:tplc="0DE201AA">
      <w:start w:val="1"/>
      <w:numFmt w:val="decimal"/>
      <w:lvlText w:val="%1."/>
      <w:lvlJc w:val="left"/>
      <w:pPr>
        <w:ind w:left="720" w:hanging="360"/>
      </w:pPr>
    </w:lvl>
    <w:lvl w:ilvl="1" w:tplc="136C61F0">
      <w:numFmt w:val="decimal"/>
      <w:lvlText w:val=""/>
      <w:lvlJc w:val="left"/>
    </w:lvl>
    <w:lvl w:ilvl="2" w:tplc="CD4EE02E">
      <w:numFmt w:val="decimal"/>
      <w:lvlText w:val=""/>
      <w:lvlJc w:val="left"/>
    </w:lvl>
    <w:lvl w:ilvl="3" w:tplc="EEFE4366">
      <w:numFmt w:val="decimal"/>
      <w:lvlText w:val=""/>
      <w:lvlJc w:val="left"/>
    </w:lvl>
    <w:lvl w:ilvl="4" w:tplc="26A864EE">
      <w:numFmt w:val="decimal"/>
      <w:lvlText w:val=""/>
      <w:lvlJc w:val="left"/>
    </w:lvl>
    <w:lvl w:ilvl="5" w:tplc="5E22AA70">
      <w:numFmt w:val="decimal"/>
      <w:lvlText w:val=""/>
      <w:lvlJc w:val="left"/>
    </w:lvl>
    <w:lvl w:ilvl="6" w:tplc="0418708C">
      <w:numFmt w:val="decimal"/>
      <w:lvlText w:val=""/>
      <w:lvlJc w:val="left"/>
    </w:lvl>
    <w:lvl w:ilvl="7" w:tplc="4B2C4E24">
      <w:numFmt w:val="decimal"/>
      <w:lvlText w:val=""/>
      <w:lvlJc w:val="left"/>
    </w:lvl>
    <w:lvl w:ilvl="8" w:tplc="0AB8B1EC">
      <w:numFmt w:val="decimal"/>
      <w:lvlText w:val=""/>
      <w:lvlJc w:val="left"/>
    </w:lvl>
  </w:abstractNum>
  <w:num w:numId="1" w16cid:durableId="152726527">
    <w:abstractNumId w:val="0"/>
    <w:lvlOverride w:ilvl="0">
      <w:startOverride w:val="1"/>
    </w:lvlOverride>
  </w:num>
  <w:num w:numId="2" w16cid:durableId="12706241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114"/>
    <w:rsid w:val="0001290E"/>
    <w:rsid w:val="00025B62"/>
    <w:rsid w:val="00030225"/>
    <w:rsid w:val="000D5DD4"/>
    <w:rsid w:val="001A34D3"/>
    <w:rsid w:val="001B4C1C"/>
    <w:rsid w:val="001D7217"/>
    <w:rsid w:val="00234F0E"/>
    <w:rsid w:val="0028540B"/>
    <w:rsid w:val="00445C15"/>
    <w:rsid w:val="00796114"/>
    <w:rsid w:val="00856278"/>
    <w:rsid w:val="00872005"/>
    <w:rsid w:val="008B7298"/>
    <w:rsid w:val="009A5CE5"/>
    <w:rsid w:val="00B46139"/>
    <w:rsid w:val="00B80750"/>
    <w:rsid w:val="00C30F5F"/>
    <w:rsid w:val="00CC2CC2"/>
    <w:rsid w:val="00CF7CF3"/>
    <w:rsid w:val="00D67FE1"/>
    <w:rsid w:val="00DA37D3"/>
    <w:rsid w:val="00DB0F66"/>
    <w:rsid w:val="00E14B95"/>
    <w:rsid w:val="00E44A24"/>
    <w:rsid w:val="00E65E75"/>
    <w:rsid w:val="00F227D0"/>
    <w:rsid w:val="00F62E67"/>
    <w:rsid w:val="00F641F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2ADC0FFA"/>
  <w15:docId w15:val="{3915CE95-D603-C548-B8EA-61461D16B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5F8A"/>
      <w:sz w:val="28"/>
      <w:szCs w:val="28"/>
    </w:rPr>
  </w:style>
  <w:style w:type="paragraph" w:styleId="Heading3">
    <w:name w:val="heading 3"/>
    <w:uiPriority w:val="9"/>
    <w:unhideWhenUsed/>
    <w:qFormat/>
    <w:pPr>
      <w:spacing w:before="200" w:after="100"/>
      <w:outlineLvl w:val="2"/>
    </w:pPr>
    <w:rPr>
      <w:b/>
      <w:bCs/>
      <w:color w:val="333333"/>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8540B"/>
    <w:pPr>
      <w:tabs>
        <w:tab w:val="center" w:pos="4513"/>
        <w:tab w:val="right" w:pos="9026"/>
      </w:tabs>
    </w:pPr>
  </w:style>
  <w:style w:type="character" w:customStyle="1" w:styleId="HeaderChar">
    <w:name w:val="Header Char"/>
    <w:basedOn w:val="DefaultParagraphFont"/>
    <w:link w:val="Header"/>
    <w:uiPriority w:val="99"/>
    <w:rsid w:val="0028540B"/>
  </w:style>
  <w:style w:type="paragraph" w:styleId="Footer">
    <w:name w:val="footer"/>
    <w:basedOn w:val="Normal"/>
    <w:link w:val="FooterChar"/>
    <w:uiPriority w:val="99"/>
    <w:unhideWhenUsed/>
    <w:rsid w:val="0028540B"/>
    <w:pPr>
      <w:tabs>
        <w:tab w:val="center" w:pos="4513"/>
        <w:tab w:val="right" w:pos="9026"/>
      </w:tabs>
    </w:pPr>
  </w:style>
  <w:style w:type="character" w:customStyle="1" w:styleId="FooterChar">
    <w:name w:val="Footer Char"/>
    <w:basedOn w:val="DefaultParagraphFont"/>
    <w:link w:val="Footer"/>
    <w:uiPriority w:val="99"/>
    <w:rsid w:val="0028540B"/>
  </w:style>
  <w:style w:type="table" w:styleId="TableGrid">
    <w:name w:val="Table Grid"/>
    <w:basedOn w:val="TableNormal"/>
    <w:uiPriority w:val="39"/>
    <w:rsid w:val="001B4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4090</Words>
  <Characters>23317</Characters>
  <Application>Microsoft Office Word</Application>
  <DocSecurity>0</DocSecurity>
  <Lines>194</Lines>
  <Paragraphs>54</Paragraphs>
  <ScaleCrop>false</ScaleCrop>
  <Company/>
  <LinksUpToDate>false</LinksUpToDate>
  <CharactersWithSpaces>27353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Avathanshu Bhat</cp:lastModifiedBy>
  <cp:revision>6</cp:revision>
  <cp:lastPrinted>2026-04-19T11:45:00Z</cp:lastPrinted>
  <dcterms:created xsi:type="dcterms:W3CDTF">2026-04-19T11:45:00Z</dcterms:created>
  <dcterms:modified xsi:type="dcterms:W3CDTF">2026-04-19T11:56:00Z</dcterms:modified>
</cp:coreProperties>
</file>