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6EDE44E0" w:rsidR="00B0118C" w:rsidRDefault="00360636" w:rsidP="007C6216">
      <w:pPr>
        <w:pStyle w:val="DocumentTitle"/>
        <w:spacing w:line="240" w:lineRule="auto"/>
      </w:pPr>
      <w:r>
        <w:t>Ansible Tower</w:t>
      </w:r>
      <w:r w:rsidR="00F12F43">
        <w:t xml:space="preserve"> on the AWS Cloud</w:t>
      </w:r>
    </w:p>
    <w:p w14:paraId="19DF6B2A" w14:textId="72FFC107" w:rsidR="008A3591" w:rsidRPr="005262D4" w:rsidRDefault="003612CA" w:rsidP="003612CA">
      <w:pPr>
        <w:pStyle w:val="DocumentSubtitle"/>
      </w:pPr>
      <w:r>
        <w:t>Quick Start Reference Deployment</w:t>
      </w:r>
    </w:p>
    <w:p w14:paraId="40A8A860" w14:textId="44B5973D" w:rsidR="00D43BC4" w:rsidRPr="00D43BC4" w:rsidRDefault="00360636" w:rsidP="003612CA">
      <w:pPr>
        <w:pStyle w:val="Byline"/>
      </w:pPr>
      <w:r>
        <w:t>Tony Vattathil</w:t>
      </w:r>
    </w:p>
    <w:p w14:paraId="4613CAF1" w14:textId="606556D6" w:rsidR="004B3AE8" w:rsidRDefault="00360636" w:rsidP="004B3AE8">
      <w:pPr>
        <w:pStyle w:val="Date"/>
        <w:rPr>
          <w:i w:val="0"/>
        </w:rPr>
      </w:pPr>
      <w:r>
        <w:t>April</w:t>
      </w:r>
      <w:r w:rsidR="00B0118C">
        <w:t xml:space="preserve"> </w:t>
      </w:r>
      <w:r w:rsidR="00B0118C" w:rsidRPr="00191EA4">
        <w:rPr>
          <w:i w:val="0"/>
        </w:rPr>
        <w:t>201</w:t>
      </w:r>
      <w:r w:rsidR="00D25AED">
        <w:rPr>
          <w:i w:val="0"/>
        </w:rPr>
        <w:t>6</w:t>
      </w:r>
    </w:p>
    <w:p w14:paraId="613877BE" w14:textId="78EAD324" w:rsidR="00D25AED" w:rsidRPr="004D7FEF" w:rsidRDefault="00D25AED" w:rsidP="00D25AED">
      <w:pPr>
        <w:pStyle w:val="Alert"/>
        <w:pBdr>
          <w:top w:val="single" w:sz="4" w:space="6" w:color="BFBFBF" w:themeColor="background1" w:themeShade="BF"/>
          <w:bottom w:val="single" w:sz="4" w:space="8" w:color="BFBFBF" w:themeColor="background1" w:themeShade="BF"/>
        </w:pBdr>
        <w:ind w:left="1008" w:right="1008"/>
        <w:jc w:val="center"/>
        <w:rPr>
          <w:sz w:val="22"/>
          <w:szCs w:val="22"/>
        </w:rPr>
      </w:pPr>
      <w:r w:rsidRPr="004D7FEF">
        <w:rPr>
          <w:sz w:val="22"/>
          <w:szCs w:val="22"/>
        </w:rPr>
        <w:t xml:space="preserve">This guide is also available in HTML format at </w:t>
      </w:r>
      <w:r w:rsidR="00360636">
        <w:rPr>
          <w:sz w:val="22"/>
          <w:szCs w:val="22"/>
        </w:rPr>
        <w:t>http://</w:t>
      </w:r>
      <w:r w:rsidRPr="00360636">
        <w:rPr>
          <w:sz w:val="22"/>
          <w:szCs w:val="22"/>
        </w:rPr>
        <w:t>aws.amazo</w:t>
      </w:r>
      <w:r w:rsidR="00360636">
        <w:rPr>
          <w:sz w:val="22"/>
          <w:szCs w:val="22"/>
        </w:rPr>
        <w:t>n.com/quickstart/</w:t>
      </w:r>
    </w:p>
    <w:p w14:paraId="02A9C9E6" w14:textId="77777777" w:rsidR="00D25AED" w:rsidRPr="00D25AED" w:rsidRDefault="00D25AED" w:rsidP="00D25AED"/>
    <w:p w14:paraId="459059D5" w14:textId="06927C6C" w:rsidR="004F2942" w:rsidRDefault="004F2942" w:rsidP="00961226">
      <w:pPr>
        <w:pStyle w:val="Picture"/>
        <w:keepNext w:val="0"/>
        <w:keepLines w:val="0"/>
        <w:widowControl w:val="0"/>
      </w:pPr>
    </w:p>
    <w:p w14:paraId="459059DE" w14:textId="3CBBEF89" w:rsidR="004F2942" w:rsidRDefault="00DE4DE8" w:rsidP="008A3591">
      <w:pPr>
        <w:pStyle w:val="TitlePagenote"/>
      </w:pPr>
      <w:r>
        <w:rPr>
          <w:noProof/>
        </w:rPr>
        <w:drawing>
          <wp:anchor distT="0" distB="0" distL="114300" distR="114300" simplePos="0" relativeHeight="251763712" behindDoc="0" locked="0" layoutInCell="1" allowOverlap="1" wp14:anchorId="5F86A289" wp14:editId="229379B8">
            <wp:simplePos x="0" y="0"/>
            <wp:positionH relativeFrom="page">
              <wp:align>center</wp:align>
            </wp:positionH>
            <wp:positionV relativeFrom="bottomMargin">
              <wp:posOffset>-1371600</wp:posOffset>
            </wp:positionV>
            <wp:extent cx="2185416" cy="832104"/>
            <wp:effectExtent l="0" t="0" r="5715" b="6350"/>
            <wp:wrapSquare wrapText="bothSides"/>
            <wp:docPr id="4" name="Picture 4"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aria\AppData\Local\Microsoft\Windows\Temporary Internet Files\Content.Outlook\T7PRI2CR\sm_aw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5416" cy="832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942">
        <w:br w:type="page"/>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333242C9" w14:textId="77777777" w:rsidR="006C283A" w:rsidRDefault="0028103D">
          <w:pPr>
            <w:pStyle w:val="TOC1"/>
            <w:rPr>
              <w:rFonts w:asciiTheme="minorHAnsi" w:eastAsiaTheme="minorEastAsia" w:hAnsiTheme="minorHAnsi" w:cstheme="minorBidi"/>
              <w:sz w:val="22"/>
            </w:rPr>
          </w:pPr>
          <w:r>
            <w:rPr>
              <w:noProof w:val="0"/>
            </w:rPr>
            <w:fldChar w:fldCharType="begin"/>
          </w:r>
          <w:r>
            <w:instrText xml:space="preserve"> TOC \o "1-3" \h \z \u </w:instrText>
          </w:r>
          <w:r w:rsidR="00FF15AE">
            <w:instrText>\f</w:instrText>
          </w:r>
          <w:r>
            <w:rPr>
              <w:noProof w:val="0"/>
            </w:rPr>
            <w:fldChar w:fldCharType="separate"/>
          </w:r>
          <w:hyperlink w:anchor="_Toc429749590" w:history="1">
            <w:r w:rsidR="006C283A" w:rsidRPr="00361EAD">
              <w:rPr>
                <w:rStyle w:val="Hyperlink"/>
              </w:rPr>
              <w:t>Overview</w:t>
            </w:r>
            <w:r w:rsidR="006C283A">
              <w:rPr>
                <w:webHidden/>
              </w:rPr>
              <w:tab/>
            </w:r>
            <w:r w:rsidR="006C283A">
              <w:rPr>
                <w:webHidden/>
              </w:rPr>
              <w:fldChar w:fldCharType="begin"/>
            </w:r>
            <w:r w:rsidR="006C283A">
              <w:rPr>
                <w:webHidden/>
              </w:rPr>
              <w:instrText xml:space="preserve"> PAGEREF _Toc429749590 \h </w:instrText>
            </w:r>
            <w:r w:rsidR="006C283A">
              <w:rPr>
                <w:webHidden/>
              </w:rPr>
            </w:r>
            <w:r w:rsidR="006C283A">
              <w:rPr>
                <w:webHidden/>
              </w:rPr>
              <w:fldChar w:fldCharType="separate"/>
            </w:r>
            <w:r w:rsidR="006C283A">
              <w:rPr>
                <w:webHidden/>
              </w:rPr>
              <w:t>3</w:t>
            </w:r>
            <w:r w:rsidR="006C283A">
              <w:rPr>
                <w:webHidden/>
              </w:rPr>
              <w:fldChar w:fldCharType="end"/>
            </w:r>
          </w:hyperlink>
        </w:p>
        <w:p w14:paraId="2A38DE08" w14:textId="77777777" w:rsidR="006C283A" w:rsidRDefault="00BD1B9B">
          <w:pPr>
            <w:pStyle w:val="TOC2"/>
            <w:rPr>
              <w:rFonts w:asciiTheme="minorHAnsi" w:eastAsiaTheme="minorEastAsia" w:hAnsiTheme="minorHAnsi" w:cstheme="minorBidi"/>
              <w:noProof/>
              <w:sz w:val="22"/>
            </w:rPr>
          </w:pPr>
          <w:hyperlink w:anchor="_Toc429749591" w:history="1">
            <w:r w:rsidR="006C283A" w:rsidRPr="00361EAD">
              <w:rPr>
                <w:rStyle w:val="Hyperlink"/>
                <w:noProof/>
              </w:rPr>
              <w:t>&lt;software&gt; on AWS</w:t>
            </w:r>
            <w:r w:rsidR="006C283A">
              <w:rPr>
                <w:noProof/>
                <w:webHidden/>
              </w:rPr>
              <w:tab/>
            </w:r>
            <w:r w:rsidR="006C283A">
              <w:rPr>
                <w:noProof/>
                <w:webHidden/>
              </w:rPr>
              <w:fldChar w:fldCharType="begin"/>
            </w:r>
            <w:r w:rsidR="006C283A">
              <w:rPr>
                <w:noProof/>
                <w:webHidden/>
              </w:rPr>
              <w:instrText xml:space="preserve"> PAGEREF _Toc429749591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62AA978B" w14:textId="77777777" w:rsidR="006C283A" w:rsidRDefault="00BD1B9B">
          <w:pPr>
            <w:pStyle w:val="TOC2"/>
            <w:rPr>
              <w:rFonts w:asciiTheme="minorHAnsi" w:eastAsiaTheme="minorEastAsia" w:hAnsiTheme="minorHAnsi" w:cstheme="minorBidi"/>
              <w:noProof/>
              <w:sz w:val="22"/>
            </w:rPr>
          </w:pPr>
          <w:hyperlink w:anchor="_Toc429749592" w:history="1">
            <w:r w:rsidR="006C283A" w:rsidRPr="00361EAD">
              <w:rPr>
                <w:rStyle w:val="Hyperlink"/>
                <w:noProof/>
              </w:rPr>
              <w:t>Quick Links</w:t>
            </w:r>
            <w:r w:rsidR="006C283A">
              <w:rPr>
                <w:noProof/>
                <w:webHidden/>
              </w:rPr>
              <w:tab/>
            </w:r>
            <w:r w:rsidR="006C283A">
              <w:rPr>
                <w:noProof/>
                <w:webHidden/>
              </w:rPr>
              <w:fldChar w:fldCharType="begin"/>
            </w:r>
            <w:r w:rsidR="006C283A">
              <w:rPr>
                <w:noProof/>
                <w:webHidden/>
              </w:rPr>
              <w:instrText xml:space="preserve"> PAGEREF _Toc429749592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4584AA01" w14:textId="77777777" w:rsidR="006C283A" w:rsidRDefault="00BD1B9B">
          <w:pPr>
            <w:pStyle w:val="TOC2"/>
            <w:rPr>
              <w:rFonts w:asciiTheme="minorHAnsi" w:eastAsiaTheme="minorEastAsia" w:hAnsiTheme="minorHAnsi" w:cstheme="minorBidi"/>
              <w:noProof/>
              <w:sz w:val="22"/>
            </w:rPr>
          </w:pPr>
          <w:hyperlink w:anchor="_Toc429749593" w:history="1">
            <w:r w:rsidR="006C283A" w:rsidRPr="00361EAD">
              <w:rPr>
                <w:rStyle w:val="Hyperlink"/>
                <w:noProof/>
              </w:rPr>
              <w:t>Cost and Licenses</w:t>
            </w:r>
            <w:r w:rsidR="006C283A">
              <w:rPr>
                <w:noProof/>
                <w:webHidden/>
              </w:rPr>
              <w:tab/>
            </w:r>
            <w:r w:rsidR="006C283A">
              <w:rPr>
                <w:noProof/>
                <w:webHidden/>
              </w:rPr>
              <w:fldChar w:fldCharType="begin"/>
            </w:r>
            <w:r w:rsidR="006C283A">
              <w:rPr>
                <w:noProof/>
                <w:webHidden/>
              </w:rPr>
              <w:instrText xml:space="preserve"> PAGEREF _Toc429749593 \h </w:instrText>
            </w:r>
            <w:r w:rsidR="006C283A">
              <w:rPr>
                <w:noProof/>
                <w:webHidden/>
              </w:rPr>
            </w:r>
            <w:r w:rsidR="006C283A">
              <w:rPr>
                <w:noProof/>
                <w:webHidden/>
              </w:rPr>
              <w:fldChar w:fldCharType="separate"/>
            </w:r>
            <w:r w:rsidR="006C283A">
              <w:rPr>
                <w:noProof/>
                <w:webHidden/>
              </w:rPr>
              <w:t>4</w:t>
            </w:r>
            <w:r w:rsidR="006C283A">
              <w:rPr>
                <w:noProof/>
                <w:webHidden/>
              </w:rPr>
              <w:fldChar w:fldCharType="end"/>
            </w:r>
          </w:hyperlink>
        </w:p>
        <w:p w14:paraId="0D7AC188" w14:textId="77777777" w:rsidR="006C283A" w:rsidRDefault="00BD1B9B">
          <w:pPr>
            <w:pStyle w:val="TOC1"/>
            <w:rPr>
              <w:rFonts w:asciiTheme="minorHAnsi" w:eastAsiaTheme="minorEastAsia" w:hAnsiTheme="minorHAnsi" w:cstheme="minorBidi"/>
              <w:sz w:val="22"/>
            </w:rPr>
          </w:pPr>
          <w:hyperlink w:anchor="_Toc429749594" w:history="1">
            <w:r w:rsidR="006C283A" w:rsidRPr="00361EAD">
              <w:rPr>
                <w:rStyle w:val="Hyperlink"/>
              </w:rPr>
              <w:t>Architecture</w:t>
            </w:r>
            <w:r w:rsidR="006C283A">
              <w:rPr>
                <w:webHidden/>
              </w:rPr>
              <w:tab/>
            </w:r>
            <w:r w:rsidR="006C283A">
              <w:rPr>
                <w:webHidden/>
              </w:rPr>
              <w:fldChar w:fldCharType="begin"/>
            </w:r>
            <w:r w:rsidR="006C283A">
              <w:rPr>
                <w:webHidden/>
              </w:rPr>
              <w:instrText xml:space="preserve"> PAGEREF _Toc429749594 \h </w:instrText>
            </w:r>
            <w:r w:rsidR="006C283A">
              <w:rPr>
                <w:webHidden/>
              </w:rPr>
            </w:r>
            <w:r w:rsidR="006C283A">
              <w:rPr>
                <w:webHidden/>
              </w:rPr>
              <w:fldChar w:fldCharType="separate"/>
            </w:r>
            <w:r w:rsidR="006C283A">
              <w:rPr>
                <w:webHidden/>
              </w:rPr>
              <w:t>5</w:t>
            </w:r>
            <w:r w:rsidR="006C283A">
              <w:rPr>
                <w:webHidden/>
              </w:rPr>
              <w:fldChar w:fldCharType="end"/>
            </w:r>
          </w:hyperlink>
        </w:p>
        <w:p w14:paraId="395F37BA" w14:textId="77777777" w:rsidR="006C283A" w:rsidRDefault="00BD1B9B">
          <w:pPr>
            <w:pStyle w:val="TOC2"/>
            <w:rPr>
              <w:rFonts w:asciiTheme="minorHAnsi" w:eastAsiaTheme="minorEastAsia" w:hAnsiTheme="minorHAnsi" w:cstheme="minorBidi"/>
              <w:noProof/>
              <w:sz w:val="22"/>
            </w:rPr>
          </w:pPr>
          <w:hyperlink w:anchor="_Toc429749595" w:history="1">
            <w:r w:rsidR="006C283A" w:rsidRPr="00361EAD">
              <w:rPr>
                <w:rStyle w:val="Hyperlink"/>
                <w:noProof/>
              </w:rPr>
              <w:t>AWS Services</w:t>
            </w:r>
            <w:r w:rsidR="006C283A">
              <w:rPr>
                <w:noProof/>
                <w:webHidden/>
              </w:rPr>
              <w:tab/>
            </w:r>
            <w:r w:rsidR="006C283A">
              <w:rPr>
                <w:noProof/>
                <w:webHidden/>
              </w:rPr>
              <w:fldChar w:fldCharType="begin"/>
            </w:r>
            <w:r w:rsidR="006C283A">
              <w:rPr>
                <w:noProof/>
                <w:webHidden/>
              </w:rPr>
              <w:instrText xml:space="preserve"> PAGEREF _Toc429749595 \h </w:instrText>
            </w:r>
            <w:r w:rsidR="006C283A">
              <w:rPr>
                <w:noProof/>
                <w:webHidden/>
              </w:rPr>
            </w:r>
            <w:r w:rsidR="006C283A">
              <w:rPr>
                <w:noProof/>
                <w:webHidden/>
              </w:rPr>
              <w:fldChar w:fldCharType="separate"/>
            </w:r>
            <w:r w:rsidR="006C283A">
              <w:rPr>
                <w:noProof/>
                <w:webHidden/>
              </w:rPr>
              <w:t>5</w:t>
            </w:r>
            <w:r w:rsidR="006C283A">
              <w:rPr>
                <w:noProof/>
                <w:webHidden/>
              </w:rPr>
              <w:fldChar w:fldCharType="end"/>
            </w:r>
          </w:hyperlink>
        </w:p>
        <w:p w14:paraId="14E9B2B0" w14:textId="77777777" w:rsidR="006C283A" w:rsidRDefault="00BD1B9B">
          <w:pPr>
            <w:pStyle w:val="TOC2"/>
            <w:rPr>
              <w:rFonts w:asciiTheme="minorHAnsi" w:eastAsiaTheme="minorEastAsia" w:hAnsiTheme="minorHAnsi" w:cstheme="minorBidi"/>
              <w:noProof/>
              <w:sz w:val="22"/>
            </w:rPr>
          </w:pPr>
          <w:hyperlink w:anchor="_Toc429749596" w:history="1">
            <w:r w:rsidR="006C283A" w:rsidRPr="00361EAD">
              <w:rPr>
                <w:rStyle w:val="Hyperlink"/>
                <w:noProof/>
              </w:rPr>
              <w:t>Best Practices</w:t>
            </w:r>
            <w:r w:rsidR="006C283A">
              <w:rPr>
                <w:noProof/>
                <w:webHidden/>
              </w:rPr>
              <w:tab/>
            </w:r>
            <w:r w:rsidR="006C283A">
              <w:rPr>
                <w:noProof/>
                <w:webHidden/>
              </w:rPr>
              <w:fldChar w:fldCharType="begin"/>
            </w:r>
            <w:r w:rsidR="006C283A">
              <w:rPr>
                <w:noProof/>
                <w:webHidden/>
              </w:rPr>
              <w:instrText xml:space="preserve"> PAGEREF _Toc429749596 \h </w:instrText>
            </w:r>
            <w:r w:rsidR="006C283A">
              <w:rPr>
                <w:noProof/>
                <w:webHidden/>
              </w:rPr>
            </w:r>
            <w:r w:rsidR="006C283A">
              <w:rPr>
                <w:noProof/>
                <w:webHidden/>
              </w:rPr>
              <w:fldChar w:fldCharType="separate"/>
            </w:r>
            <w:r w:rsidR="006C283A">
              <w:rPr>
                <w:noProof/>
                <w:webHidden/>
              </w:rPr>
              <w:t>6</w:t>
            </w:r>
            <w:r w:rsidR="006C283A">
              <w:rPr>
                <w:noProof/>
                <w:webHidden/>
              </w:rPr>
              <w:fldChar w:fldCharType="end"/>
            </w:r>
          </w:hyperlink>
        </w:p>
        <w:p w14:paraId="6478D4CA" w14:textId="77777777" w:rsidR="006C283A" w:rsidRDefault="00BD1B9B">
          <w:pPr>
            <w:pStyle w:val="TOC1"/>
            <w:rPr>
              <w:rFonts w:asciiTheme="minorHAnsi" w:eastAsiaTheme="minorEastAsia" w:hAnsiTheme="minorHAnsi" w:cstheme="minorBidi"/>
              <w:sz w:val="22"/>
            </w:rPr>
          </w:pPr>
          <w:hyperlink w:anchor="_Toc429749597" w:history="1">
            <w:r w:rsidR="006C283A" w:rsidRPr="00361EAD">
              <w:rPr>
                <w:rStyle w:val="Hyperlink"/>
              </w:rPr>
              <w:t>Design Considerations / Planning / Deployment Scenarios</w:t>
            </w:r>
            <w:r w:rsidR="006C283A">
              <w:rPr>
                <w:webHidden/>
              </w:rPr>
              <w:tab/>
            </w:r>
            <w:r w:rsidR="006C283A">
              <w:rPr>
                <w:webHidden/>
              </w:rPr>
              <w:fldChar w:fldCharType="begin"/>
            </w:r>
            <w:r w:rsidR="006C283A">
              <w:rPr>
                <w:webHidden/>
              </w:rPr>
              <w:instrText xml:space="preserve"> PAGEREF _Toc429749597 \h </w:instrText>
            </w:r>
            <w:r w:rsidR="006C283A">
              <w:rPr>
                <w:webHidden/>
              </w:rPr>
            </w:r>
            <w:r w:rsidR="006C283A">
              <w:rPr>
                <w:webHidden/>
              </w:rPr>
              <w:fldChar w:fldCharType="separate"/>
            </w:r>
            <w:r w:rsidR="006C283A">
              <w:rPr>
                <w:webHidden/>
              </w:rPr>
              <w:t>7</w:t>
            </w:r>
            <w:r w:rsidR="006C283A">
              <w:rPr>
                <w:webHidden/>
              </w:rPr>
              <w:fldChar w:fldCharType="end"/>
            </w:r>
          </w:hyperlink>
        </w:p>
        <w:p w14:paraId="0A8834D5" w14:textId="77777777" w:rsidR="006C283A" w:rsidRDefault="00BD1B9B">
          <w:pPr>
            <w:pStyle w:val="TOC1"/>
            <w:rPr>
              <w:rFonts w:asciiTheme="minorHAnsi" w:eastAsiaTheme="minorEastAsia" w:hAnsiTheme="minorHAnsi" w:cstheme="minorBidi"/>
              <w:sz w:val="22"/>
            </w:rPr>
          </w:pPr>
          <w:hyperlink w:anchor="_Toc429749598" w:history="1">
            <w:r w:rsidR="006C283A" w:rsidRPr="00361EAD">
              <w:rPr>
                <w:rStyle w:val="Hyperlink"/>
              </w:rPr>
              <w:t>Automated Deployment</w:t>
            </w:r>
            <w:r w:rsidR="006C283A">
              <w:rPr>
                <w:webHidden/>
              </w:rPr>
              <w:tab/>
            </w:r>
            <w:r w:rsidR="006C283A">
              <w:rPr>
                <w:webHidden/>
              </w:rPr>
              <w:fldChar w:fldCharType="begin"/>
            </w:r>
            <w:r w:rsidR="006C283A">
              <w:rPr>
                <w:webHidden/>
              </w:rPr>
              <w:instrText xml:space="preserve"> PAGEREF _Toc429749598 \h </w:instrText>
            </w:r>
            <w:r w:rsidR="006C283A">
              <w:rPr>
                <w:webHidden/>
              </w:rPr>
            </w:r>
            <w:r w:rsidR="006C283A">
              <w:rPr>
                <w:webHidden/>
              </w:rPr>
              <w:fldChar w:fldCharType="separate"/>
            </w:r>
            <w:r w:rsidR="006C283A">
              <w:rPr>
                <w:webHidden/>
              </w:rPr>
              <w:t>8</w:t>
            </w:r>
            <w:r w:rsidR="006C283A">
              <w:rPr>
                <w:webHidden/>
              </w:rPr>
              <w:fldChar w:fldCharType="end"/>
            </w:r>
          </w:hyperlink>
        </w:p>
        <w:p w14:paraId="265F94FD" w14:textId="77777777" w:rsidR="006C283A" w:rsidRDefault="00BD1B9B">
          <w:pPr>
            <w:pStyle w:val="TOC2"/>
            <w:rPr>
              <w:rFonts w:asciiTheme="minorHAnsi" w:eastAsiaTheme="minorEastAsia" w:hAnsiTheme="minorHAnsi" w:cstheme="minorBidi"/>
              <w:noProof/>
              <w:sz w:val="22"/>
            </w:rPr>
          </w:pPr>
          <w:hyperlink w:anchor="_Toc429749599" w:history="1">
            <w:r w:rsidR="006C283A" w:rsidRPr="00361EAD">
              <w:rPr>
                <w:rStyle w:val="Hyperlink"/>
                <w:noProof/>
              </w:rPr>
              <w:t>Prerequisites</w:t>
            </w:r>
            <w:r w:rsidR="006C283A">
              <w:rPr>
                <w:noProof/>
                <w:webHidden/>
              </w:rPr>
              <w:tab/>
            </w:r>
            <w:r w:rsidR="006C283A">
              <w:rPr>
                <w:noProof/>
                <w:webHidden/>
              </w:rPr>
              <w:fldChar w:fldCharType="begin"/>
            </w:r>
            <w:r w:rsidR="006C283A">
              <w:rPr>
                <w:noProof/>
                <w:webHidden/>
              </w:rPr>
              <w:instrText xml:space="preserve"> PAGEREF _Toc429749599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3BE37DEF" w14:textId="77777777" w:rsidR="006C283A" w:rsidRDefault="00BD1B9B">
          <w:pPr>
            <w:pStyle w:val="TOC2"/>
            <w:rPr>
              <w:rFonts w:asciiTheme="minorHAnsi" w:eastAsiaTheme="minorEastAsia" w:hAnsiTheme="minorHAnsi" w:cstheme="minorBidi"/>
              <w:noProof/>
              <w:sz w:val="22"/>
            </w:rPr>
          </w:pPr>
          <w:hyperlink w:anchor="_Toc429749600" w:history="1">
            <w:r w:rsidR="006C283A" w:rsidRPr="00361EAD">
              <w:rPr>
                <w:rStyle w:val="Hyperlink"/>
                <w:noProof/>
              </w:rPr>
              <w:t>What We’ll Cover</w:t>
            </w:r>
            <w:r w:rsidR="006C283A">
              <w:rPr>
                <w:noProof/>
                <w:webHidden/>
              </w:rPr>
              <w:tab/>
            </w:r>
            <w:r w:rsidR="006C283A">
              <w:rPr>
                <w:noProof/>
                <w:webHidden/>
              </w:rPr>
              <w:fldChar w:fldCharType="begin"/>
            </w:r>
            <w:r w:rsidR="006C283A">
              <w:rPr>
                <w:noProof/>
                <w:webHidden/>
              </w:rPr>
              <w:instrText xml:space="preserve"> PAGEREF _Toc429749600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2163135E" w14:textId="77777777" w:rsidR="006C283A" w:rsidRDefault="00BD1B9B">
          <w:pPr>
            <w:pStyle w:val="TOC2"/>
            <w:rPr>
              <w:rFonts w:asciiTheme="minorHAnsi" w:eastAsiaTheme="minorEastAsia" w:hAnsiTheme="minorHAnsi" w:cstheme="minorBidi"/>
              <w:noProof/>
              <w:sz w:val="22"/>
            </w:rPr>
          </w:pPr>
          <w:hyperlink w:anchor="_Toc429749601" w:history="1">
            <w:r w:rsidR="006C283A" w:rsidRPr="00361EAD">
              <w:rPr>
                <w:rStyle w:val="Hyperlink"/>
                <w:noProof/>
              </w:rPr>
              <w:t>Step 1. Prepare an AWS Account</w:t>
            </w:r>
            <w:r w:rsidR="006C283A">
              <w:rPr>
                <w:noProof/>
                <w:webHidden/>
              </w:rPr>
              <w:tab/>
            </w:r>
            <w:r w:rsidR="006C283A">
              <w:rPr>
                <w:noProof/>
                <w:webHidden/>
              </w:rPr>
              <w:fldChar w:fldCharType="begin"/>
            </w:r>
            <w:r w:rsidR="006C283A">
              <w:rPr>
                <w:noProof/>
                <w:webHidden/>
              </w:rPr>
              <w:instrText xml:space="preserve"> PAGEREF _Toc429749601 \h </w:instrText>
            </w:r>
            <w:r w:rsidR="006C283A">
              <w:rPr>
                <w:noProof/>
                <w:webHidden/>
              </w:rPr>
            </w:r>
            <w:r w:rsidR="006C283A">
              <w:rPr>
                <w:noProof/>
                <w:webHidden/>
              </w:rPr>
              <w:fldChar w:fldCharType="separate"/>
            </w:r>
            <w:r w:rsidR="006C283A">
              <w:rPr>
                <w:noProof/>
                <w:webHidden/>
              </w:rPr>
              <w:t>9</w:t>
            </w:r>
            <w:r w:rsidR="006C283A">
              <w:rPr>
                <w:noProof/>
                <w:webHidden/>
              </w:rPr>
              <w:fldChar w:fldCharType="end"/>
            </w:r>
          </w:hyperlink>
        </w:p>
        <w:p w14:paraId="70EAB2F2" w14:textId="77777777" w:rsidR="006C283A" w:rsidRDefault="00BD1B9B">
          <w:pPr>
            <w:pStyle w:val="TOC2"/>
            <w:rPr>
              <w:rFonts w:asciiTheme="minorHAnsi" w:eastAsiaTheme="minorEastAsia" w:hAnsiTheme="minorHAnsi" w:cstheme="minorBidi"/>
              <w:noProof/>
              <w:sz w:val="22"/>
            </w:rPr>
          </w:pPr>
          <w:hyperlink w:anchor="_Toc429749602" w:history="1">
            <w:r w:rsidR="006C283A" w:rsidRPr="00361EAD">
              <w:rPr>
                <w:rStyle w:val="Hyperlink"/>
                <w:noProof/>
              </w:rPr>
              <w:t>Step 2. &lt;Pre-Launch Tasks&gt;</w:t>
            </w:r>
            <w:r w:rsidR="006C283A">
              <w:rPr>
                <w:noProof/>
                <w:webHidden/>
              </w:rPr>
              <w:tab/>
            </w:r>
            <w:r w:rsidR="006C283A">
              <w:rPr>
                <w:noProof/>
                <w:webHidden/>
              </w:rPr>
              <w:fldChar w:fldCharType="begin"/>
            </w:r>
            <w:r w:rsidR="006C283A">
              <w:rPr>
                <w:noProof/>
                <w:webHidden/>
              </w:rPr>
              <w:instrText xml:space="preserve"> PAGEREF _Toc429749602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76DFD7C9" w14:textId="77777777" w:rsidR="006C283A" w:rsidRDefault="00BD1B9B">
          <w:pPr>
            <w:pStyle w:val="TOC2"/>
            <w:rPr>
              <w:rFonts w:asciiTheme="minorHAnsi" w:eastAsiaTheme="minorEastAsia" w:hAnsiTheme="minorHAnsi" w:cstheme="minorBidi"/>
              <w:noProof/>
              <w:sz w:val="22"/>
            </w:rPr>
          </w:pPr>
          <w:hyperlink w:anchor="_Toc429749603" w:history="1">
            <w:r w:rsidR="006C283A" w:rsidRPr="00361EAD">
              <w:rPr>
                <w:rStyle w:val="Hyperlink"/>
                <w:noProof/>
              </w:rPr>
              <w:t>Step 3. Launch the &lt;software&gt; Stack</w:t>
            </w:r>
            <w:r w:rsidR="006C283A">
              <w:rPr>
                <w:noProof/>
                <w:webHidden/>
              </w:rPr>
              <w:tab/>
            </w:r>
            <w:r w:rsidR="006C283A">
              <w:rPr>
                <w:noProof/>
                <w:webHidden/>
              </w:rPr>
              <w:fldChar w:fldCharType="begin"/>
            </w:r>
            <w:r w:rsidR="006C283A">
              <w:rPr>
                <w:noProof/>
                <w:webHidden/>
              </w:rPr>
              <w:instrText xml:space="preserve"> PAGEREF _Toc429749603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04662D30" w14:textId="77777777" w:rsidR="006C283A" w:rsidRDefault="00BD1B9B">
          <w:pPr>
            <w:pStyle w:val="TOC2"/>
            <w:rPr>
              <w:rFonts w:asciiTheme="minorHAnsi" w:eastAsiaTheme="minorEastAsia" w:hAnsiTheme="minorHAnsi" w:cstheme="minorBidi"/>
              <w:noProof/>
              <w:sz w:val="22"/>
            </w:rPr>
          </w:pPr>
          <w:hyperlink w:anchor="_Toc429749604" w:history="1">
            <w:r w:rsidR="006C283A" w:rsidRPr="00361EAD">
              <w:rPr>
                <w:rStyle w:val="Hyperlink"/>
                <w:noProof/>
              </w:rPr>
              <w:t>Step 4. &lt;Post-Configuration Tasks&gt;</w:t>
            </w:r>
            <w:r w:rsidR="006C283A">
              <w:rPr>
                <w:noProof/>
                <w:webHidden/>
              </w:rPr>
              <w:tab/>
            </w:r>
            <w:r w:rsidR="006C283A">
              <w:rPr>
                <w:noProof/>
                <w:webHidden/>
              </w:rPr>
              <w:fldChar w:fldCharType="begin"/>
            </w:r>
            <w:r w:rsidR="006C283A">
              <w:rPr>
                <w:noProof/>
                <w:webHidden/>
              </w:rPr>
              <w:instrText xml:space="preserve"> PAGEREF _Toc429749604 \h </w:instrText>
            </w:r>
            <w:r w:rsidR="006C283A">
              <w:rPr>
                <w:noProof/>
                <w:webHidden/>
              </w:rPr>
            </w:r>
            <w:r w:rsidR="006C283A">
              <w:rPr>
                <w:noProof/>
                <w:webHidden/>
              </w:rPr>
              <w:fldChar w:fldCharType="separate"/>
            </w:r>
            <w:r w:rsidR="006C283A">
              <w:rPr>
                <w:noProof/>
                <w:webHidden/>
              </w:rPr>
              <w:t>13</w:t>
            </w:r>
            <w:r w:rsidR="006C283A">
              <w:rPr>
                <w:noProof/>
                <w:webHidden/>
              </w:rPr>
              <w:fldChar w:fldCharType="end"/>
            </w:r>
          </w:hyperlink>
        </w:p>
        <w:p w14:paraId="5EE044F4" w14:textId="77777777" w:rsidR="006C283A" w:rsidRDefault="00BD1B9B">
          <w:pPr>
            <w:pStyle w:val="TOC1"/>
            <w:rPr>
              <w:rFonts w:asciiTheme="minorHAnsi" w:eastAsiaTheme="minorEastAsia" w:hAnsiTheme="minorHAnsi" w:cstheme="minorBidi"/>
              <w:sz w:val="22"/>
            </w:rPr>
          </w:pPr>
          <w:hyperlink w:anchor="_Toc429749605" w:history="1">
            <w:r w:rsidR="006C283A" w:rsidRPr="00361EAD">
              <w:rPr>
                <w:rStyle w:val="Hyperlink"/>
              </w:rPr>
              <w:t>Security</w:t>
            </w:r>
            <w:r w:rsidR="006C283A">
              <w:rPr>
                <w:webHidden/>
              </w:rPr>
              <w:tab/>
            </w:r>
            <w:r w:rsidR="006C283A">
              <w:rPr>
                <w:webHidden/>
              </w:rPr>
              <w:fldChar w:fldCharType="begin"/>
            </w:r>
            <w:r w:rsidR="006C283A">
              <w:rPr>
                <w:webHidden/>
              </w:rPr>
              <w:instrText xml:space="preserve"> PAGEREF _Toc429749605 \h </w:instrText>
            </w:r>
            <w:r w:rsidR="006C283A">
              <w:rPr>
                <w:webHidden/>
              </w:rPr>
            </w:r>
            <w:r w:rsidR="006C283A">
              <w:rPr>
                <w:webHidden/>
              </w:rPr>
              <w:fldChar w:fldCharType="separate"/>
            </w:r>
            <w:r w:rsidR="006C283A">
              <w:rPr>
                <w:webHidden/>
              </w:rPr>
              <w:t>14</w:t>
            </w:r>
            <w:r w:rsidR="006C283A">
              <w:rPr>
                <w:webHidden/>
              </w:rPr>
              <w:fldChar w:fldCharType="end"/>
            </w:r>
          </w:hyperlink>
        </w:p>
        <w:p w14:paraId="5CC23F86" w14:textId="77777777" w:rsidR="006C283A" w:rsidRDefault="00BD1B9B">
          <w:pPr>
            <w:pStyle w:val="TOC1"/>
            <w:rPr>
              <w:rFonts w:asciiTheme="minorHAnsi" w:eastAsiaTheme="minorEastAsia" w:hAnsiTheme="minorHAnsi" w:cstheme="minorBidi"/>
              <w:sz w:val="22"/>
            </w:rPr>
          </w:pPr>
          <w:hyperlink w:anchor="_Toc429749606" w:history="1">
            <w:r w:rsidR="006C283A" w:rsidRPr="00361EAD">
              <w:rPr>
                <w:rStyle w:val="Hyperlink"/>
              </w:rPr>
              <w:t>Any Other Sections, As Necessary</w:t>
            </w:r>
            <w:r w:rsidR="006C283A">
              <w:rPr>
                <w:webHidden/>
              </w:rPr>
              <w:tab/>
            </w:r>
            <w:r w:rsidR="006C283A">
              <w:rPr>
                <w:webHidden/>
              </w:rPr>
              <w:fldChar w:fldCharType="begin"/>
            </w:r>
            <w:r w:rsidR="006C283A">
              <w:rPr>
                <w:webHidden/>
              </w:rPr>
              <w:instrText xml:space="preserve"> PAGEREF _Toc429749606 \h </w:instrText>
            </w:r>
            <w:r w:rsidR="006C283A">
              <w:rPr>
                <w:webHidden/>
              </w:rPr>
            </w:r>
            <w:r w:rsidR="006C283A">
              <w:rPr>
                <w:webHidden/>
              </w:rPr>
              <w:fldChar w:fldCharType="separate"/>
            </w:r>
            <w:r w:rsidR="006C283A">
              <w:rPr>
                <w:webHidden/>
              </w:rPr>
              <w:t>15</w:t>
            </w:r>
            <w:r w:rsidR="006C283A">
              <w:rPr>
                <w:webHidden/>
              </w:rPr>
              <w:fldChar w:fldCharType="end"/>
            </w:r>
          </w:hyperlink>
        </w:p>
        <w:p w14:paraId="230BCD53" w14:textId="77777777" w:rsidR="006C283A" w:rsidRDefault="00BD1B9B">
          <w:pPr>
            <w:pStyle w:val="TOC1"/>
            <w:rPr>
              <w:rFonts w:asciiTheme="minorHAnsi" w:eastAsiaTheme="minorEastAsia" w:hAnsiTheme="minorHAnsi" w:cstheme="minorBidi"/>
              <w:sz w:val="22"/>
            </w:rPr>
          </w:pPr>
          <w:hyperlink w:anchor="_Toc429749607" w:history="1">
            <w:r w:rsidR="006C283A" w:rsidRPr="00361EAD">
              <w:rPr>
                <w:rStyle w:val="Hyperlink"/>
              </w:rPr>
              <w:t>Additional Resources</w:t>
            </w:r>
            <w:r w:rsidR="006C283A">
              <w:rPr>
                <w:webHidden/>
              </w:rPr>
              <w:tab/>
            </w:r>
            <w:r w:rsidR="006C283A">
              <w:rPr>
                <w:webHidden/>
              </w:rPr>
              <w:fldChar w:fldCharType="begin"/>
            </w:r>
            <w:r w:rsidR="006C283A">
              <w:rPr>
                <w:webHidden/>
              </w:rPr>
              <w:instrText xml:space="preserve"> PAGEREF _Toc429749607 \h </w:instrText>
            </w:r>
            <w:r w:rsidR="006C283A">
              <w:rPr>
                <w:webHidden/>
              </w:rPr>
            </w:r>
            <w:r w:rsidR="006C283A">
              <w:rPr>
                <w:webHidden/>
              </w:rPr>
              <w:fldChar w:fldCharType="separate"/>
            </w:r>
            <w:r w:rsidR="006C283A">
              <w:rPr>
                <w:webHidden/>
              </w:rPr>
              <w:t>16</w:t>
            </w:r>
            <w:r w:rsidR="006C283A">
              <w:rPr>
                <w:webHidden/>
              </w:rPr>
              <w:fldChar w:fldCharType="end"/>
            </w:r>
          </w:hyperlink>
        </w:p>
        <w:p w14:paraId="16D0B43C" w14:textId="77777777" w:rsidR="006C283A" w:rsidRDefault="00BD1B9B">
          <w:pPr>
            <w:pStyle w:val="TOC1"/>
            <w:rPr>
              <w:rFonts w:asciiTheme="minorHAnsi" w:eastAsiaTheme="minorEastAsia" w:hAnsiTheme="minorHAnsi" w:cstheme="minorBidi"/>
              <w:sz w:val="22"/>
            </w:rPr>
          </w:pPr>
          <w:hyperlink w:anchor="_Toc429749608" w:history="1">
            <w:r w:rsidR="006C283A" w:rsidRPr="00361EAD">
              <w:rPr>
                <w:rStyle w:val="Hyperlink"/>
              </w:rPr>
              <w:t>Appendix: Title</w:t>
            </w:r>
            <w:r w:rsidR="006C283A">
              <w:rPr>
                <w:webHidden/>
              </w:rPr>
              <w:tab/>
            </w:r>
            <w:r w:rsidR="006C283A">
              <w:rPr>
                <w:webHidden/>
              </w:rPr>
              <w:fldChar w:fldCharType="begin"/>
            </w:r>
            <w:r w:rsidR="006C283A">
              <w:rPr>
                <w:webHidden/>
              </w:rPr>
              <w:instrText xml:space="preserve"> PAGEREF _Toc429749608 \h </w:instrText>
            </w:r>
            <w:r w:rsidR="006C283A">
              <w:rPr>
                <w:webHidden/>
              </w:rPr>
            </w:r>
            <w:r w:rsidR="006C283A">
              <w:rPr>
                <w:webHidden/>
              </w:rPr>
              <w:fldChar w:fldCharType="separate"/>
            </w:r>
            <w:r w:rsidR="006C283A">
              <w:rPr>
                <w:webHidden/>
              </w:rPr>
              <w:t>19</w:t>
            </w:r>
            <w:r w:rsidR="006C283A">
              <w:rPr>
                <w:webHidden/>
              </w:rPr>
              <w:fldChar w:fldCharType="end"/>
            </w:r>
          </w:hyperlink>
        </w:p>
        <w:p w14:paraId="5F9F156C" w14:textId="77777777" w:rsidR="006C283A" w:rsidRDefault="00BD1B9B">
          <w:pPr>
            <w:pStyle w:val="TOC1"/>
            <w:rPr>
              <w:rFonts w:asciiTheme="minorHAnsi" w:eastAsiaTheme="minorEastAsia" w:hAnsiTheme="minorHAnsi" w:cstheme="minorBidi"/>
              <w:sz w:val="22"/>
            </w:rPr>
          </w:pPr>
          <w:hyperlink w:anchor="_Toc429749609" w:history="1">
            <w:r w:rsidR="006C283A" w:rsidRPr="00361EAD">
              <w:rPr>
                <w:rStyle w:val="Hyperlink"/>
              </w:rPr>
              <w:t>Send Us Feedback</w:t>
            </w:r>
            <w:r w:rsidR="006C283A">
              <w:rPr>
                <w:webHidden/>
              </w:rPr>
              <w:tab/>
            </w:r>
            <w:r w:rsidR="006C283A">
              <w:rPr>
                <w:webHidden/>
              </w:rPr>
              <w:fldChar w:fldCharType="begin"/>
            </w:r>
            <w:r w:rsidR="006C283A">
              <w:rPr>
                <w:webHidden/>
              </w:rPr>
              <w:instrText xml:space="preserve"> PAGEREF _Toc429749609 \h </w:instrText>
            </w:r>
            <w:r w:rsidR="006C283A">
              <w:rPr>
                <w:webHidden/>
              </w:rPr>
            </w:r>
            <w:r w:rsidR="006C283A">
              <w:rPr>
                <w:webHidden/>
              </w:rPr>
              <w:fldChar w:fldCharType="separate"/>
            </w:r>
            <w:r w:rsidR="006C283A">
              <w:rPr>
                <w:webHidden/>
              </w:rPr>
              <w:t>20</w:t>
            </w:r>
            <w:r w:rsidR="006C283A">
              <w:rPr>
                <w:webHidden/>
              </w:rPr>
              <w:fldChar w:fldCharType="end"/>
            </w:r>
          </w:hyperlink>
        </w:p>
        <w:p w14:paraId="7505AFD7" w14:textId="77777777" w:rsidR="006C283A" w:rsidRDefault="00BD1B9B">
          <w:pPr>
            <w:pStyle w:val="TOC1"/>
            <w:rPr>
              <w:rFonts w:asciiTheme="minorHAnsi" w:eastAsiaTheme="minorEastAsia" w:hAnsiTheme="minorHAnsi" w:cstheme="minorBidi"/>
              <w:sz w:val="22"/>
            </w:rPr>
          </w:pPr>
          <w:hyperlink w:anchor="_Toc429749610" w:history="1">
            <w:r w:rsidR="006C283A" w:rsidRPr="00361EAD">
              <w:rPr>
                <w:rStyle w:val="Hyperlink"/>
              </w:rPr>
              <w:t>Document Revisions</w:t>
            </w:r>
            <w:r w:rsidR="006C283A">
              <w:rPr>
                <w:webHidden/>
              </w:rPr>
              <w:tab/>
            </w:r>
            <w:r w:rsidR="006C283A">
              <w:rPr>
                <w:webHidden/>
              </w:rPr>
              <w:fldChar w:fldCharType="begin"/>
            </w:r>
            <w:r w:rsidR="006C283A">
              <w:rPr>
                <w:webHidden/>
              </w:rPr>
              <w:instrText xml:space="preserve"> PAGEREF _Toc429749610 \h </w:instrText>
            </w:r>
            <w:r w:rsidR="006C283A">
              <w:rPr>
                <w:webHidden/>
              </w:rPr>
            </w:r>
            <w:r w:rsidR="006C283A">
              <w:rPr>
                <w:webHidden/>
              </w:rPr>
              <w:fldChar w:fldCharType="separate"/>
            </w:r>
            <w:r w:rsidR="006C283A">
              <w:rPr>
                <w:webHidden/>
              </w:rPr>
              <w:t>20</w:t>
            </w:r>
            <w:r w:rsidR="006C283A">
              <w:rPr>
                <w:webHidden/>
              </w:rPr>
              <w:fldChar w:fldCharType="end"/>
            </w:r>
          </w:hyperlink>
        </w:p>
        <w:p w14:paraId="4952EBE3" w14:textId="055F5030" w:rsidR="0028103D" w:rsidRDefault="0028103D">
          <w:r>
            <w:rPr>
              <w:b/>
              <w:bCs/>
              <w:noProof/>
            </w:rPr>
            <w:fldChar w:fldCharType="end"/>
          </w:r>
        </w:p>
      </w:sdtContent>
    </w:sdt>
    <w:p w14:paraId="1F34B538" w14:textId="77777777" w:rsidR="00BD1B9B" w:rsidRDefault="00BD1B9B">
      <w:pPr>
        <w:spacing w:after="140" w:line="280" w:lineRule="atLeast"/>
        <w:rPr>
          <w:rFonts w:ascii="Arial" w:hAnsi="Arial" w:cs="Arial"/>
          <w:color w:val="FAA634"/>
          <w:sz w:val="32"/>
          <w:szCs w:val="32"/>
        </w:rPr>
      </w:pPr>
      <w:r>
        <w:rPr>
          <w:rFonts w:ascii="Arial" w:hAnsi="Arial"/>
          <w:color w:val="FAA634"/>
          <w:sz w:val="32"/>
          <w:szCs w:val="32"/>
        </w:rPr>
        <w:br w:type="page"/>
      </w:r>
    </w:p>
    <w:p w14:paraId="1DA6C185" w14:textId="15274953" w:rsidR="00387EA3" w:rsidRPr="0001414B" w:rsidRDefault="00387EA3" w:rsidP="00F24880">
      <w:pPr>
        <w:pStyle w:val="Body"/>
        <w:spacing w:after="0"/>
        <w:rPr>
          <w:rFonts w:ascii="Arial" w:hAnsi="Arial"/>
          <w:color w:val="FAA634"/>
          <w:sz w:val="32"/>
          <w:szCs w:val="32"/>
        </w:rPr>
      </w:pPr>
      <w:r w:rsidRPr="0001414B">
        <w:rPr>
          <w:rFonts w:ascii="Arial" w:hAnsi="Arial"/>
          <w:color w:val="FAA634"/>
          <w:sz w:val="32"/>
          <w:szCs w:val="32"/>
        </w:rPr>
        <w:lastRenderedPageBreak/>
        <w:t>About This Guide</w:t>
      </w:r>
    </w:p>
    <w:p w14:paraId="1157C0D7" w14:textId="1E4D3925" w:rsidR="0009485C" w:rsidRDefault="00BD1B9B" w:rsidP="002966AF">
      <w:pPr>
        <w:pStyle w:val="Body"/>
      </w:pPr>
      <w:r>
        <w:t xml:space="preserve">This Quick Start reference deployment guide discusses the steps for deploying and testing a </w:t>
      </w:r>
      <w:r>
        <w:rPr>
          <w:color w:val="auto"/>
        </w:rPr>
        <w:t>Ansible Tower with Amazon RDS and the database backend</w:t>
      </w:r>
      <w:r>
        <w:t xml:space="preserve">. It also provides links for viewing and launching </w:t>
      </w:r>
      <w:hyperlink r:id="rId12" w:history="1">
        <w:r w:rsidRPr="007B0C65">
          <w:rPr>
            <w:rStyle w:val="Hyperlink"/>
          </w:rPr>
          <w:t>AWS CloudFormation</w:t>
        </w:r>
      </w:hyperlink>
      <w:r>
        <w:t xml:space="preserve"> templates that automate the deployment, and a walkthrough on how you can configure Amazon Elastic Compute Cloud (Amazon EC2) instances that act as Ansible Clients.</w:t>
      </w:r>
    </w:p>
    <w:p w14:paraId="1B34C5DB" w14:textId="4000147A" w:rsidR="002966AF" w:rsidRDefault="007B0C65" w:rsidP="002966AF">
      <w:pPr>
        <w:pStyle w:val="Body"/>
      </w:pPr>
      <w:r>
        <w:t xml:space="preserve">The guide is for IT </w:t>
      </w:r>
      <w:r w:rsidR="00487A30">
        <w:t>infrastructure architects, administrators, and DevOps professionals</w:t>
      </w:r>
      <w:r>
        <w:t xml:space="preserve"> who are planning to implement or extend their </w:t>
      </w:r>
      <w:r w:rsidRPr="00CE654D">
        <w:rPr>
          <w:color w:val="C00000"/>
        </w:rPr>
        <w:t>&lt;</w:t>
      </w:r>
      <w:r w:rsidR="00CE654D">
        <w:rPr>
          <w:color w:val="C00000"/>
        </w:rPr>
        <w:t>software</w:t>
      </w:r>
      <w:r w:rsidRPr="00CE654D">
        <w:rPr>
          <w:color w:val="C00000"/>
        </w:rPr>
        <w:t>&gt;</w:t>
      </w:r>
      <w:r>
        <w:t xml:space="preserve"> workloads on the AWS cloud.</w:t>
      </w:r>
    </w:p>
    <w:bookmarkStart w:id="0" w:name="_Toc429749590"/>
    <w:p w14:paraId="2E154E34" w14:textId="28484909" w:rsidR="00BD1B9B" w:rsidRDefault="00BD1B9B" w:rsidP="00BD1B9B">
      <w:pPr>
        <w:rPr>
          <w:rFonts w:cs="Helvetica"/>
          <w:color w:val="333333"/>
          <w:szCs w:val="22"/>
        </w:rPr>
      </w:pPr>
      <w:r>
        <w:fldChar w:fldCharType="begin"/>
      </w:r>
      <w:r>
        <w:instrText xml:space="preserve"> HYPERLINK "http://aws.amazon.com/quickstart/" </w:instrText>
      </w:r>
      <w:r>
        <w:fldChar w:fldCharType="separate"/>
      </w:r>
      <w:r w:rsidRPr="007B0C65">
        <w:rPr>
          <w:rStyle w:val="Hyperlink"/>
          <w:rFonts w:cs="Helvetica"/>
          <w:szCs w:val="22"/>
        </w:rPr>
        <w:t>Quick Starts</w:t>
      </w:r>
      <w:r>
        <w:rPr>
          <w:rStyle w:val="Hyperlink"/>
          <w:rFonts w:cs="Helvetica"/>
          <w:szCs w:val="22"/>
        </w:rPr>
        <w:fldChar w:fldCharType="end"/>
      </w:r>
      <w:r w:rsidRPr="00E06149">
        <w:rPr>
          <w:rFonts w:cs="Helvetica"/>
          <w:color w:val="333333"/>
          <w:szCs w:val="22"/>
        </w:rPr>
        <w:t xml:space="preserve"> are automated reference deployments for key workloads on the AWS cloud. Each Quick Start launches, configures, and runs the AWS compute, network, storage, and other services required to deploy a specific workload on AWS, using AWS</w:t>
      </w:r>
      <w:r>
        <w:rPr>
          <w:rFonts w:cs="Helvetica"/>
          <w:color w:val="333333"/>
          <w:szCs w:val="22"/>
        </w:rPr>
        <w:t xml:space="preserve"> best practices for and security</w:t>
      </w:r>
      <w:r w:rsidRPr="00E06149">
        <w:rPr>
          <w:rFonts w:cs="Helvetica"/>
          <w:color w:val="333333"/>
          <w:szCs w:val="22"/>
        </w:rPr>
        <w:t>.</w:t>
      </w:r>
    </w:p>
    <w:p w14:paraId="31F6EA1C" w14:textId="28484909" w:rsidR="00DF5434" w:rsidRDefault="00DF5434" w:rsidP="00AA6B8C">
      <w:pPr>
        <w:pStyle w:val="Heading1"/>
      </w:pPr>
      <w:r>
        <w:t>Overview</w:t>
      </w:r>
      <w:bookmarkEnd w:id="0"/>
    </w:p>
    <w:p w14:paraId="320D7E03" w14:textId="42DDB799" w:rsidR="009E6B5A" w:rsidRDefault="00BD1B9B" w:rsidP="009E6B5A">
      <w:pPr>
        <w:pStyle w:val="Heading2"/>
      </w:pPr>
      <w:bookmarkStart w:id="1" w:name="_Toc429749591"/>
      <w:r>
        <w:t>Ansible Tower o</w:t>
      </w:r>
      <w:r w:rsidR="009E6B5A">
        <w:t>n AWS</w:t>
      </w:r>
      <w:bookmarkEnd w:id="1"/>
    </w:p>
    <w:p w14:paraId="330DC839" w14:textId="7000EB23" w:rsidR="00BD1B9B" w:rsidRPr="00BD1B9B" w:rsidRDefault="00BD1B9B" w:rsidP="00BD1B9B">
      <w:pPr>
        <w:pStyle w:val="Heading2"/>
        <w:rPr>
          <w:rFonts w:ascii="Georgia" w:eastAsia="Times New Roman" w:hAnsi="Georgia" w:cs="Times New Roman"/>
          <w:bCs w:val="0"/>
          <w:color w:val="212120"/>
          <w:sz w:val="24"/>
          <w:szCs w:val="24"/>
        </w:rPr>
      </w:pPr>
      <w:bookmarkStart w:id="2" w:name="_Toc429749592"/>
      <w:r w:rsidRPr="00BD1B9B">
        <w:rPr>
          <w:rFonts w:ascii="Georgia" w:eastAsia="Times New Roman" w:hAnsi="Georgia" w:cs="Times New Roman"/>
          <w:bCs w:val="0"/>
          <w:color w:val="212120"/>
          <w:sz w:val="24"/>
          <w:szCs w:val="24"/>
        </w:rPr>
        <w:t xml:space="preserve">Ansible is </w:t>
      </w:r>
      <w:r>
        <w:rPr>
          <w:rFonts w:ascii="Georgia" w:eastAsia="Times New Roman" w:hAnsi="Georgia" w:cs="Times New Roman"/>
          <w:bCs w:val="0"/>
          <w:color w:val="212120"/>
          <w:sz w:val="24"/>
          <w:szCs w:val="24"/>
        </w:rPr>
        <w:t>designed to a</w:t>
      </w:r>
      <w:r w:rsidRPr="00BD1B9B">
        <w:rPr>
          <w:rFonts w:ascii="Georgia" w:eastAsia="Times New Roman" w:hAnsi="Georgia" w:cs="Times New Roman"/>
          <w:bCs w:val="0"/>
          <w:color w:val="212120"/>
          <w:sz w:val="24"/>
          <w:szCs w:val="24"/>
        </w:rPr>
        <w:t xml:space="preserve"> simple IT automation engine that automates cloud provisioning, configuration management, application deployment, intra-service orchestration, and many other IT needs.</w:t>
      </w:r>
    </w:p>
    <w:p w14:paraId="32C71158" w14:textId="77777777" w:rsidR="00BD1B9B" w:rsidRPr="00BD1B9B" w:rsidRDefault="00BD1B9B" w:rsidP="00BD1B9B">
      <w:pPr>
        <w:pStyle w:val="Heading2"/>
        <w:rPr>
          <w:rFonts w:ascii="Georgia" w:eastAsia="Times New Roman" w:hAnsi="Georgia" w:cs="Times New Roman"/>
          <w:bCs w:val="0"/>
          <w:color w:val="212120"/>
          <w:sz w:val="24"/>
          <w:szCs w:val="24"/>
        </w:rPr>
      </w:pPr>
    </w:p>
    <w:p w14:paraId="19F12042" w14:textId="5FC618BD"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 xml:space="preserve">Ansible is </w:t>
      </w:r>
      <w:r w:rsidRPr="00BD1B9B">
        <w:rPr>
          <w:rFonts w:ascii="Georgia" w:eastAsia="Times New Roman" w:hAnsi="Georgia" w:cs="Times New Roman"/>
          <w:bCs w:val="0"/>
          <w:color w:val="212120"/>
          <w:sz w:val="24"/>
          <w:szCs w:val="24"/>
        </w:rPr>
        <w:t>designed for mult</w:t>
      </w:r>
      <w:r w:rsidR="00C5655E">
        <w:rPr>
          <w:rFonts w:ascii="Georgia" w:eastAsia="Times New Roman" w:hAnsi="Georgia" w:cs="Times New Roman"/>
          <w:bCs w:val="0"/>
          <w:color w:val="212120"/>
          <w:sz w:val="24"/>
          <w:szCs w:val="24"/>
        </w:rPr>
        <w:t>i-tier deployments form</w:t>
      </w:r>
      <w:r>
        <w:rPr>
          <w:rFonts w:ascii="Georgia" w:eastAsia="Times New Roman" w:hAnsi="Georgia" w:cs="Times New Roman"/>
          <w:bCs w:val="0"/>
          <w:color w:val="212120"/>
          <w:sz w:val="24"/>
          <w:szCs w:val="24"/>
        </w:rPr>
        <w:t xml:space="preserve"> its inception</w:t>
      </w:r>
      <w:r w:rsidRPr="00BD1B9B">
        <w:rPr>
          <w:rFonts w:ascii="Georgia" w:eastAsia="Times New Roman" w:hAnsi="Georgia" w:cs="Times New Roman"/>
          <w:bCs w:val="0"/>
          <w:color w:val="212120"/>
          <w:sz w:val="24"/>
          <w:szCs w:val="24"/>
        </w:rPr>
        <w:t>, Ansible models your IT infrastructure by describing how all of your systems inter-relate, rather than just managing one system at a time.</w:t>
      </w:r>
    </w:p>
    <w:p w14:paraId="526F3BCC" w14:textId="77777777" w:rsidR="00BD1B9B" w:rsidRPr="00BD1B9B" w:rsidRDefault="00BD1B9B" w:rsidP="00BD1B9B">
      <w:pPr>
        <w:pStyle w:val="Heading2"/>
        <w:rPr>
          <w:rFonts w:ascii="Georgia" w:eastAsia="Times New Roman" w:hAnsi="Georgia" w:cs="Times New Roman"/>
          <w:bCs w:val="0"/>
          <w:color w:val="212120"/>
          <w:sz w:val="24"/>
          <w:szCs w:val="24"/>
        </w:rPr>
      </w:pPr>
    </w:p>
    <w:p w14:paraId="227E07A8" w14:textId="0DE419FA"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A key advantage to Ansible over other automation engines is that i</w:t>
      </w:r>
      <w:r w:rsidRPr="00BD1B9B">
        <w:rPr>
          <w:rFonts w:ascii="Georgia" w:eastAsia="Times New Roman" w:hAnsi="Georgia" w:cs="Times New Roman"/>
          <w:bCs w:val="0"/>
          <w:color w:val="212120"/>
          <w:sz w:val="24"/>
          <w:szCs w:val="24"/>
        </w:rPr>
        <w:t>t uses no agents and no additional custom security infrastructure, so it's easy to deploy - and most importantly, it uses a very simple language (YAML, in the form of Ansible Playbooks) that allow you to describe your automation jobs in a way that approaches plain English.</w:t>
      </w:r>
      <w:r w:rsidRPr="00BD1B9B">
        <w:t xml:space="preserve"> </w:t>
      </w:r>
      <w:r w:rsidRPr="00BD1B9B">
        <w:rPr>
          <w:rFonts w:ascii="Georgia" w:eastAsia="Times New Roman" w:hAnsi="Georgia" w:cs="Times New Roman"/>
          <w:bCs w:val="0"/>
          <w:color w:val="212120"/>
          <w:sz w:val="24"/>
          <w:szCs w:val="24"/>
        </w:rPr>
        <w:t>Ansible works by connecting to your nodes and pushing out small programs, called "Ansible Modules" to them. These programs are written to be resource models of the desired state of the system. Ansible then executes these modules (over SSH by default), and removes them when finished.</w:t>
      </w:r>
    </w:p>
    <w:p w14:paraId="57F88A74" w14:textId="77777777" w:rsidR="00BD1B9B" w:rsidRPr="00BD1B9B" w:rsidRDefault="00BD1B9B" w:rsidP="00BD1B9B">
      <w:pPr>
        <w:pStyle w:val="Heading2"/>
        <w:rPr>
          <w:rFonts w:ascii="Georgia" w:eastAsia="Times New Roman" w:hAnsi="Georgia" w:cs="Times New Roman"/>
          <w:bCs w:val="0"/>
          <w:color w:val="212120"/>
          <w:sz w:val="24"/>
          <w:szCs w:val="24"/>
        </w:rPr>
      </w:pPr>
    </w:p>
    <w:p w14:paraId="202B8795" w14:textId="77777777" w:rsidR="00C5655E" w:rsidRDefault="00C5655E">
      <w:pPr>
        <w:spacing w:after="140" w:line="280" w:lineRule="atLeast"/>
        <w:rPr>
          <w:rFonts w:ascii="Arial" w:eastAsiaTheme="majorEastAsia" w:hAnsi="Arial" w:cstheme="majorBidi"/>
          <w:bCs/>
          <w:color w:val="FAA634"/>
          <w:sz w:val="36"/>
          <w:szCs w:val="26"/>
        </w:rPr>
      </w:pPr>
      <w:r>
        <w:br w:type="page"/>
      </w:r>
    </w:p>
    <w:p w14:paraId="428EFA63" w14:textId="77777777" w:rsidR="00C5655E" w:rsidRPr="0075176B" w:rsidRDefault="00C5655E" w:rsidP="00C5655E">
      <w:pPr>
        <w:pStyle w:val="Heading2"/>
      </w:pPr>
      <w:bookmarkStart w:id="3" w:name="_Toc429749593"/>
      <w:bookmarkStart w:id="4" w:name="_Toc445465198"/>
      <w:bookmarkEnd w:id="2"/>
      <w:r>
        <w:rPr>
          <w:noProof/>
        </w:rPr>
        <w:lastRenderedPageBreak/>
        <mc:AlternateContent>
          <mc:Choice Requires="wps">
            <w:drawing>
              <wp:anchor distT="0" distB="0" distL="137160" distR="137160" simplePos="0" relativeHeight="251791360" behindDoc="0" locked="0" layoutInCell="0" allowOverlap="1" wp14:anchorId="17733E8D" wp14:editId="394E2066">
                <wp:simplePos x="0" y="0"/>
                <wp:positionH relativeFrom="margin">
                  <wp:posOffset>4905375</wp:posOffset>
                </wp:positionH>
                <wp:positionV relativeFrom="margin">
                  <wp:posOffset>66675</wp:posOffset>
                </wp:positionV>
                <wp:extent cx="621665" cy="1398905"/>
                <wp:effectExtent l="0" t="7620"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40FD3034"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7733E8D" id="AutoShape_x0020_2" o:spid="_x0000_s1026" style="position:absolute;margin-left:386.25pt;margin-top:5.25pt;width:48.95pt;height:110.15pt;rotation:90;z-index:25179136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ZVVyECAAAb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" o:allowincell="f" fillcolor="#007cbc" stroked="f">
                <v:textbox inset="5.76pt,2.16pt,5.76pt,2.16pt">
                  <w:txbxContent>
                    <w:p w14:paraId="40FD3034"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t>Quick Links</w:t>
      </w:r>
      <w:bookmarkEnd w:id="4"/>
    </w:p>
    <w:p w14:paraId="022870B9" w14:textId="3F725949" w:rsidR="00C5655E" w:rsidRPr="00487A30" w:rsidRDefault="00C5655E" w:rsidP="00C5655E">
      <w:r>
        <w:rPr>
          <w:noProof/>
        </w:rPr>
        <mc:AlternateContent>
          <mc:Choice Requires="wps">
            <w:drawing>
              <wp:anchor distT="0" distB="0" distL="137160" distR="137160" simplePos="0" relativeHeight="251790336" behindDoc="0" locked="0" layoutInCell="0" allowOverlap="1" wp14:anchorId="3C92D20B" wp14:editId="053DA91F">
                <wp:simplePos x="0" y="0"/>
                <wp:positionH relativeFrom="margin">
                  <wp:posOffset>5024120</wp:posOffset>
                </wp:positionH>
                <wp:positionV relativeFrom="margin">
                  <wp:posOffset>1525270</wp:posOffset>
                </wp:positionV>
                <wp:extent cx="374650" cy="1395095"/>
                <wp:effectExtent l="4127" t="0" r="0" b="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5095"/>
                        </a:xfrm>
                        <a:prstGeom prst="roundRect">
                          <a:avLst>
                            <a:gd name="adj" fmla="val 13032"/>
                          </a:avLst>
                        </a:prstGeom>
                        <a:solidFill>
                          <a:srgbClr val="F2A52C"/>
                        </a:solidFill>
                        <a:extLst/>
                      </wps:spPr>
                      <wps:txbx>
                        <w:txbxContent>
                          <w:p w14:paraId="4C2F02E5"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C92D20B" id="_x0000_s1027" style="position:absolute;margin-left:395.6pt;margin-top:120.1pt;width:29.5pt;height:109.85pt;rotation:90;z-index:25179033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" o:allowincell="f" fillcolor="#f2a52c" stroked="f">
                <v:textbox inset="5.76pt,2.16pt,5.76pt,2.16pt">
                  <w:txbxContent>
                    <w:p w14:paraId="4C2F02E5" w14:textId="77777777" w:rsidR="00C5655E" w:rsidRPr="006B009D" w:rsidRDefault="00C5655E" w:rsidP="00C5655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margin"/>
              </v:roundrect>
            </w:pict>
          </mc:Fallback>
        </mc:AlternateContent>
      </w:r>
      <w:r>
        <w:t xml:space="preserve">If you have an AWS account and you’re already familiar with AWS and </w:t>
      </w:r>
      <w:r>
        <w:t>Ansible</w:t>
      </w:r>
      <w:r>
        <w:t xml:space="preserve">, you can use the </w:t>
      </w:r>
      <w:r w:rsidRPr="0038070F">
        <w:rPr>
          <w:b/>
        </w:rPr>
        <w:t>Launch Quick Start</w:t>
      </w:r>
      <w:r>
        <w:t xml:space="preserve"> button</w:t>
      </w:r>
      <w:r w:rsidRPr="00F03825">
        <w:t xml:space="preserve"> </w:t>
      </w:r>
      <w:r>
        <w:t xml:space="preserve">to build the architecture shown in </w:t>
      </w:r>
      <w:hyperlink w:anchor="_Architecture_Overview" w:history="1">
        <w:r w:rsidRPr="00F03825">
          <w:rPr>
            <w:rStyle w:val="Hyperlink"/>
          </w:rPr>
          <w:t>Figure 1</w:t>
        </w:r>
      </w:hyperlink>
      <w:r>
        <w:t>. The deployment takes approximately 20 minutes. If you’re new to AWS or Puppet, please</w:t>
      </w:r>
      <w:r w:rsidRPr="00487A30">
        <w:t xml:space="preserve"> </w:t>
      </w:r>
      <w:r>
        <w:t>review the</w:t>
      </w:r>
      <w:r w:rsidRPr="00487A30">
        <w:t xml:space="preserve"> </w:t>
      </w:r>
      <w:r>
        <w:t>implementation details</w:t>
      </w:r>
      <w:r w:rsidRPr="00487A30">
        <w:t xml:space="preserve"> and </w:t>
      </w:r>
      <w:r>
        <w:br/>
        <w:t xml:space="preserve">follow the </w:t>
      </w:r>
      <w:hyperlink w:anchor="_Automated_Deployment_and" w:history="1">
        <w:r w:rsidRPr="0043665A">
          <w:rPr>
            <w:rStyle w:val="Hyperlink"/>
          </w:rPr>
          <w:t>step-by-step instructions</w:t>
        </w:r>
      </w:hyperlink>
      <w:r>
        <w:t xml:space="preserve"> provided later in this guide </w:t>
      </w:r>
      <w:r>
        <w:br/>
        <w:t xml:space="preserve">to launch the Quick Start. </w:t>
      </w:r>
      <w:r w:rsidRPr="00487A30">
        <w:t xml:space="preserve"> </w:t>
      </w:r>
    </w:p>
    <w:p w14:paraId="64792AFE" w14:textId="77777777" w:rsidR="00C5655E" w:rsidRPr="00487A30" w:rsidRDefault="00C5655E" w:rsidP="00C5655E">
      <w:pPr>
        <w:spacing w:after="400"/>
      </w:pPr>
      <w:r>
        <w:t xml:space="preserve">If you want to take a look under the covers, you can choose </w:t>
      </w:r>
      <w:r>
        <w:br/>
      </w:r>
      <w:r w:rsidRPr="0038070F">
        <w:rPr>
          <w:b/>
        </w:rPr>
        <w:t>View template</w:t>
      </w:r>
      <w:r>
        <w:t xml:space="preserve"> to see the AWS CloudFormation template that automates this deployment. The default configuration deploys three servers that use the t2.medium instance type by default, </w:t>
      </w:r>
      <w:r>
        <w:br/>
        <w:t xml:space="preserve">but you can customize the template if you’d like. </w:t>
      </w:r>
    </w:p>
    <w:p w14:paraId="70AE4911" w14:textId="3AA9680F" w:rsidR="006D45F3" w:rsidRDefault="006D45F3" w:rsidP="006D45F3">
      <w:pPr>
        <w:pStyle w:val="Heading2"/>
      </w:pPr>
      <w:r>
        <w:t>Cost and Licenses</w:t>
      </w:r>
      <w:bookmarkEnd w:id="3"/>
    </w:p>
    <w:p w14:paraId="6A9B996C" w14:textId="77777777" w:rsidR="00811A18" w:rsidRDefault="00811A18" w:rsidP="00811A18">
      <w:pPr>
        <w:spacing w:after="400"/>
      </w:pPr>
      <w:r w:rsidRPr="00487A30">
        <w:t xml:space="preserve">You are responsible for the cost of the AWS services used </w:t>
      </w:r>
      <w:r>
        <w:t>while running this Quick Start reference d</w:t>
      </w:r>
      <w:r w:rsidRPr="00487A30">
        <w:t xml:space="preserve">eployment. </w:t>
      </w:r>
      <w:r w:rsidRPr="00EA6A7D">
        <w:t>There is n</w:t>
      </w:r>
      <w:r>
        <w:t>o additional cost for using the</w:t>
      </w:r>
      <w:r w:rsidRPr="00EA6A7D">
        <w:t xml:space="preserve"> Quick Start. </w:t>
      </w:r>
      <w:r>
        <w:t>As of the date of publication, the cost for using the Quick Start</w:t>
      </w:r>
      <w:r w:rsidRPr="00487A30">
        <w:t xml:space="preserve"> with default settings is approximately </w:t>
      </w:r>
      <w:r>
        <w:t>$0.18</w:t>
      </w:r>
      <w:r w:rsidRPr="00487A30">
        <w:rPr>
          <w:color w:val="C00000"/>
        </w:rPr>
        <w:t xml:space="preserve"> </w:t>
      </w:r>
      <w:r w:rsidRPr="00487A30">
        <w:t xml:space="preserve">an hour. </w:t>
      </w:r>
      <w:r>
        <w:t>Prices are</w:t>
      </w:r>
      <w:r w:rsidRPr="00EA6A7D">
        <w:t xml:space="preserve"> subject</w:t>
      </w:r>
      <w:r>
        <w:t xml:space="preserve"> to change. See the pricing pages for each AWS service you will be using or the </w:t>
      </w:r>
      <w:hyperlink r:id="rId13" w:history="1">
        <w:r w:rsidRPr="00692862">
          <w:rPr>
            <w:rStyle w:val="Hyperlink"/>
          </w:rPr>
          <w:t>AWS Simple Monthly Calculator</w:t>
        </w:r>
      </w:hyperlink>
      <w:r>
        <w:t xml:space="preserve"> for full details. </w:t>
      </w:r>
    </w:p>
    <w:p w14:paraId="4A392BE2" w14:textId="21ED3EFE" w:rsidR="00F1107A" w:rsidRDefault="00811A18" w:rsidP="00811A18">
      <w:pPr>
        <w:spacing w:after="400"/>
      </w:pPr>
      <w:r>
        <w:t xml:space="preserve">This QuickStart deploy Ansible Tower on AWS cloud and along with Ansible Linux Ansible Client. Ansible and Ansible Tower have separate licensing models. </w:t>
      </w:r>
    </w:p>
    <w:p w14:paraId="552B1C3C" w14:textId="0BCC3476" w:rsidR="00811A18" w:rsidRDefault="00811A18" w:rsidP="00811A18">
      <w:pPr>
        <w:spacing w:after="400"/>
      </w:pPr>
      <w:r>
        <w:t>Ansible Tower Licenses</w:t>
      </w:r>
    </w:p>
    <w:p w14:paraId="1109040E" w14:textId="34055721" w:rsidR="00811A18" w:rsidRDefault="00811A18" w:rsidP="00811A18">
      <w:pPr>
        <w:spacing w:after="400"/>
      </w:pPr>
      <w:r>
        <w:t>Ansible Tower is subject to the Ansible Software Subscription and Services Agreement located at http://www.ansible.com/subscription-agreement. Ansible Tower is a proprietary product offered by Ansible, Inc. and its use is not intended to prohibit the rights under any open source license.</w:t>
      </w:r>
      <w:r w:rsidR="00164E39">
        <w:t xml:space="preserve"> </w:t>
      </w:r>
    </w:p>
    <w:p w14:paraId="23FB18D9" w14:textId="57E0FE52" w:rsidR="00164E39" w:rsidRDefault="00164E39" w:rsidP="00164E39">
      <w:pPr>
        <w:spacing w:after="0" w:line="240" w:lineRule="auto"/>
      </w:pPr>
      <w:r w:rsidRPr="00164E39">
        <w:rPr>
          <w:color w:val="404040"/>
          <w:kern w:val="0"/>
          <w:shd w:val="clear" w:color="auto" w:fill="FFFFFF"/>
        </w:rPr>
        <w:t xml:space="preserve">While a license is required for Tower to run, there is no fee for managing up to 10 hosts </w:t>
      </w:r>
      <w:r w:rsidRPr="00164E39">
        <w:t>This document provides a walk though of how to acquire a</w:t>
      </w:r>
      <w:r w:rsidRPr="00164E39">
        <w:t xml:space="preserve"> 10 host license</w:t>
      </w:r>
    </w:p>
    <w:p w14:paraId="6D898640" w14:textId="77777777" w:rsidR="00164E39" w:rsidRDefault="00164E39" w:rsidP="00164E39">
      <w:pPr>
        <w:spacing w:after="0" w:line="240" w:lineRule="auto"/>
      </w:pPr>
    </w:p>
    <w:p w14:paraId="35ACDFBC" w14:textId="3D113312" w:rsidR="00164E39" w:rsidRDefault="00164E39" w:rsidP="00811A18">
      <w:pPr>
        <w:spacing w:after="400"/>
      </w:pPr>
      <w:r>
        <w:t>Ansible Licenses</w:t>
      </w:r>
    </w:p>
    <w:p w14:paraId="3CDE73E7" w14:textId="3FE7055C" w:rsidR="00164E39" w:rsidRPr="00164E39" w:rsidRDefault="00164E39" w:rsidP="00811A18">
      <w:pPr>
        <w:spacing w:after="400"/>
      </w:pPr>
      <w:r w:rsidRPr="00164E39">
        <w:t xml:space="preserve">Ansible is licensed under the </w:t>
      </w:r>
      <w:hyperlink r:id="rId14" w:tooltip="GNU General Public License" w:history="1">
        <w:r w:rsidRPr="00164E39">
          <w:rPr>
            <w:rStyle w:val="Hyperlink"/>
            <w:rFonts w:eastAsiaTheme="majorEastAsia"/>
            <w:color w:val="0B0080"/>
          </w:rPr>
          <w:t>GNU General Public License</w:t>
        </w:r>
      </w:hyperlink>
    </w:p>
    <w:p w14:paraId="14D61D6A" w14:textId="08413FCC" w:rsidR="00487A30" w:rsidRPr="006D45F3" w:rsidRDefault="00CE654D" w:rsidP="00F1107A">
      <w:pPr>
        <w:pStyle w:val="Heading1"/>
      </w:pPr>
      <w:bookmarkStart w:id="5" w:name="_Toc429749594"/>
      <w:r w:rsidRPr="006D45F3">
        <w:lastRenderedPageBreak/>
        <w:t>Architecture</w:t>
      </w:r>
      <w:bookmarkEnd w:id="5"/>
    </w:p>
    <w:p w14:paraId="4297E13D" w14:textId="77777777" w:rsidR="009D28AF" w:rsidRDefault="009D28AF" w:rsidP="009D28AF">
      <w:r>
        <w:t xml:space="preserve">Deploying this Quick Start with the </w:t>
      </w:r>
      <w:r w:rsidRPr="00D109ED">
        <w:rPr>
          <w:b/>
        </w:rPr>
        <w:t>default parameters</w:t>
      </w:r>
      <w:r>
        <w:t xml:space="preserve"> builds the following environment in the AWS cloud.</w:t>
      </w:r>
    </w:p>
    <w:p w14:paraId="0CB9808D" w14:textId="7CEC4F71" w:rsidR="009E6B5A" w:rsidRDefault="00592F10" w:rsidP="009E6B5A">
      <w:pPr>
        <w:pStyle w:val="Caption"/>
      </w:pPr>
      <w:commentRangeStart w:id="6"/>
      <w:commentRangeStart w:id="7"/>
      <w:r>
        <w:rPr>
          <w:noProof/>
        </w:rPr>
        <w:drawing>
          <wp:inline distT="0" distB="0" distL="0" distR="0" wp14:anchorId="10B08E2D" wp14:editId="0CCAB3A0">
            <wp:extent cx="6172200" cy="44420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ppet-architecture.png"/>
                    <pic:cNvPicPr/>
                  </pic:nvPicPr>
                  <pic:blipFill rotWithShape="1">
                    <a:blip r:embed="rId15" cstate="print">
                      <a:extLst>
                        <a:ext uri="{28A0092B-C50C-407E-A947-70E740481C1C}">
                          <a14:useLocalDpi xmlns:a14="http://schemas.microsoft.com/office/drawing/2010/main" val="0"/>
                        </a:ext>
                      </a:extLst>
                    </a:blip>
                    <a:srcRect l="12810" t="2055" r="8023" b="3151"/>
                    <a:stretch/>
                  </pic:blipFill>
                  <pic:spPr bwMode="auto">
                    <a:xfrm>
                      <a:off x="0" y="0"/>
                      <a:ext cx="6172200" cy="4442076"/>
                    </a:xfrm>
                    <a:prstGeom prst="rect">
                      <a:avLst/>
                    </a:prstGeom>
                    <a:ln>
                      <a:noFill/>
                    </a:ln>
                    <a:extLst>
                      <a:ext uri="{53640926-AAD7-44D8-BBD7-CCE9431645EC}">
                        <a14:shadowObscured xmlns:a14="http://schemas.microsoft.com/office/drawing/2010/main"/>
                      </a:ext>
                    </a:extLst>
                  </pic:spPr>
                </pic:pic>
              </a:graphicData>
            </a:graphic>
          </wp:inline>
        </w:drawing>
      </w:r>
      <w:commentRangeEnd w:id="6"/>
      <w:r>
        <w:rPr>
          <w:rStyle w:val="CommentReference"/>
          <w:rFonts w:eastAsia="Times New Roman"/>
          <w:b w:val="0"/>
          <w:bCs w:val="0"/>
          <w:color w:val="212120"/>
          <w:kern w:val="28"/>
        </w:rPr>
        <w:commentReference w:id="6"/>
      </w:r>
      <w:commentRangeEnd w:id="7"/>
      <w:r>
        <w:rPr>
          <w:rStyle w:val="CommentReference"/>
          <w:rFonts w:eastAsia="Times New Roman"/>
          <w:b w:val="0"/>
          <w:bCs w:val="0"/>
          <w:color w:val="212120"/>
          <w:kern w:val="28"/>
        </w:rPr>
        <w:commentReference w:id="7"/>
      </w:r>
      <w:r>
        <w:t>Figure 1: Quick Start Ansible Tower</w:t>
      </w:r>
      <w:r w:rsidR="009E6B5A">
        <w:t xml:space="preserve"> on AWS</w:t>
      </w:r>
    </w:p>
    <w:p w14:paraId="68713589" w14:textId="77777777" w:rsidR="004E5E3D" w:rsidRDefault="004E5E3D" w:rsidP="004E5E3D">
      <w:pPr>
        <w:pStyle w:val="Body"/>
        <w:spacing w:before="400" w:after="140"/>
      </w:pPr>
      <w:r>
        <w:t>This Quick Start deploys the resources shown in Figure 1 and uses them as follows:</w:t>
      </w:r>
    </w:p>
    <w:p w14:paraId="5A1FBFC1" w14:textId="2D7BBA09" w:rsidR="004E5E3D" w:rsidRDefault="004E5E3D" w:rsidP="004E5E3D">
      <w:pPr>
        <w:pStyle w:val="Body"/>
        <w:numPr>
          <w:ilvl w:val="0"/>
          <w:numId w:val="29"/>
        </w:numPr>
        <w:spacing w:after="140"/>
      </w:pPr>
      <w:r>
        <w:t>An Amazon VPC is created in the region you choose when you launch the stack. A single, public VPC</w:t>
      </w:r>
      <w:r>
        <w:t xml:space="preserve"> subnet is created in a random </w:t>
      </w:r>
      <w:r>
        <w:t>Availability Zone.</w:t>
      </w:r>
    </w:p>
    <w:p w14:paraId="0F0C3A0A" w14:textId="21C967A9" w:rsidR="004E5E3D" w:rsidRDefault="004E5E3D" w:rsidP="004E5E3D">
      <w:pPr>
        <w:pStyle w:val="Body"/>
        <w:numPr>
          <w:ilvl w:val="0"/>
          <w:numId w:val="29"/>
        </w:numPr>
        <w:spacing w:after="140"/>
      </w:pPr>
      <w:r>
        <w:t xml:space="preserve">One </w:t>
      </w:r>
      <w:r>
        <w:t>Ansible Tower</w:t>
      </w:r>
      <w:r>
        <w:t xml:space="preserve"> i</w:t>
      </w:r>
      <w:r>
        <w:t xml:space="preserve">s deployed into the VPC subnet. An RDS </w:t>
      </w:r>
      <w:r w:rsidR="001D5400">
        <w:t>Data store</w:t>
      </w:r>
      <w:r>
        <w:t xml:space="preserve"> is provisioned by this template prior to </w:t>
      </w:r>
      <w:r w:rsidR="001D5400">
        <w:t>bootstrapping</w:t>
      </w:r>
      <w:r>
        <w:t xml:space="preserve"> </w:t>
      </w:r>
      <w:r>
        <w:t>Ansible Tower</w:t>
      </w:r>
    </w:p>
    <w:p w14:paraId="0AD21EE7" w14:textId="6A49914A" w:rsidR="003F00B7" w:rsidRPr="003F00B7" w:rsidRDefault="004E5E3D" w:rsidP="0075684D">
      <w:pPr>
        <w:pStyle w:val="Body"/>
        <w:numPr>
          <w:ilvl w:val="0"/>
          <w:numId w:val="29"/>
        </w:numPr>
        <w:spacing w:after="140"/>
      </w:pPr>
      <w:r>
        <w:t xml:space="preserve">One </w:t>
      </w:r>
      <w:r>
        <w:t>Centos client is deployed as a client</w:t>
      </w:r>
      <w:r>
        <w:t xml:space="preserve"> into the VPC subnet. </w:t>
      </w:r>
      <w:r w:rsidR="001D5400">
        <w:t>RHEL Client</w:t>
      </w:r>
      <w:r w:rsidR="00B5235C">
        <w:t>s</w:t>
      </w:r>
      <w:r w:rsidR="001D5400">
        <w:t xml:space="preserve"> can also be attached using the same procedure detailed in </w:t>
      </w:r>
      <w:r w:rsidR="00B5235C">
        <w:t>this document.</w:t>
      </w:r>
    </w:p>
    <w:p w14:paraId="0B911D3E" w14:textId="77777777" w:rsidR="003737BA" w:rsidRDefault="003737BA">
      <w:pPr>
        <w:spacing w:after="140" w:line="280" w:lineRule="atLeast"/>
        <w:rPr>
          <w:rFonts w:ascii="Arial" w:eastAsiaTheme="majorEastAsia" w:hAnsi="Arial" w:cstheme="majorBidi"/>
          <w:bCs/>
          <w:color w:val="auto"/>
          <w:sz w:val="44"/>
          <w:szCs w:val="32"/>
        </w:rPr>
      </w:pPr>
      <w:bookmarkStart w:id="8" w:name="_Toc429749595"/>
      <w:bookmarkStart w:id="9" w:name="_Toc445465201"/>
      <w:r>
        <w:br w:type="page"/>
      </w:r>
    </w:p>
    <w:p w14:paraId="66281A2C" w14:textId="2B80E9AB" w:rsidR="003737BA" w:rsidRDefault="003737BA" w:rsidP="003737BA">
      <w:pPr>
        <w:pStyle w:val="Heading1"/>
        <w:keepNext w:val="0"/>
        <w:keepLines w:val="0"/>
      </w:pPr>
      <w:r>
        <w:lastRenderedPageBreak/>
        <w:t>Implementation Details</w:t>
      </w:r>
      <w:bookmarkEnd w:id="9"/>
    </w:p>
    <w:p w14:paraId="30F5F0EA" w14:textId="77777777" w:rsidR="003737BA" w:rsidRDefault="003737BA" w:rsidP="00F1107A">
      <w:pPr>
        <w:pStyle w:val="Heading2"/>
      </w:pPr>
    </w:p>
    <w:p w14:paraId="37FD185B" w14:textId="77777777" w:rsidR="003737BA" w:rsidRPr="0007508B" w:rsidRDefault="003737BA" w:rsidP="003737BA">
      <w:bookmarkStart w:id="10" w:name="_Toc429749596"/>
      <w:bookmarkEnd w:id="8"/>
      <w:r>
        <w:t>This section discusses the implementation of this Quick Start and explains the considerations for installing and configuring Puppet on AWS. Note that some steps are manual and others are automated for you by this Quick Start.</w:t>
      </w:r>
    </w:p>
    <w:p w14:paraId="039C27CA" w14:textId="77777777" w:rsidR="003737BA" w:rsidRDefault="003737BA" w:rsidP="003737BA">
      <w:pPr>
        <w:pStyle w:val="Heading2"/>
      </w:pPr>
      <w:bookmarkStart w:id="11" w:name="_Toc445465202"/>
      <w:r>
        <w:t>AWS Services</w:t>
      </w:r>
      <w:bookmarkEnd w:id="11"/>
    </w:p>
    <w:p w14:paraId="18AF23DC" w14:textId="77777777" w:rsidR="003737BA" w:rsidRDefault="003737BA" w:rsidP="003737BA">
      <w:pPr>
        <w:pStyle w:val="Body"/>
        <w:spacing w:after="140"/>
      </w:pPr>
      <w:r>
        <w:t>The core AWS components used by this Quick Start include the following AWS services. (</w:t>
      </w:r>
      <w:r w:rsidRPr="00AE1455">
        <w:t xml:space="preserve">If you are new to AWS, see the </w:t>
      </w:r>
      <w:hyperlink r:id="rId18" w:history="1">
        <w:r w:rsidRPr="00AE1455">
          <w:rPr>
            <w:rStyle w:val="Hyperlink"/>
          </w:rPr>
          <w:t>Getting Started section</w:t>
        </w:r>
      </w:hyperlink>
      <w:r w:rsidRPr="00AE1455">
        <w:t xml:space="preserve"> of the AWS documentation.</w:t>
      </w:r>
      <w:r>
        <w:t>)</w:t>
      </w:r>
    </w:p>
    <w:p w14:paraId="330069AC" w14:textId="77777777" w:rsidR="003737BA" w:rsidRDefault="003737BA" w:rsidP="003737BA">
      <w:pPr>
        <w:pStyle w:val="ListBullet"/>
      </w:pPr>
      <w:hyperlink r:id="rId19" w:history="1">
        <w:r w:rsidRPr="00677D4E">
          <w:rPr>
            <w:rStyle w:val="Hyperlink"/>
          </w:rPr>
          <w:t>Amazon VPC</w:t>
        </w:r>
      </w:hyperlink>
      <w:r w:rsidRPr="00677D4E">
        <w:t xml:space="preserve"> </w:t>
      </w:r>
      <w:r>
        <w:t>– The Amazon Virtual Private Cloud (Amazon 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483E194F" w14:textId="04718120" w:rsidR="003737BA" w:rsidRDefault="003737BA" w:rsidP="003737BA">
      <w:pPr>
        <w:pStyle w:val="ListBullet"/>
      </w:pPr>
      <w:hyperlink r:id="rId20" w:history="1">
        <w:r w:rsidRPr="003737BA">
          <w:rPr>
            <w:rStyle w:val="Hyperlink"/>
          </w:rPr>
          <w:t>Amazon RDS</w:t>
        </w:r>
      </w:hyperlink>
      <w:r w:rsidRPr="003737BA">
        <w:t xml:space="preserve"> - </w:t>
      </w:r>
      <w:r w:rsidRPr="003737BA">
        <w:rPr>
          <w:color w:val="333333"/>
        </w:rPr>
        <w:t>a web service that makes it easier to set up, operate, and scale a relational database in</w:t>
      </w:r>
      <w:r w:rsidRPr="003737BA">
        <w:rPr>
          <w:rStyle w:val="apple-converted-space"/>
          <w:rFonts w:eastAsiaTheme="majorEastAsia"/>
          <w:color w:val="333333"/>
        </w:rPr>
        <w:t> </w:t>
      </w:r>
      <w:r w:rsidRPr="003737BA">
        <w:rPr>
          <w:rFonts w:eastAsiaTheme="majorEastAsia"/>
        </w:rPr>
        <w:t>the cloud</w:t>
      </w:r>
      <w:r w:rsidRPr="003737BA">
        <w:rPr>
          <w:color w:val="333333"/>
        </w:rPr>
        <w:t>. It provides cost-efficient, resizable capacity for an industry-standard relational database and manages common database administration tasks.</w:t>
      </w:r>
    </w:p>
    <w:p w14:paraId="11F5209D" w14:textId="77777777" w:rsidR="003737BA" w:rsidRDefault="003737BA" w:rsidP="003737BA">
      <w:pPr>
        <w:pStyle w:val="ListBullet"/>
      </w:pPr>
      <w:hyperlink r:id="rId21" w:history="1">
        <w:r w:rsidRPr="00677D4E">
          <w:rPr>
            <w:rStyle w:val="Hyperlink"/>
          </w:rPr>
          <w:t>Amazon EC2</w:t>
        </w:r>
      </w:hyperlink>
      <w:r>
        <w:t xml:space="preserve"> – The Amazon Elastic Compute Cloud (Amazon EC2) service enables you to </w:t>
      </w:r>
      <w:r w:rsidRPr="001A3CEF">
        <w:t>launch</w:t>
      </w:r>
      <w:r>
        <w:t xml:space="preserve"> virtual machine</w:t>
      </w:r>
      <w:r w:rsidRPr="001A3CEF">
        <w:t xml:space="preserve"> instances with a variety of operating systems</w:t>
      </w:r>
      <w:r>
        <w:t>. You can choose from existing Amazon Machine Images (AMIs) or import your own virtual machine images.</w:t>
      </w:r>
    </w:p>
    <w:p w14:paraId="03F0CEE7" w14:textId="77777777" w:rsidR="003737BA" w:rsidRDefault="003737BA" w:rsidP="003737BA">
      <w:pPr>
        <w:pStyle w:val="ListBullet"/>
        <w:spacing w:after="400"/>
      </w:pPr>
      <w:hyperlink r:id="rId22" w:history="1">
        <w:r w:rsidRPr="00986A0F">
          <w:rPr>
            <w:rStyle w:val="Hyperlink"/>
          </w:rPr>
          <w:t>Amazon Route 53</w:t>
        </w:r>
      </w:hyperlink>
      <w:r>
        <w:t xml:space="preserve"> – </w:t>
      </w:r>
      <w:r w:rsidRPr="00986A0F">
        <w:t>Amazon Route 53 is a highly available and scalable cloud Domain Name System (DNS) web service. It is designed to give developers and businesses an extremely reliable and cost</w:t>
      </w:r>
      <w:r>
        <w:t>-</w:t>
      </w:r>
      <w:r w:rsidRPr="00986A0F">
        <w:t xml:space="preserve">effective way to route end users to Internet </w:t>
      </w:r>
      <w:r>
        <w:t xml:space="preserve">or internal </w:t>
      </w:r>
      <w:r w:rsidRPr="00986A0F">
        <w:t>applications by translating</w:t>
      </w:r>
      <w:r>
        <w:t xml:space="preserve"> host names to IP addresses.</w:t>
      </w:r>
    </w:p>
    <w:p w14:paraId="3291E92C" w14:textId="77777777" w:rsidR="00045D07" w:rsidRDefault="00045D07">
      <w:pPr>
        <w:spacing w:after="140" w:line="280" w:lineRule="atLeast"/>
        <w:rPr>
          <w:rFonts w:ascii="Arial" w:eastAsiaTheme="majorEastAsia" w:hAnsi="Arial" w:cstheme="majorBidi"/>
          <w:bCs/>
          <w:color w:val="FAA634"/>
          <w:sz w:val="36"/>
          <w:szCs w:val="26"/>
        </w:rPr>
      </w:pPr>
      <w:r>
        <w:br w:type="page"/>
      </w:r>
    </w:p>
    <w:p w14:paraId="22AB152D" w14:textId="3E3E53D8" w:rsidR="00045D07" w:rsidRDefault="00045D07" w:rsidP="00045D07">
      <w:pPr>
        <w:pStyle w:val="Heading2"/>
      </w:pPr>
      <w:bookmarkStart w:id="12" w:name="_Toc429749597"/>
      <w:bookmarkStart w:id="13" w:name="_Toc445465203"/>
      <w:bookmarkEnd w:id="10"/>
      <w:r>
        <w:lastRenderedPageBreak/>
        <w:t>Ansible Tower</w:t>
      </w:r>
      <w:r>
        <w:t xml:space="preserve"> Installation</w:t>
      </w:r>
      <w:bookmarkEnd w:id="13"/>
    </w:p>
    <w:p w14:paraId="1858312C" w14:textId="46A2D96E" w:rsidR="00045D07" w:rsidRDefault="00045D07" w:rsidP="00045D07">
      <w:pPr>
        <w:rPr>
          <w:color w:val="auto"/>
        </w:rPr>
      </w:pPr>
      <w:r>
        <w:rPr>
          <w:color w:val="auto"/>
        </w:rPr>
        <w:t xml:space="preserve">This Quick Start deploys the Puppet master on an EC2 instance that is running </w:t>
      </w:r>
      <w:r>
        <w:rPr>
          <w:color w:val="auto"/>
        </w:rPr>
        <w:t>Centos7</w:t>
      </w:r>
      <w:r>
        <w:rPr>
          <w:color w:val="auto"/>
        </w:rPr>
        <w:t xml:space="preserve">. The installation is automated with a user data script that executes when the instance is launched via AWS CloudFormation. </w:t>
      </w:r>
      <w:r>
        <w:rPr>
          <w:color w:val="auto"/>
        </w:rPr>
        <w:t>Ansible tower installation files are installed directly from Ansible</w:t>
      </w:r>
      <w:r w:rsidR="00A3536C">
        <w:rPr>
          <w:color w:val="auto"/>
        </w:rPr>
        <w:t xml:space="preserve">’s release server </w:t>
      </w:r>
    </w:p>
    <w:p w14:paraId="0901158C" w14:textId="68661E36" w:rsidR="00A3536C" w:rsidRPr="00A3536C" w:rsidRDefault="00A3536C" w:rsidP="00A3536C">
      <w:pPr>
        <w:rPr>
          <w:color w:val="auto"/>
        </w:rPr>
      </w:pPr>
      <w:r>
        <w:rPr>
          <w:color w:val="auto"/>
        </w:rPr>
        <w:t xml:space="preserve">In addition to installing the Ansible Tower a Client is also deployed into the VPC. Please the the section on </w:t>
      </w:r>
      <w:r w:rsidRPr="00A3536C">
        <w:rPr>
          <w:b/>
          <w:color w:val="1F497D" w:themeColor="text2"/>
        </w:rPr>
        <w:t>Connecting Clients to Ansible</w:t>
      </w:r>
      <w:r w:rsidRPr="00A3536C">
        <w:rPr>
          <w:color w:val="1F497D" w:themeColor="text2"/>
        </w:rPr>
        <w:t xml:space="preserve"> </w:t>
      </w:r>
      <w:r>
        <w:rPr>
          <w:color w:val="auto"/>
        </w:rPr>
        <w:t>to see how you can attach instances to tower</w:t>
      </w:r>
      <w:bookmarkStart w:id="14" w:name="_Automated_Deployment"/>
      <w:bookmarkStart w:id="15" w:name="_Toc429749598"/>
      <w:bookmarkEnd w:id="12"/>
      <w:bookmarkEnd w:id="14"/>
    </w:p>
    <w:p w14:paraId="3D95100B" w14:textId="77777777" w:rsidR="00A3536C" w:rsidRDefault="00A3536C">
      <w:pPr>
        <w:spacing w:after="140" w:line="280" w:lineRule="atLeast"/>
        <w:rPr>
          <w:rFonts w:ascii="Arial" w:eastAsiaTheme="majorEastAsia" w:hAnsi="Arial" w:cstheme="majorBidi"/>
          <w:bCs/>
          <w:color w:val="auto"/>
          <w:sz w:val="44"/>
          <w:szCs w:val="32"/>
        </w:rPr>
      </w:pPr>
      <w:r>
        <w:br w:type="page"/>
      </w:r>
    </w:p>
    <w:p w14:paraId="00D84EFC" w14:textId="6FF5A3AD" w:rsidR="008501AB" w:rsidRDefault="008E4E88" w:rsidP="008A3078">
      <w:pPr>
        <w:pStyle w:val="Heading1"/>
        <w:keepNext w:val="0"/>
        <w:keepLines w:val="0"/>
      </w:pPr>
      <w:r>
        <w:lastRenderedPageBreak/>
        <w:t xml:space="preserve">Automated </w:t>
      </w:r>
      <w:r w:rsidR="00BF519E">
        <w:t>Deployment</w:t>
      </w:r>
      <w:bookmarkEnd w:id="15"/>
    </w:p>
    <w:p w14:paraId="0EC9BF8E" w14:textId="563110AD" w:rsidR="008501AB" w:rsidRDefault="002537F4" w:rsidP="008A3078">
      <w:pPr>
        <w:spacing w:after="140"/>
      </w:pPr>
      <w:r>
        <w:t xml:space="preserve">The AWS CloudFormation template provided with this Quick Start </w:t>
      </w:r>
      <w:r w:rsidR="00703045">
        <w:t xml:space="preserve">bootstraps the AWS infrastructure and </w:t>
      </w:r>
      <w:r>
        <w:t>autom</w:t>
      </w:r>
      <w:r w:rsidR="00A3536C">
        <w:t xml:space="preserve">ates the deployment of Ansible Tower </w:t>
      </w:r>
      <w:r w:rsidR="00570B99">
        <w:t>on the AWS cloud</w:t>
      </w:r>
      <w:r w:rsidR="00703045">
        <w:t xml:space="preserve"> from scratch</w:t>
      </w:r>
      <w:r w:rsidR="00570B99">
        <w:t>.</w:t>
      </w:r>
      <w:r>
        <w:t xml:space="preserve"> Follow the step-by-step instructions in this section to set up your </w:t>
      </w:r>
      <w:r w:rsidR="00703045">
        <w:t xml:space="preserve">AWS </w:t>
      </w:r>
      <w:r>
        <w:t>account, customize the template, and deploy the software into your account.</w:t>
      </w:r>
    </w:p>
    <w:p w14:paraId="6F1A4B00" w14:textId="77777777" w:rsidR="00A3536C" w:rsidRDefault="00A3536C" w:rsidP="00A3536C">
      <w:pPr>
        <w:pStyle w:val="Heading2"/>
      </w:pPr>
      <w:bookmarkStart w:id="16" w:name="_Toc445465208"/>
      <w:r>
        <w:t>What We’ll Cover</w:t>
      </w:r>
      <w:bookmarkEnd w:id="16"/>
    </w:p>
    <w:p w14:paraId="5EBC28A6" w14:textId="42F67FD3" w:rsidR="00A3536C" w:rsidRPr="00570B99" w:rsidRDefault="00A3536C" w:rsidP="00A3536C">
      <w:pPr>
        <w:spacing w:after="140"/>
      </w:pPr>
      <w:r>
        <w:t xml:space="preserve">The procedure for deploying </w:t>
      </w:r>
      <w:r>
        <w:rPr>
          <w:color w:val="auto"/>
        </w:rPr>
        <w:t>Ansible Tower</w:t>
      </w:r>
      <w:r w:rsidRPr="005962C8">
        <w:rPr>
          <w:color w:val="auto"/>
        </w:rPr>
        <w:t xml:space="preserve"> </w:t>
      </w:r>
      <w:r>
        <w:t>on AWS consists of the following steps. For detailed instructions, follow the links for each step.</w:t>
      </w:r>
    </w:p>
    <w:p w14:paraId="737046A3" w14:textId="77777777" w:rsidR="00A3536C" w:rsidRPr="00570B99" w:rsidRDefault="00A3536C" w:rsidP="00A3536C">
      <w:pPr>
        <w:spacing w:after="140"/>
        <w:rPr>
          <w:u w:val="single"/>
        </w:rPr>
      </w:pPr>
      <w:hyperlink w:anchor="_Prerequisites" w:history="1">
        <w:r w:rsidRPr="00A01A5E">
          <w:rPr>
            <w:rStyle w:val="Hyperlink"/>
          </w:rPr>
          <w:t>P</w:t>
        </w:r>
        <w:r>
          <w:rPr>
            <w:rStyle w:val="Hyperlink"/>
          </w:rPr>
          <w:t>re</w:t>
        </w:r>
        <w:r w:rsidRPr="00A01A5E">
          <w:rPr>
            <w:rStyle w:val="Hyperlink"/>
          </w:rPr>
          <w:t>requisites</w:t>
        </w:r>
      </w:hyperlink>
    </w:p>
    <w:p w14:paraId="3552CF5B" w14:textId="77777777" w:rsidR="00A3536C" w:rsidRDefault="00A3536C" w:rsidP="00A3536C">
      <w:pPr>
        <w:pStyle w:val="ListBullet"/>
        <w:numPr>
          <w:ilvl w:val="0"/>
          <w:numId w:val="22"/>
        </w:numPr>
        <w:spacing w:after="60"/>
      </w:pPr>
      <w:r>
        <w:t>Set up and enable name resolution via DNS.</w:t>
      </w:r>
    </w:p>
    <w:p w14:paraId="44E99E84" w14:textId="5E3232FA" w:rsidR="00A3536C" w:rsidRDefault="00A3536C" w:rsidP="00A3536C">
      <w:pPr>
        <w:pStyle w:val="ListBullet"/>
        <w:numPr>
          <w:ilvl w:val="0"/>
          <w:numId w:val="22"/>
        </w:numPr>
        <w:spacing w:after="280"/>
      </w:pPr>
      <w:r>
        <w:rPr>
          <w:color w:val="auto"/>
        </w:rPr>
        <w:t>Make sure you can use Secure Shell (SSH) for remote connections.</w:t>
      </w:r>
    </w:p>
    <w:p w14:paraId="3DD4F96D" w14:textId="5A509C41" w:rsidR="00570B99" w:rsidRPr="00570B99" w:rsidRDefault="00570B99" w:rsidP="00570B99">
      <w:pPr>
        <w:spacing w:after="140"/>
        <w:rPr>
          <w:u w:val="single"/>
        </w:rPr>
      </w:pPr>
      <w:r w:rsidRPr="00570B99">
        <w:rPr>
          <w:color w:val="4F81BD"/>
          <w:u w:val="single"/>
        </w:rPr>
        <w:t>Step 1. Prepare an AWS account</w:t>
      </w:r>
    </w:p>
    <w:p w14:paraId="2E71AEEE" w14:textId="528114A0" w:rsidR="00570B99" w:rsidRDefault="001B5989" w:rsidP="00F43CD2">
      <w:pPr>
        <w:pStyle w:val="ListBullet"/>
        <w:numPr>
          <w:ilvl w:val="0"/>
          <w:numId w:val="22"/>
        </w:numPr>
        <w:spacing w:after="60"/>
      </w:pPr>
      <w:r>
        <w:t>Sign up for an AWS account, if you don’t already have one.</w:t>
      </w:r>
    </w:p>
    <w:p w14:paraId="2F3D240E" w14:textId="2D221C31" w:rsidR="00053A17" w:rsidRDefault="00053A17" w:rsidP="00F43CD2">
      <w:pPr>
        <w:pStyle w:val="ListBullet"/>
        <w:numPr>
          <w:ilvl w:val="0"/>
          <w:numId w:val="22"/>
        </w:numPr>
        <w:spacing w:after="60"/>
      </w:pPr>
      <w:r>
        <w:t>Choose the region where you want to deploy the stack on AWS.</w:t>
      </w:r>
    </w:p>
    <w:p w14:paraId="7EC3FFFD" w14:textId="61A2F893" w:rsidR="00F43CD2" w:rsidRDefault="00F43CD2" w:rsidP="00F43CD2">
      <w:pPr>
        <w:pStyle w:val="ListBullet"/>
        <w:numPr>
          <w:ilvl w:val="0"/>
          <w:numId w:val="22"/>
        </w:numPr>
        <w:spacing w:after="60"/>
      </w:pPr>
      <w:r>
        <w:t>Create a key pair in the region.</w:t>
      </w:r>
    </w:p>
    <w:p w14:paraId="2A3A65CC" w14:textId="4AE66E83" w:rsidR="00570B99" w:rsidRDefault="00570B99" w:rsidP="00F43CD2">
      <w:pPr>
        <w:pStyle w:val="ListBullet"/>
        <w:numPr>
          <w:ilvl w:val="0"/>
          <w:numId w:val="22"/>
        </w:numPr>
        <w:spacing w:after="280"/>
      </w:pPr>
      <w:r>
        <w:t>Review account limits for Amazon EC2 instances</w:t>
      </w:r>
      <w:r w:rsidR="00CE5C71">
        <w:t>, and request a limit increase, if needed</w:t>
      </w:r>
      <w:r>
        <w:t>.</w:t>
      </w:r>
    </w:p>
    <w:p w14:paraId="0FDB82FC" w14:textId="7B607A64" w:rsidR="00B56F78" w:rsidRPr="00570B99" w:rsidRDefault="00CE5C71" w:rsidP="00B56F78">
      <w:pPr>
        <w:spacing w:after="140"/>
        <w:rPr>
          <w:u w:val="single"/>
        </w:rPr>
      </w:pPr>
      <w:r>
        <w:rPr>
          <w:color w:val="4F81BD"/>
          <w:u w:val="single"/>
        </w:rPr>
        <w:t>Step 3</w:t>
      </w:r>
      <w:r w:rsidR="00B56F78" w:rsidRPr="00570B99">
        <w:rPr>
          <w:color w:val="4F81BD"/>
          <w:u w:val="single"/>
        </w:rPr>
        <w:t xml:space="preserve">. </w:t>
      </w:r>
      <w:r>
        <w:rPr>
          <w:color w:val="4F81BD"/>
          <w:u w:val="single"/>
        </w:rPr>
        <w:t>Launch the stack</w:t>
      </w:r>
    </w:p>
    <w:p w14:paraId="1929D378" w14:textId="77777777" w:rsidR="00A3536C" w:rsidRDefault="00A3536C" w:rsidP="00A3536C">
      <w:pPr>
        <w:pStyle w:val="ListBullet"/>
        <w:numPr>
          <w:ilvl w:val="0"/>
          <w:numId w:val="30"/>
        </w:numPr>
        <w:spacing w:after="60"/>
      </w:pPr>
      <w:r>
        <w:t>Launch the AWS CloudFormation template into your AWS account.</w:t>
      </w:r>
    </w:p>
    <w:p w14:paraId="74A26FD8" w14:textId="67B8CB41" w:rsidR="00A3536C" w:rsidRDefault="00A3536C" w:rsidP="00A3536C">
      <w:pPr>
        <w:pStyle w:val="ListBullet"/>
        <w:numPr>
          <w:ilvl w:val="0"/>
          <w:numId w:val="30"/>
        </w:numPr>
        <w:spacing w:after="60"/>
      </w:pPr>
      <w:r>
        <w:t xml:space="preserve">Enter a value for </w:t>
      </w:r>
      <w:r w:rsidR="00F310B1" w:rsidRPr="00F310B1">
        <w:rPr>
          <w:b/>
        </w:rPr>
        <w:t>All parameters</w:t>
      </w:r>
      <w:r w:rsidR="00F310B1">
        <w:t xml:space="preserve"> the require input</w:t>
      </w:r>
    </w:p>
    <w:p w14:paraId="16A995BA" w14:textId="77777777" w:rsidR="00A3536C" w:rsidRDefault="00A3536C" w:rsidP="00A3536C">
      <w:pPr>
        <w:pStyle w:val="ListBullet"/>
        <w:numPr>
          <w:ilvl w:val="0"/>
          <w:numId w:val="30"/>
        </w:numPr>
        <w:spacing w:after="280"/>
      </w:pPr>
      <w:r>
        <w:t>Review the other template parameters, and customize their values if necessary.</w:t>
      </w:r>
      <w:r>
        <w:rPr>
          <w:color w:val="auto"/>
        </w:rPr>
        <w:t xml:space="preserve"> </w:t>
      </w:r>
    </w:p>
    <w:p w14:paraId="1976F9A2" w14:textId="1452281B" w:rsidR="00BE69A6" w:rsidRPr="00BE69A6" w:rsidRDefault="00A3536C" w:rsidP="00A3536C">
      <w:pPr>
        <w:spacing w:after="140"/>
        <w:rPr>
          <w:color w:val="4F81BD"/>
          <w:u w:val="single"/>
        </w:rPr>
      </w:pPr>
      <w:bookmarkStart w:id="17" w:name="_Toc429749601"/>
      <w:r>
        <w:rPr>
          <w:color w:val="4F81BD"/>
          <w:u w:val="single"/>
        </w:rPr>
        <w:t>Step 3</w:t>
      </w:r>
      <w:r w:rsidR="00BE69A6">
        <w:rPr>
          <w:color w:val="4F81BD"/>
          <w:u w:val="single"/>
        </w:rPr>
        <w:t xml:space="preserve"> Attach Ansible Clients</w:t>
      </w:r>
    </w:p>
    <w:p w14:paraId="68E94D07" w14:textId="24B6107B" w:rsidR="00BE69A6" w:rsidRDefault="00BE69A6" w:rsidP="00BE69A6">
      <w:pPr>
        <w:pStyle w:val="ListBullet"/>
        <w:numPr>
          <w:ilvl w:val="0"/>
          <w:numId w:val="30"/>
        </w:numPr>
        <w:spacing w:after="60"/>
      </w:pPr>
      <w:r>
        <w:t>Connect to your Ansible Clients via SSH and follow the step to attach to the Tower.</w:t>
      </w:r>
    </w:p>
    <w:p w14:paraId="4D3BA1C9" w14:textId="2473549E" w:rsidR="00BE69A6" w:rsidRDefault="00BE69A6">
      <w:pPr>
        <w:spacing w:after="140" w:line="280" w:lineRule="atLeast"/>
        <w:rPr>
          <w:rFonts w:ascii="Arial" w:eastAsiaTheme="majorEastAsia" w:hAnsi="Arial" w:cstheme="majorBidi"/>
          <w:bCs/>
          <w:color w:val="FAA634"/>
          <w:sz w:val="36"/>
          <w:szCs w:val="26"/>
        </w:rPr>
      </w:pPr>
      <w:r>
        <w:br w:type="page"/>
      </w:r>
    </w:p>
    <w:p w14:paraId="336E2C79" w14:textId="77777777" w:rsidR="00BE69A6" w:rsidRDefault="00BE69A6" w:rsidP="00BE69A6">
      <w:pPr>
        <w:pStyle w:val="Heading2"/>
      </w:pPr>
      <w:bookmarkStart w:id="18" w:name="_Toc445465210"/>
      <w:r>
        <w:lastRenderedPageBreak/>
        <w:t>Step 1. Prepare an AWS Account</w:t>
      </w:r>
      <w:bookmarkEnd w:id="18"/>
    </w:p>
    <w:p w14:paraId="24ACE870" w14:textId="77777777" w:rsidR="00BE69A6" w:rsidRDefault="00BE69A6" w:rsidP="00BE69A6">
      <w:pPr>
        <w:pStyle w:val="ListNumber"/>
        <w:numPr>
          <w:ilvl w:val="0"/>
          <w:numId w:val="5"/>
        </w:numPr>
      </w:pPr>
      <w:r>
        <w:t>If you don’t already have</w:t>
      </w:r>
      <w:r w:rsidRPr="00667C7C">
        <w:t xml:space="preserve"> an AWS account</w:t>
      </w:r>
      <w:r>
        <w:t xml:space="preserve">, create one at </w:t>
      </w:r>
      <w:hyperlink r:id="rId23" w:history="1">
        <w:r w:rsidRPr="00667C7C">
          <w:rPr>
            <w:rStyle w:val="Hyperlink"/>
            <w:rFonts w:cs="Arial"/>
          </w:rPr>
          <w:t>http://aws.amazon.com</w:t>
        </w:r>
      </w:hyperlink>
      <w:r>
        <w:t xml:space="preserve"> by following the on-screen instructions. Part of the sign-up process involves receiving a phone call and entering a PIN using the phone keypad.</w:t>
      </w:r>
    </w:p>
    <w:p w14:paraId="185DD94C" w14:textId="77777777" w:rsidR="00BE69A6" w:rsidRPr="000B7A67" w:rsidRDefault="00BE69A6" w:rsidP="00BE69A6">
      <w:pPr>
        <w:pStyle w:val="ListNumber"/>
        <w:numPr>
          <w:ilvl w:val="0"/>
          <w:numId w:val="5"/>
        </w:numPr>
      </w:pPr>
      <w:r>
        <w:t>Use the region selector in the navigation bar to c</w:t>
      </w:r>
      <w:r w:rsidRPr="000B7A67">
        <w:t>hoose the</w:t>
      </w:r>
      <w:r>
        <w:t xml:space="preserve"> Amazon EC2 r</w:t>
      </w:r>
      <w:r w:rsidRPr="000B7A67">
        <w:t xml:space="preserve">egion where you want to deploy </w:t>
      </w:r>
      <w:r>
        <w:rPr>
          <w:color w:val="auto"/>
        </w:rPr>
        <w:t>Puppet</w:t>
      </w:r>
      <w:r w:rsidRPr="005962C8">
        <w:rPr>
          <w:color w:val="auto"/>
        </w:rPr>
        <w:t xml:space="preserve"> </w:t>
      </w:r>
      <w:r w:rsidRPr="000B7A67">
        <w:t>on AWS</w:t>
      </w:r>
      <w:r>
        <w:t>.</w:t>
      </w:r>
    </w:p>
    <w:p w14:paraId="6365EC75" w14:textId="77777777" w:rsidR="00BE69A6" w:rsidRPr="006E1B29" w:rsidRDefault="00BE69A6" w:rsidP="00BE69A6">
      <w:pPr>
        <w:pStyle w:val="ListParagraph"/>
      </w:pPr>
      <w:r w:rsidRPr="00053A17">
        <w:t xml:space="preserve">Amazon EC2 locations are composed of </w:t>
      </w:r>
      <w:hyperlink r:id="rId24" w:history="1">
        <w:r>
          <w:rPr>
            <w:i/>
          </w:rPr>
          <w:t>R</w:t>
        </w:r>
        <w:r w:rsidRPr="00F43CD2">
          <w:rPr>
            <w:i/>
          </w:rPr>
          <w:t>egions</w:t>
        </w:r>
        <w:r w:rsidRPr="00053A17">
          <w:t xml:space="preserve"> and </w:t>
        </w:r>
        <w:r w:rsidRPr="00F43CD2">
          <w:rPr>
            <w:i/>
          </w:rPr>
          <w:t>Availability Zones</w:t>
        </w:r>
      </w:hyperlink>
      <w:r w:rsidRPr="00053A17">
        <w:t xml:space="preserve">. Regions are dispersed and located in separate geographic areas. </w:t>
      </w:r>
    </w:p>
    <w:p w14:paraId="582D3904" w14:textId="77777777" w:rsidR="00BE69A6" w:rsidRDefault="00BE69A6" w:rsidP="00BE69A6">
      <w:pPr>
        <w:pStyle w:val="Picture"/>
      </w:pPr>
      <w:r>
        <w:rPr>
          <w:noProof/>
        </w:rPr>
        <w:drawing>
          <wp:inline distT="0" distB="0" distL="0" distR="0" wp14:anchorId="54205AEC" wp14:editId="784D00DF">
            <wp:extent cx="1755648" cy="26883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5648" cy="2688336"/>
                    </a:xfrm>
                    <a:prstGeom prst="rect">
                      <a:avLst/>
                    </a:prstGeom>
                    <a:noFill/>
                    <a:ln>
                      <a:noFill/>
                    </a:ln>
                  </pic:spPr>
                </pic:pic>
              </a:graphicData>
            </a:graphic>
          </wp:inline>
        </w:drawing>
      </w:r>
    </w:p>
    <w:p w14:paraId="59F13999" w14:textId="77777777" w:rsidR="00BE69A6" w:rsidRDefault="00BE69A6" w:rsidP="00BE69A6">
      <w:pPr>
        <w:pStyle w:val="Caption"/>
      </w:pPr>
      <w:r>
        <w:t>Figure 2: Choosing an Amazon EC2 Region</w:t>
      </w:r>
    </w:p>
    <w:p w14:paraId="163B990C" w14:textId="77777777" w:rsidR="00BE69A6" w:rsidRPr="00E466F2" w:rsidRDefault="00BE69A6" w:rsidP="00BE69A6">
      <w:pPr>
        <w:pStyle w:val="Note"/>
      </w:pPr>
      <w:r w:rsidRPr="00E466F2">
        <w:rPr>
          <w:b/>
        </w:rPr>
        <w:t>Tip</w:t>
      </w:r>
      <w:r w:rsidRPr="00E466F2">
        <w:t xml:space="preserve">     Consider choosing a region closest to your data center or corporate network to reduce network latency between systems running on AWS and </w:t>
      </w:r>
      <w:r>
        <w:t xml:space="preserve">the </w:t>
      </w:r>
      <w:r w:rsidRPr="00E466F2">
        <w:t>systems and users on your corporate network.</w:t>
      </w:r>
    </w:p>
    <w:p w14:paraId="076B1B82" w14:textId="77777777" w:rsidR="00BE69A6" w:rsidRDefault="00BE69A6" w:rsidP="00BE69A6">
      <w:pPr>
        <w:pStyle w:val="ListNumber"/>
        <w:numPr>
          <w:ilvl w:val="0"/>
          <w:numId w:val="5"/>
        </w:numPr>
        <w:spacing w:after="280"/>
        <w:rPr>
          <w:rFonts w:cs="Arial"/>
        </w:rPr>
      </w:pPr>
      <w:r>
        <w:rPr>
          <w:rFonts w:cs="Arial"/>
        </w:rPr>
        <w:t>C</w:t>
      </w:r>
      <w:r w:rsidRPr="00667C7C">
        <w:rPr>
          <w:rFonts w:cs="Arial"/>
        </w:rPr>
        <w:t xml:space="preserve">reate a </w:t>
      </w:r>
      <w:hyperlink r:id="rId26"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To do this, in the navigation pane of the Amazon EC2 console, choose </w:t>
      </w:r>
      <w:r w:rsidRPr="0037030D">
        <w:rPr>
          <w:rFonts w:cs="Arial"/>
          <w:b/>
        </w:rPr>
        <w:t>Key Pairs</w:t>
      </w:r>
      <w:r>
        <w:rPr>
          <w:rFonts w:cs="Arial"/>
        </w:rPr>
        <w:t xml:space="preserve">, </w:t>
      </w:r>
      <w:r w:rsidRPr="0037030D">
        <w:rPr>
          <w:rFonts w:cs="Arial"/>
          <w:b/>
        </w:rPr>
        <w:t>Create Key Pair</w:t>
      </w:r>
      <w:r>
        <w:rPr>
          <w:rFonts w:cs="Arial"/>
        </w:rPr>
        <w:t xml:space="preserve">, type a name, and then choose </w:t>
      </w:r>
      <w:r w:rsidRPr="0037030D">
        <w:rPr>
          <w:rFonts w:cs="Arial"/>
          <w:b/>
        </w:rPr>
        <w:t>Create</w:t>
      </w:r>
      <w:r>
        <w:rPr>
          <w:rFonts w:cs="Arial"/>
        </w:rPr>
        <w:t>.</w:t>
      </w:r>
    </w:p>
    <w:p w14:paraId="330AFBE8" w14:textId="77777777" w:rsidR="00BE69A6" w:rsidRDefault="00BE69A6" w:rsidP="00BE69A6">
      <w:pPr>
        <w:pStyle w:val="Picture"/>
      </w:pPr>
      <w:r>
        <w:rPr>
          <w:noProof/>
        </w:rPr>
        <w:lastRenderedPageBreak/>
        <w:drawing>
          <wp:inline distT="0" distB="0" distL="0" distR="0" wp14:anchorId="3D2775DB" wp14:editId="2DE11C5D">
            <wp:extent cx="6172200" cy="293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2931160"/>
                    </a:xfrm>
                    <a:prstGeom prst="rect">
                      <a:avLst/>
                    </a:prstGeom>
                  </pic:spPr>
                </pic:pic>
              </a:graphicData>
            </a:graphic>
          </wp:inline>
        </w:drawing>
      </w:r>
    </w:p>
    <w:p w14:paraId="5677F2E7" w14:textId="77777777" w:rsidR="00747555" w:rsidRDefault="00747555" w:rsidP="00BE69A6">
      <w:pPr>
        <w:pStyle w:val="Caption"/>
      </w:pPr>
    </w:p>
    <w:p w14:paraId="0AE83A88" w14:textId="77777777" w:rsidR="00747555" w:rsidRDefault="00747555" w:rsidP="00BE69A6">
      <w:pPr>
        <w:pStyle w:val="Caption"/>
      </w:pPr>
    </w:p>
    <w:p w14:paraId="0A1A1906" w14:textId="77777777" w:rsidR="00747555" w:rsidRDefault="00747555" w:rsidP="00BE69A6">
      <w:pPr>
        <w:pStyle w:val="Caption"/>
      </w:pPr>
    </w:p>
    <w:p w14:paraId="476EB72B" w14:textId="77777777" w:rsidR="00BE69A6" w:rsidRPr="0037030D" w:rsidRDefault="00BE69A6" w:rsidP="00BE69A6">
      <w:pPr>
        <w:pStyle w:val="Caption"/>
      </w:pPr>
      <w:r>
        <w:t>Figure 3: Creating a Key Pair</w:t>
      </w:r>
    </w:p>
    <w:p w14:paraId="7D75B5D3" w14:textId="77777777" w:rsidR="00BE69A6" w:rsidRPr="00667C7C" w:rsidRDefault="00BE69A6" w:rsidP="00BE69A6">
      <w:pPr>
        <w:pStyle w:val="ListParagraph"/>
      </w:pPr>
      <w:r w:rsidRPr="00667C7C">
        <w:t>Amazon EC2 uses public</w:t>
      </w:r>
      <w:r>
        <w:t>-</w:t>
      </w:r>
      <w:r w:rsidRPr="00667C7C">
        <w:t xml:space="preserve">key cryptography to encrypt </w:t>
      </w:r>
      <w:r>
        <w:t xml:space="preserve">and </w:t>
      </w:r>
      <w:r w:rsidRPr="00053A17">
        <w:t>decrypt login information. To be able to log in</w:t>
      </w:r>
      <w:r>
        <w:t xml:space="preserve"> </w:t>
      </w:r>
      <w:r w:rsidRPr="00053A17">
        <w:t>to your instances, you must create a key pair. With Windows instances</w:t>
      </w:r>
      <w:r w:rsidRPr="00667C7C">
        <w:t xml:space="preserve">, </w:t>
      </w:r>
      <w:r>
        <w:t xml:space="preserve">we </w:t>
      </w:r>
      <w:r w:rsidRPr="00667C7C">
        <w:t xml:space="preserve">use the key pair to obtain the administrator password via the </w:t>
      </w:r>
      <w:r>
        <w:t xml:space="preserve">Amazon </w:t>
      </w:r>
      <w:r w:rsidRPr="00667C7C">
        <w:t xml:space="preserve">EC2 console and then log in using </w:t>
      </w:r>
      <w:r>
        <w:t>Remote Desktop Protocol (</w:t>
      </w:r>
      <w:r w:rsidRPr="00667C7C">
        <w:t>RDP</w:t>
      </w:r>
      <w:r>
        <w:t xml:space="preserve">) as explained in the </w:t>
      </w:r>
      <w:hyperlink r:id="rId28" w:anchor="having-ec2-create-your-key-pair" w:history="1">
        <w:r>
          <w:rPr>
            <w:rStyle w:val="Hyperlink"/>
            <w:rFonts w:cs="Arial"/>
          </w:rPr>
          <w:t>s</w:t>
        </w:r>
        <w:r w:rsidRPr="00667C7C">
          <w:rPr>
            <w:rStyle w:val="Hyperlink"/>
            <w:rFonts w:cs="Arial"/>
          </w:rPr>
          <w:t>tep-by-step instructions</w:t>
        </w:r>
      </w:hyperlink>
      <w:r w:rsidRPr="00997752">
        <w:t xml:space="preserve"> </w:t>
      </w:r>
      <w:r>
        <w:t xml:space="preserve">in the </w:t>
      </w:r>
      <w:r w:rsidRPr="00F13615">
        <w:rPr>
          <w:i/>
        </w:rPr>
        <w:t>Amazon Elastic Compute Cloud User Guide</w:t>
      </w:r>
      <w:r w:rsidRPr="005A6F3D">
        <w:t>.</w:t>
      </w:r>
      <w:r>
        <w:t xml:space="preserve"> On Linux, we use the key pair to authenticate SSH login.</w:t>
      </w:r>
    </w:p>
    <w:p w14:paraId="27CD4B40" w14:textId="362C316F" w:rsidR="00BE69A6" w:rsidRDefault="00BE69A6" w:rsidP="00BE69A6">
      <w:pPr>
        <w:pStyle w:val="ListNumber"/>
        <w:numPr>
          <w:ilvl w:val="0"/>
          <w:numId w:val="5"/>
        </w:numPr>
      </w:pPr>
      <w:r>
        <w:t xml:space="preserve">If </w:t>
      </w:r>
      <w:r w:rsidR="008F4B1B">
        <w:t>you would like to use a different instance type</w:t>
      </w:r>
      <w:r>
        <w:t xml:space="preserve">, </w:t>
      </w:r>
      <w:hyperlink r:id="rId29" w:anchor="/case/create?issueType=service-limit-increase&amp;limitType=service-code-" w:history="1">
        <w:r w:rsidRPr="00EF2ED1">
          <w:rPr>
            <w:rStyle w:val="Hyperlink"/>
          </w:rPr>
          <w:t xml:space="preserve">request a </w:t>
        </w:r>
        <w:r>
          <w:rPr>
            <w:rStyle w:val="Hyperlink"/>
          </w:rPr>
          <w:t xml:space="preserve">service </w:t>
        </w:r>
        <w:r w:rsidRPr="00EF2ED1">
          <w:rPr>
            <w:rStyle w:val="Hyperlink"/>
          </w:rPr>
          <w:t>limit increase</w:t>
        </w:r>
      </w:hyperlink>
      <w:r>
        <w:t xml:space="preserve"> for the Amazon EC2 </w:t>
      </w:r>
      <w:r w:rsidRPr="003171F4">
        <w:rPr>
          <w:b/>
          <w:color w:val="auto"/>
        </w:rPr>
        <w:t>t2.medium</w:t>
      </w:r>
      <w:r w:rsidRPr="003171F4">
        <w:rPr>
          <w:color w:val="auto"/>
        </w:rPr>
        <w:t xml:space="preserve"> </w:t>
      </w:r>
      <w:r>
        <w:t xml:space="preserve">instance type. </w:t>
      </w:r>
      <w:r>
        <w:rPr>
          <w:rFonts w:cs="Arial"/>
        </w:rPr>
        <w:t xml:space="preserve">To do this, in the AWS Support Center, choose </w:t>
      </w:r>
      <w:r>
        <w:rPr>
          <w:rFonts w:cs="Arial"/>
          <w:b/>
        </w:rPr>
        <w:t>Create Case</w:t>
      </w:r>
      <w:r>
        <w:rPr>
          <w:rFonts w:cs="Arial"/>
        </w:rPr>
        <w:t xml:space="preserve">, </w:t>
      </w:r>
      <w:r>
        <w:rPr>
          <w:rFonts w:cs="Arial"/>
          <w:b/>
        </w:rPr>
        <w:t>Service Limit Increase</w:t>
      </w:r>
      <w:r>
        <w:rPr>
          <w:rFonts w:cs="Arial"/>
        </w:rPr>
        <w:t xml:space="preserve">, </w:t>
      </w:r>
      <w:r w:rsidRPr="00BC6403">
        <w:rPr>
          <w:rFonts w:cs="Arial"/>
          <w:b/>
        </w:rPr>
        <w:t>EC2 instances</w:t>
      </w:r>
      <w:r>
        <w:rPr>
          <w:rFonts w:cs="Arial"/>
        </w:rPr>
        <w:t xml:space="preserve">, and then complete the fields in the limit increase form. </w:t>
      </w:r>
      <w:r>
        <w:t xml:space="preserve">The current default limit for this instance type is </w:t>
      </w:r>
      <w:r w:rsidRPr="00107923">
        <w:rPr>
          <w:color w:val="auto"/>
        </w:rPr>
        <w:t>20</w:t>
      </w:r>
      <w:r>
        <w:rPr>
          <w:color w:val="auto"/>
        </w:rPr>
        <w:t xml:space="preserve"> instances</w:t>
      </w:r>
      <w:r w:rsidRPr="00F9603C">
        <w:t xml:space="preserve">. </w:t>
      </w:r>
    </w:p>
    <w:p w14:paraId="09CCA9CC" w14:textId="77777777" w:rsidR="00BE69A6" w:rsidRDefault="00BE69A6" w:rsidP="00BE69A6">
      <w:pPr>
        <w:pStyle w:val="ListParagraph"/>
        <w:spacing w:before="140" w:after="0"/>
      </w:pPr>
      <w:r>
        <w:t xml:space="preserve">You might need to request an increase if you already have an existing deployment that uses this instance type, and you think you might exceed the default limit with this reference deployment. It might take a few days for the new service limit to become effective. To learn more, see </w:t>
      </w:r>
      <w:hyperlink r:id="rId30" w:history="1">
        <w:r w:rsidRPr="00EF2ED1">
          <w:rPr>
            <w:rStyle w:val="Hyperlink"/>
          </w:rPr>
          <w:t>Amazon EC2 Service Limits</w:t>
        </w:r>
      </w:hyperlink>
      <w:r>
        <w:t xml:space="preserve"> in the AWS documentation. </w:t>
      </w:r>
    </w:p>
    <w:p w14:paraId="0B9ABEE5" w14:textId="09A7F17F" w:rsidR="00BE69A6" w:rsidRDefault="00BE69A6" w:rsidP="00BE69A6">
      <w:pPr>
        <w:pStyle w:val="ListParagraph"/>
        <w:spacing w:before="140" w:after="0"/>
      </w:pPr>
    </w:p>
    <w:p w14:paraId="69D5928A" w14:textId="416397BE" w:rsidR="00747555" w:rsidRDefault="00747555" w:rsidP="00BE69A6">
      <w:pPr>
        <w:pStyle w:val="Caption"/>
      </w:pPr>
      <w:r>
        <w:rPr>
          <w:noProof/>
        </w:rPr>
        <w:lastRenderedPageBreak/>
        <w:drawing>
          <wp:inline distT="0" distB="0" distL="0" distR="0" wp14:anchorId="24C1252C" wp14:editId="3CC16575">
            <wp:extent cx="6172200" cy="4605020"/>
            <wp:effectExtent l="0" t="0" r="0" b="0"/>
            <wp:docPr id="7" name="Picture 7" descr="C:\Users\handans\AppData\Local\Temp\SNAGHTML25460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ns\AppData\Local\Temp\SNAGHTML25460a5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4605020"/>
                    </a:xfrm>
                    <a:prstGeom prst="rect">
                      <a:avLst/>
                    </a:prstGeom>
                    <a:noFill/>
                    <a:ln>
                      <a:noFill/>
                    </a:ln>
                  </pic:spPr>
                </pic:pic>
              </a:graphicData>
            </a:graphic>
          </wp:inline>
        </w:drawing>
      </w:r>
    </w:p>
    <w:p w14:paraId="4A9A0B1E" w14:textId="77777777" w:rsidR="00BE69A6" w:rsidRPr="0037030D" w:rsidRDefault="00BE69A6" w:rsidP="00BE69A6">
      <w:pPr>
        <w:pStyle w:val="Caption"/>
      </w:pPr>
      <w:r>
        <w:t>Figure 4: Requesting a Service Limit Increase</w:t>
      </w:r>
    </w:p>
    <w:p w14:paraId="4B55C874" w14:textId="77777777" w:rsidR="00747555" w:rsidRDefault="00747555">
      <w:pPr>
        <w:spacing w:after="140" w:line="280" w:lineRule="atLeast"/>
        <w:rPr>
          <w:rFonts w:ascii="Arial" w:eastAsiaTheme="majorEastAsia" w:hAnsi="Arial" w:cstheme="majorBidi"/>
          <w:bCs/>
          <w:color w:val="FAA634"/>
          <w:sz w:val="36"/>
          <w:szCs w:val="26"/>
        </w:rPr>
      </w:pPr>
      <w:bookmarkStart w:id="19" w:name="_Toc445465211"/>
      <w:r>
        <w:br w:type="page"/>
      </w:r>
    </w:p>
    <w:p w14:paraId="12A95305" w14:textId="27534A71" w:rsidR="00BE69A6" w:rsidRPr="005962C8" w:rsidRDefault="00BE69A6" w:rsidP="00BE69A6">
      <w:pPr>
        <w:pStyle w:val="Heading2"/>
      </w:pPr>
      <w:r w:rsidRPr="005962C8">
        <w:lastRenderedPageBreak/>
        <w:t xml:space="preserve">Step </w:t>
      </w:r>
      <w:r>
        <w:t>2</w:t>
      </w:r>
      <w:r w:rsidRPr="005962C8">
        <w:t xml:space="preserve">. Launch the </w:t>
      </w:r>
      <w:r w:rsidR="00747555">
        <w:t xml:space="preserve">Ansible Tower </w:t>
      </w:r>
      <w:r w:rsidRPr="005962C8">
        <w:t>Stack</w:t>
      </w:r>
      <w:bookmarkEnd w:id="19"/>
    </w:p>
    <w:p w14:paraId="04E2A77C" w14:textId="5A7D2915" w:rsidR="00BE69A6" w:rsidRDefault="00747555" w:rsidP="00BE69A6">
      <w:pPr>
        <w:pStyle w:val="Body"/>
      </w:pPr>
      <w:r>
        <w:rPr>
          <w:noProof/>
        </w:rPr>
        <mc:AlternateContent>
          <mc:Choice Requires="wps">
            <w:drawing>
              <wp:anchor distT="0" distB="0" distL="137160" distR="137160" simplePos="0" relativeHeight="251793408" behindDoc="0" locked="0" layoutInCell="0" allowOverlap="1" wp14:anchorId="5C811BCC" wp14:editId="5FE950EB">
                <wp:simplePos x="0" y="0"/>
                <wp:positionH relativeFrom="margin">
                  <wp:posOffset>5056505</wp:posOffset>
                </wp:positionH>
                <wp:positionV relativeFrom="margin">
                  <wp:posOffset>956945</wp:posOffset>
                </wp:positionV>
                <wp:extent cx="621665" cy="1398905"/>
                <wp:effectExtent l="0" t="7620" r="0" b="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F63E0F6" w14:textId="77777777" w:rsidR="00747555" w:rsidRPr="006B009D" w:rsidRDefault="00747555" w:rsidP="00747555">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811BCC" id="_x0000_s1028" style="position:absolute;margin-left:398.15pt;margin-top:75.35pt;width:48.95pt;height:110.15pt;rotation:90;z-index:25179340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bIwiICAAAh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" o:allowincell="f" fillcolor="#007cbc" stroked="f">
                <v:textbox inset="5.76pt,2.16pt,5.76pt,2.16pt">
                  <w:txbxContent>
                    <w:p w14:paraId="1F63E0F6" w14:textId="77777777" w:rsidR="00747555" w:rsidRPr="006B009D" w:rsidRDefault="00747555" w:rsidP="00747555">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rsidR="00BE69A6">
        <w:t xml:space="preserve">The automated AWS CloudFormation template provided with this Quick Start deploys </w:t>
      </w:r>
      <w:r>
        <w:rPr>
          <w:color w:val="auto"/>
        </w:rPr>
        <w:t xml:space="preserve">Ansible Tower </w:t>
      </w:r>
      <w:r w:rsidR="00BE69A6" w:rsidRPr="005962C8">
        <w:rPr>
          <w:color w:val="auto"/>
        </w:rPr>
        <w:t xml:space="preserve"> </w:t>
      </w:r>
      <w:r w:rsidR="00BE69A6">
        <w:t>into an Amazon VPC. Please make sure that you’ve completed the previous steps before launching the stack.</w:t>
      </w:r>
    </w:p>
    <w:p w14:paraId="063FEA29" w14:textId="27F0C332" w:rsidR="00BE69A6" w:rsidRDefault="00BE69A6" w:rsidP="00BE69A6">
      <w:pPr>
        <w:pStyle w:val="ListNumber"/>
        <w:keepNext/>
        <w:numPr>
          <w:ilvl w:val="0"/>
          <w:numId w:val="13"/>
        </w:numPr>
      </w:pPr>
      <w:r w:rsidRPr="00752989">
        <w:t>Launch the AWS CloudFormation template</w:t>
      </w:r>
      <w:r>
        <w:t xml:space="preserve"> into your AWS account. </w:t>
      </w:r>
    </w:p>
    <w:p w14:paraId="5D06DD84" w14:textId="47B339E0" w:rsidR="00BE69A6" w:rsidRDefault="00BE69A6" w:rsidP="00747555">
      <w:pPr>
        <w:pStyle w:val="ListParagraph"/>
      </w:pPr>
      <w:r>
        <w:t>The template is launched in the US West (Oregon) Region by default. You can change the region by using the region selector in the navigation bar.</w:t>
      </w:r>
    </w:p>
    <w:p w14:paraId="6B6CFAC0" w14:textId="77777777" w:rsidR="00BE69A6" w:rsidRDefault="00BE69A6" w:rsidP="00BE69A6">
      <w:pPr>
        <w:pStyle w:val="ListParagraph"/>
      </w:pPr>
      <w:r>
        <w:t>This stack takes approximately 2</w:t>
      </w:r>
      <w:r w:rsidRPr="004941A1">
        <w:t>0 minutes</w:t>
      </w:r>
      <w:r>
        <w:rPr>
          <w:color w:val="C00000"/>
        </w:rPr>
        <w:t xml:space="preserve"> </w:t>
      </w:r>
      <w:r>
        <w:t>to create.</w:t>
      </w:r>
      <w:r w:rsidRPr="006B009D">
        <w:rPr>
          <w:noProof/>
        </w:rPr>
        <w:t xml:space="preserve"> </w:t>
      </w:r>
    </w:p>
    <w:p w14:paraId="4EDC83DF" w14:textId="6E062569" w:rsidR="00BE69A6" w:rsidRDefault="00BE69A6" w:rsidP="00BE69A6">
      <w:pPr>
        <w:pStyle w:val="Note"/>
      </w:pPr>
      <w:r w:rsidRPr="00191EA4">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w:t>
      </w:r>
      <w:r w:rsidRPr="00747555">
        <w:rPr>
          <w:b/>
        </w:rPr>
        <w:t xml:space="preserve">additional cost </w:t>
      </w:r>
      <w:r w:rsidR="00747555">
        <w:t>for using this Quick Start</w:t>
      </w:r>
      <w:r>
        <w:t xml:space="preserve">. </w:t>
      </w:r>
    </w:p>
    <w:p w14:paraId="7CBBE00B" w14:textId="77777777" w:rsidR="00BE69A6" w:rsidRPr="00722556" w:rsidRDefault="00BE69A6" w:rsidP="00BE69A6">
      <w:pPr>
        <w:pStyle w:val="ListParagraph"/>
      </w:pPr>
      <w:r>
        <w:t xml:space="preserve">You can also </w:t>
      </w:r>
      <w:hyperlink r:id="rId32" w:history="1">
        <w:r w:rsidRPr="00090F17">
          <w:rPr>
            <w:rStyle w:val="Hyperlink"/>
          </w:rPr>
          <w:t>download the template</w:t>
        </w:r>
      </w:hyperlink>
      <w:r>
        <w:t xml:space="preserve"> to use it as a starting point for your own implementation</w:t>
      </w:r>
      <w:r w:rsidRPr="00722556">
        <w:t>.</w:t>
      </w:r>
    </w:p>
    <w:p w14:paraId="4E8F04A0" w14:textId="77777777" w:rsidR="00BE69A6" w:rsidRDefault="00BE69A6" w:rsidP="00BE69A6">
      <w:pPr>
        <w:pStyle w:val="ListNumber"/>
        <w:numPr>
          <w:ilvl w:val="0"/>
          <w:numId w:val="5"/>
        </w:numPr>
      </w:pPr>
      <w:r>
        <w:t xml:space="preserve">On the </w:t>
      </w:r>
      <w:r w:rsidRPr="004B3AE8">
        <w:rPr>
          <w:b/>
        </w:rPr>
        <w:t>Select Template</w:t>
      </w:r>
      <w:r>
        <w:t xml:space="preserve"> page, keep the default URL for the AWS CloudFormation template, and then choose </w:t>
      </w:r>
      <w:r w:rsidRPr="006013A4">
        <w:rPr>
          <w:b/>
        </w:rPr>
        <w:t>Next</w:t>
      </w:r>
      <w:r>
        <w:t>.</w:t>
      </w:r>
    </w:p>
    <w:p w14:paraId="5FB14710" w14:textId="77777777" w:rsidR="00BE69A6" w:rsidRDefault="00BE69A6" w:rsidP="00BE69A6">
      <w:pPr>
        <w:pStyle w:val="ListNumber"/>
        <w:numPr>
          <w:ilvl w:val="0"/>
          <w:numId w:val="5"/>
        </w:numPr>
      </w:pPr>
      <w:r>
        <w:t xml:space="preserve">On the </w:t>
      </w:r>
      <w:r w:rsidRPr="00191EA4">
        <w:rPr>
          <w:b/>
        </w:rPr>
        <w:t xml:space="preserve">Specify </w:t>
      </w:r>
      <w:r>
        <w:rPr>
          <w:b/>
        </w:rPr>
        <w:t>Details</w:t>
      </w:r>
      <w:r>
        <w:t xml:space="preserve"> page, review the parameters for the template. These are described in the following table. </w:t>
      </w:r>
    </w:p>
    <w:p w14:paraId="2F0021F5" w14:textId="77777777" w:rsidR="00BE69A6" w:rsidRDefault="00BE69A6" w:rsidP="00BE69A6">
      <w:pPr>
        <w:pStyle w:val="ListParagraph"/>
        <w:spacing w:after="280"/>
      </w:pPr>
      <w:r>
        <w:t xml:space="preserve">Provide a value for the </w:t>
      </w:r>
      <w:r w:rsidRPr="00603CC7">
        <w:rPr>
          <w:b/>
        </w:rPr>
        <w:t>KeyPairName</w:t>
      </w:r>
      <w:r>
        <w:t xml:space="preserve"> parameter. This parameter require your input. For all other parameters, the template provides default settings that you can customize.</w:t>
      </w:r>
    </w:p>
    <w:tbl>
      <w:tblPr>
        <w:tblStyle w:val="AWS"/>
        <w:tblW w:w="0" w:type="auto"/>
        <w:tblBorders>
          <w:left w:val="single" w:sz="8" w:space="0" w:color="146EB4"/>
          <w:right w:val="single" w:sz="8" w:space="0" w:color="146EB4"/>
          <w:insideV w:val="single" w:sz="8" w:space="0" w:color="146EB4"/>
        </w:tblBorders>
        <w:tblLook w:val="04A0" w:firstRow="1" w:lastRow="0" w:firstColumn="1" w:lastColumn="0" w:noHBand="0" w:noVBand="1"/>
      </w:tblPr>
      <w:tblGrid>
        <w:gridCol w:w="2431"/>
        <w:gridCol w:w="2493"/>
        <w:gridCol w:w="1513"/>
        <w:gridCol w:w="3119"/>
      </w:tblGrid>
      <w:tr w:rsidR="00BE69A6" w14:paraId="00F89D63" w14:textId="77777777" w:rsidTr="0018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14:paraId="3323721F" w14:textId="77777777" w:rsidR="00BE69A6" w:rsidRDefault="00BE69A6" w:rsidP="00180A00">
            <w:pPr>
              <w:pStyle w:val="Tabletext"/>
            </w:pPr>
            <w:r>
              <w:t>Parameter label</w:t>
            </w:r>
          </w:p>
        </w:tc>
        <w:tc>
          <w:tcPr>
            <w:tcW w:w="1398" w:type="dxa"/>
          </w:tcPr>
          <w:p w14:paraId="71DDD8FD"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Parameter name</w:t>
            </w:r>
          </w:p>
        </w:tc>
        <w:tc>
          <w:tcPr>
            <w:tcW w:w="1633" w:type="dxa"/>
          </w:tcPr>
          <w:p w14:paraId="66DA57EC"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3693" w:type="dxa"/>
          </w:tcPr>
          <w:p w14:paraId="616BD5DE"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E69A6" w14:paraId="647758AB"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5CBA9C7B" w14:textId="77777777" w:rsidR="00BE69A6" w:rsidRDefault="00BE69A6" w:rsidP="00180A00">
            <w:pPr>
              <w:pStyle w:val="Tabletext"/>
            </w:pPr>
            <w:r>
              <w:t>Select a key pair</w:t>
            </w:r>
          </w:p>
        </w:tc>
        <w:tc>
          <w:tcPr>
            <w:tcW w:w="1398" w:type="dxa"/>
          </w:tcPr>
          <w:p w14:paraId="7E11F964"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Pr>
                <w:b/>
              </w:rPr>
              <w:t>KeyPairName</w:t>
            </w:r>
          </w:p>
        </w:tc>
        <w:tc>
          <w:tcPr>
            <w:tcW w:w="1633" w:type="dxa"/>
          </w:tcPr>
          <w:p w14:paraId="12996D6A" w14:textId="77777777" w:rsidR="00BE69A6" w:rsidRPr="005A6F3D" w:rsidRDefault="00BE69A6" w:rsidP="00180A00">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3693" w:type="dxa"/>
          </w:tcPr>
          <w:p w14:paraId="23072731"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Public/private key pair, which enables you to connect securely to your instance after it launches. When you created an AWS account, this is the key pair you created in your preferred region.</w:t>
            </w:r>
          </w:p>
        </w:tc>
      </w:tr>
      <w:tr w:rsidR="00BE69A6" w14:paraId="26314ECB"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5191781A" w14:textId="77777777" w:rsidR="00BE69A6" w:rsidRDefault="00BE69A6" w:rsidP="00180A00">
            <w:pPr>
              <w:pStyle w:val="Tabletext"/>
            </w:pPr>
            <w:r>
              <w:t xml:space="preserve">Source IP for remote access </w:t>
            </w:r>
          </w:p>
        </w:tc>
        <w:tc>
          <w:tcPr>
            <w:tcW w:w="1398" w:type="dxa"/>
          </w:tcPr>
          <w:p w14:paraId="54B9716F"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RemoteAdminCIDR</w:t>
            </w:r>
          </w:p>
        </w:tc>
        <w:tc>
          <w:tcPr>
            <w:tcW w:w="1633" w:type="dxa"/>
          </w:tcPr>
          <w:p w14:paraId="6941900E"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0.0.0.0/0</w:t>
            </w:r>
          </w:p>
        </w:tc>
        <w:tc>
          <w:tcPr>
            <w:tcW w:w="3693" w:type="dxa"/>
          </w:tcPr>
          <w:p w14:paraId="13405609"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or IP </w:t>
            </w:r>
            <w:r>
              <w:t xml:space="preserve">address </w:t>
            </w:r>
            <w:r w:rsidRPr="005A447F">
              <w:t xml:space="preserve">for SSH </w:t>
            </w:r>
            <w:r>
              <w:t xml:space="preserve">and RDP </w:t>
            </w:r>
            <w:r w:rsidRPr="005A447F">
              <w:t>access</w:t>
            </w:r>
            <w:r>
              <w:t xml:space="preserve"> (e.g., 1.1.1.1/32).</w:t>
            </w:r>
          </w:p>
        </w:tc>
      </w:tr>
      <w:tr w:rsidR="00BE69A6" w14:paraId="7E4C4884"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4CA88C13" w14:textId="77777777" w:rsidR="00BE69A6" w:rsidRDefault="00BE69A6" w:rsidP="00180A00">
            <w:pPr>
              <w:pStyle w:val="Tabletext"/>
            </w:pPr>
            <w:r>
              <w:t>CIDR range for your VPC</w:t>
            </w:r>
          </w:p>
        </w:tc>
        <w:tc>
          <w:tcPr>
            <w:tcW w:w="1398" w:type="dxa"/>
          </w:tcPr>
          <w:p w14:paraId="791295EE"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VPCCIDR</w:t>
            </w:r>
          </w:p>
        </w:tc>
        <w:tc>
          <w:tcPr>
            <w:tcW w:w="1633" w:type="dxa"/>
          </w:tcPr>
          <w:p w14:paraId="590ED447"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3693" w:type="dxa"/>
          </w:tcPr>
          <w:p w14:paraId="28F29BB5"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VPC.</w:t>
            </w:r>
          </w:p>
        </w:tc>
      </w:tr>
      <w:tr w:rsidR="00BE69A6" w14:paraId="7980D704"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4F86E105" w14:textId="77777777" w:rsidR="00BE69A6" w:rsidRDefault="00BE69A6" w:rsidP="00180A00">
            <w:pPr>
              <w:pStyle w:val="Tabletext"/>
            </w:pPr>
            <w:r>
              <w:t>CIDR range for the subnet in your VPC</w:t>
            </w:r>
          </w:p>
        </w:tc>
        <w:tc>
          <w:tcPr>
            <w:tcW w:w="1398" w:type="dxa"/>
          </w:tcPr>
          <w:p w14:paraId="04735A68"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SubnetCIDR</w:t>
            </w:r>
          </w:p>
        </w:tc>
        <w:tc>
          <w:tcPr>
            <w:tcW w:w="1633" w:type="dxa"/>
          </w:tcPr>
          <w:p w14:paraId="585FF63C"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3693" w:type="dxa"/>
          </w:tcPr>
          <w:p w14:paraId="74764D4F"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subnet.</w:t>
            </w:r>
          </w:p>
        </w:tc>
      </w:tr>
      <w:tr w:rsidR="00BE69A6" w14:paraId="56CCE4E9"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5EC5B674" w14:textId="77777777" w:rsidR="00BE69A6" w:rsidRDefault="00BE69A6" w:rsidP="00180A00">
            <w:pPr>
              <w:pStyle w:val="Tabletext"/>
            </w:pPr>
            <w:r>
              <w:t>IP address for the Puppet master</w:t>
            </w:r>
          </w:p>
        </w:tc>
        <w:tc>
          <w:tcPr>
            <w:tcW w:w="1398" w:type="dxa"/>
          </w:tcPr>
          <w:p w14:paraId="61F55FAC"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PuppetMasterIP</w:t>
            </w:r>
          </w:p>
        </w:tc>
        <w:tc>
          <w:tcPr>
            <w:tcW w:w="1633" w:type="dxa"/>
          </w:tcPr>
          <w:p w14:paraId="1D643A07"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10.0.0.10</w:t>
            </w:r>
          </w:p>
        </w:tc>
        <w:tc>
          <w:tcPr>
            <w:tcW w:w="3693" w:type="dxa"/>
          </w:tcPr>
          <w:p w14:paraId="2912F1A4"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IP address for the instance  where the Puppet master is deployed.</w:t>
            </w:r>
          </w:p>
        </w:tc>
      </w:tr>
      <w:tr w:rsidR="00BE69A6" w14:paraId="761B5BE9"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0D76B1AA" w14:textId="77777777" w:rsidR="00BE69A6" w:rsidRDefault="00BE69A6" w:rsidP="00180A00">
            <w:pPr>
              <w:pStyle w:val="Tabletext"/>
            </w:pPr>
            <w:r>
              <w:lastRenderedPageBreak/>
              <w:t>IP address for the Linux Puppet agent</w:t>
            </w:r>
          </w:p>
        </w:tc>
        <w:tc>
          <w:tcPr>
            <w:tcW w:w="1398" w:type="dxa"/>
          </w:tcPr>
          <w:p w14:paraId="1D8A7345"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PuppetAgentLinuxIP</w:t>
            </w:r>
          </w:p>
        </w:tc>
        <w:tc>
          <w:tcPr>
            <w:tcW w:w="1633" w:type="dxa"/>
          </w:tcPr>
          <w:p w14:paraId="6374CD7F"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10.0.0.11</w:t>
            </w:r>
          </w:p>
        </w:tc>
        <w:tc>
          <w:tcPr>
            <w:tcW w:w="3693" w:type="dxa"/>
          </w:tcPr>
          <w:p w14:paraId="12FC5A28"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IP address for the instance where the Linux Puppet agent is deployed.</w:t>
            </w:r>
          </w:p>
        </w:tc>
      </w:tr>
      <w:tr w:rsidR="00BE69A6" w14:paraId="48FF291B" w14:textId="77777777" w:rsidTr="00180A00">
        <w:tc>
          <w:tcPr>
            <w:cnfStyle w:val="001000000000" w:firstRow="0" w:lastRow="0" w:firstColumn="1" w:lastColumn="0" w:oddVBand="0" w:evenVBand="0" w:oddHBand="0" w:evenHBand="0" w:firstRowFirstColumn="0" w:firstRowLastColumn="0" w:lastRowFirstColumn="0" w:lastRowLastColumn="0"/>
            <w:tcW w:w="2832" w:type="dxa"/>
          </w:tcPr>
          <w:p w14:paraId="12A2005E" w14:textId="77777777" w:rsidR="00BE69A6" w:rsidRDefault="00BE69A6" w:rsidP="00180A00">
            <w:pPr>
              <w:pStyle w:val="Tabletext"/>
            </w:pPr>
            <w:r>
              <w:t>IP address for the Windows Puppet agent</w:t>
            </w:r>
          </w:p>
        </w:tc>
        <w:tc>
          <w:tcPr>
            <w:tcW w:w="1398" w:type="dxa"/>
          </w:tcPr>
          <w:p w14:paraId="6BF4E066"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PuppetAgentWindowsIP</w:t>
            </w:r>
          </w:p>
        </w:tc>
        <w:tc>
          <w:tcPr>
            <w:tcW w:w="1633" w:type="dxa"/>
          </w:tcPr>
          <w:p w14:paraId="2C51A97C"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10.0.0.12</w:t>
            </w:r>
          </w:p>
        </w:tc>
        <w:tc>
          <w:tcPr>
            <w:tcW w:w="3693" w:type="dxa"/>
          </w:tcPr>
          <w:p w14:paraId="53DFBA69"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IP address for the instance where the Windows Puppet agent is deployed.</w:t>
            </w:r>
          </w:p>
        </w:tc>
      </w:tr>
    </w:tbl>
    <w:p w14:paraId="7FD8DE46" w14:textId="77777777" w:rsidR="00BE69A6" w:rsidRPr="00722556" w:rsidRDefault="00BE69A6" w:rsidP="00BE69A6">
      <w:pPr>
        <w:pStyle w:val="Note"/>
        <w:spacing w:before="280" w:after="280"/>
      </w:pPr>
      <w:r w:rsidRPr="00722556">
        <w:rPr>
          <w:b/>
        </w:rPr>
        <w:t>Note</w:t>
      </w:r>
      <w:r>
        <w:t xml:space="preserve">     You can also </w:t>
      </w:r>
      <w:hyperlink r:id="rId33" w:history="1">
        <w:r w:rsidRPr="002E43BE">
          <w:rPr>
            <w:rStyle w:val="Hyperlink"/>
          </w:rPr>
          <w:t>download the template</w:t>
        </w:r>
      </w:hyperlink>
      <w:r>
        <w:t xml:space="preserve"> </w:t>
      </w:r>
      <w:r w:rsidRPr="00584356">
        <w:rPr>
          <w:color w:val="auto"/>
        </w:rPr>
        <w:t xml:space="preserve">and </w:t>
      </w:r>
      <w:r>
        <w:t>edit it to create your own parameters based on your specific deployment scenario.</w:t>
      </w:r>
    </w:p>
    <w:p w14:paraId="3DD43218" w14:textId="77777777" w:rsidR="00BE69A6" w:rsidRDefault="00BE69A6" w:rsidP="00BE69A6">
      <w:pPr>
        <w:pStyle w:val="ListNumber"/>
        <w:numPr>
          <w:ilvl w:val="0"/>
          <w:numId w:val="5"/>
        </w:numPr>
      </w:pPr>
      <w:r>
        <w:t xml:space="preserve">On the </w:t>
      </w:r>
      <w:r w:rsidRPr="00191EA4">
        <w:rPr>
          <w:b/>
        </w:rPr>
        <w:t>Options</w:t>
      </w:r>
      <w:r>
        <w:t xml:space="preserve"> page, you can </w:t>
      </w:r>
      <w:hyperlink r:id="rId34" w:history="1">
        <w:r w:rsidRPr="00F22EBE">
          <w:rPr>
            <w:rStyle w:val="Hyperlink"/>
          </w:rPr>
          <w:t>specify tags</w:t>
        </w:r>
      </w:hyperlink>
      <w:r>
        <w:t xml:space="preserve"> </w:t>
      </w:r>
      <w:r w:rsidRPr="00F22EBE">
        <w:t>(key-value pairs) for resources in your stack</w:t>
      </w:r>
      <w:r>
        <w:t xml:space="preserve"> and </w:t>
      </w:r>
      <w:hyperlink r:id="rId35" w:history="1">
        <w:r>
          <w:rPr>
            <w:rStyle w:val="Hyperlink"/>
          </w:rPr>
          <w:t>set additional options</w:t>
        </w:r>
      </w:hyperlink>
      <w:r>
        <w:t xml:space="preserve">. When you’re done, choose </w:t>
      </w:r>
      <w:r w:rsidRPr="0012359E">
        <w:rPr>
          <w:b/>
        </w:rPr>
        <w:t>Next</w:t>
      </w:r>
      <w:r>
        <w:t>.</w:t>
      </w:r>
    </w:p>
    <w:p w14:paraId="10929691" w14:textId="77777777" w:rsidR="00BE69A6" w:rsidRDefault="00BE69A6" w:rsidP="00BE69A6">
      <w:pPr>
        <w:pStyle w:val="ListNumber"/>
        <w:numPr>
          <w:ilvl w:val="0"/>
          <w:numId w:val="5"/>
        </w:numPr>
      </w:pPr>
      <w:r>
        <w:t xml:space="preserve">On the </w:t>
      </w:r>
      <w:r w:rsidRPr="00191EA4">
        <w:rPr>
          <w:b/>
        </w:rPr>
        <w:t>Review</w:t>
      </w:r>
      <w:r>
        <w:t xml:space="preserve"> page, review and confirm the settings.</w:t>
      </w:r>
    </w:p>
    <w:p w14:paraId="62A6F5F7" w14:textId="77777777" w:rsidR="00BE69A6" w:rsidRDefault="00BE69A6" w:rsidP="00BE69A6">
      <w:pPr>
        <w:pStyle w:val="ListNumber"/>
        <w:numPr>
          <w:ilvl w:val="0"/>
          <w:numId w:val="5"/>
        </w:numPr>
        <w:rPr>
          <w:specVanish/>
        </w:rPr>
      </w:pPr>
      <w:r>
        <w:t xml:space="preserve">Choose </w:t>
      </w:r>
      <w:r w:rsidRPr="008A3078">
        <w:rPr>
          <w:b/>
        </w:rPr>
        <w:t>Create</w:t>
      </w:r>
      <w:r>
        <w:t xml:space="preserve"> to deploy the stack.</w:t>
      </w:r>
    </w:p>
    <w:p w14:paraId="3A36F4E6" w14:textId="77777777" w:rsidR="00BE69A6" w:rsidRPr="00FF15AE" w:rsidRDefault="00BE69A6" w:rsidP="00BE69A6">
      <w:pPr>
        <w:pStyle w:val="ListNumber"/>
        <w:numPr>
          <w:ilvl w:val="0"/>
          <w:numId w:val="5"/>
        </w:numPr>
        <w:spacing w:after="400"/>
        <w:rPr>
          <w:specVanish/>
        </w:rPr>
      </w:pPr>
      <w:r w:rsidRPr="003F4651">
        <w:t xml:space="preserve">Monitor the status of the stack. When the status is </w:t>
      </w:r>
      <w:r w:rsidRPr="003F4651">
        <w:rPr>
          <w:b/>
        </w:rPr>
        <w:t>CREATE_COMPLETE</w:t>
      </w:r>
      <w:r>
        <w:t xml:space="preserve">, the Puppet </w:t>
      </w:r>
      <w:r w:rsidRPr="003F4651">
        <w:t>cluster is ready.</w:t>
      </w:r>
    </w:p>
    <w:p w14:paraId="695DF22B" w14:textId="0DF74A83" w:rsidR="00BE69A6" w:rsidRDefault="00BE69A6" w:rsidP="00BE69A6">
      <w:pPr>
        <w:pStyle w:val="Heading2"/>
      </w:pPr>
      <w:bookmarkStart w:id="20" w:name="_Toc445465212"/>
      <w:r>
        <w:t xml:space="preserve">Step 3. Configure </w:t>
      </w:r>
      <w:bookmarkEnd w:id="20"/>
      <w:r w:rsidR="007A6EDF">
        <w:t>Ansible Clients</w:t>
      </w:r>
    </w:p>
    <w:p w14:paraId="7781F85A" w14:textId="77777777" w:rsidR="00A3536C" w:rsidRDefault="00A3536C" w:rsidP="00A3536C">
      <w:pPr>
        <w:pStyle w:val="Heading2"/>
      </w:pPr>
    </w:p>
    <w:p w14:paraId="03BA8825" w14:textId="77777777" w:rsidR="00A3536C" w:rsidRDefault="00A3536C" w:rsidP="00A3536C">
      <w:pPr>
        <w:pStyle w:val="Heading2"/>
      </w:pPr>
    </w:p>
    <w:bookmarkEnd w:id="17"/>
    <w:p w14:paraId="0D20448B" w14:textId="77777777" w:rsidR="008A3078" w:rsidRPr="007A0C80" w:rsidRDefault="008A3078">
      <w:pPr>
        <w:spacing w:after="140" w:line="280" w:lineRule="atLeast"/>
        <w:rPr>
          <w:rFonts w:eastAsiaTheme="majorEastAsia"/>
        </w:rPr>
      </w:pPr>
      <w:r>
        <w:br w:type="page"/>
      </w:r>
    </w:p>
    <w:p w14:paraId="7006055A" w14:textId="77777777" w:rsidR="006321EE" w:rsidRDefault="006321EE" w:rsidP="006321EE">
      <w:pPr>
        <w:pStyle w:val="Heading1"/>
      </w:pPr>
      <w:bookmarkStart w:id="21" w:name="_Toc429749605"/>
      <w:r>
        <w:lastRenderedPageBreak/>
        <w:t>Troubleshooting</w:t>
      </w:r>
    </w:p>
    <w:p w14:paraId="0A51392A" w14:textId="77777777" w:rsidR="00E50DE4" w:rsidRDefault="00E50DE4" w:rsidP="00E50DE4">
      <w:pPr>
        <w:pStyle w:val="Body"/>
      </w:pPr>
      <w:r>
        <w:t xml:space="preserve">If you encounter a CREATE_FAILED error, we recommend that you relaunch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CloudFormation console, </w:t>
      </w:r>
      <w:r w:rsidRPr="00795C7E">
        <w:rPr>
          <w:b/>
        </w:rPr>
        <w:t>Options</w:t>
      </w:r>
      <w:r>
        <w:t xml:space="preserve"> page.) With this setting, the stack’s state will be retained and the instance will be left running, so </w:t>
      </w:r>
      <w:r w:rsidRPr="00CD7FFC">
        <w:t>you can troubleshoot</w:t>
      </w:r>
      <w:r>
        <w:t xml:space="preserve"> the issue. </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3A040376" w:rsidR="00E50DE4" w:rsidRDefault="00E50DE4" w:rsidP="00E50DE4">
      <w:pPr>
        <w:spacing w:before="300" w:after="300"/>
      </w:pPr>
      <w:r>
        <w:t xml:space="preserve">For additional information, see </w:t>
      </w:r>
      <w:hyperlink r:id="rId36" w:history="1">
        <w:r w:rsidRPr="00E50DE4">
          <w:rPr>
            <w:rStyle w:val="Hyperlink"/>
            <w:rFonts w:cs="Arial"/>
          </w:rPr>
          <w:t>Troubleshooting AWS CloudFormation</w:t>
        </w:r>
      </w:hyperlink>
      <w:r>
        <w:t xml:space="preserve"> on the AWS website. If the problem you encounter isn’t covered on that page </w:t>
      </w:r>
      <w:r w:rsidR="007A6EDF">
        <w:t>above</w:t>
      </w:r>
      <w:r>
        <w:t xml:space="preserve">, please visit the </w:t>
      </w:r>
      <w:hyperlink r:id="rId37" w:history="1">
        <w:r w:rsidRPr="00E50DE4">
          <w:rPr>
            <w:rStyle w:val="Hyperlink"/>
            <w:rFonts w:cs="Arial"/>
          </w:rPr>
          <w:t>AWS Support Center</w:t>
        </w:r>
      </w:hyperlink>
    </w:p>
    <w:p w14:paraId="4A751FC9" w14:textId="77777777" w:rsidR="00E50DE4" w:rsidRPr="00E50DE4" w:rsidRDefault="00E50DE4" w:rsidP="00E50DE4"/>
    <w:p w14:paraId="19FF456E" w14:textId="77777777" w:rsidR="006321EE" w:rsidRDefault="006321EE">
      <w:pPr>
        <w:spacing w:after="140" w:line="280" w:lineRule="atLeast"/>
        <w:rPr>
          <w:rFonts w:ascii="Arial" w:eastAsiaTheme="majorEastAsia" w:hAnsi="Arial" w:cstheme="majorBidi"/>
          <w:bCs/>
          <w:color w:val="auto"/>
          <w:sz w:val="44"/>
          <w:szCs w:val="32"/>
        </w:rPr>
      </w:pPr>
      <w:r>
        <w:br w:type="page"/>
      </w:r>
    </w:p>
    <w:p w14:paraId="6472ECCC" w14:textId="5F870FAF" w:rsidR="00936C25" w:rsidRPr="007A0C80" w:rsidRDefault="001353B7" w:rsidP="007A6EDF">
      <w:pPr>
        <w:pStyle w:val="Heading1"/>
        <w:keepNext w:val="0"/>
        <w:keepLines w:val="0"/>
      </w:pPr>
      <w:r>
        <w:lastRenderedPageBreak/>
        <w:t>Security</w:t>
      </w:r>
      <w:bookmarkEnd w:id="21"/>
    </w:p>
    <w:p w14:paraId="51AF1F78" w14:textId="77777777" w:rsidR="007A6EDF" w:rsidRPr="00AE1455" w:rsidRDefault="007A6EDF" w:rsidP="007A6EDF">
      <w:pPr>
        <w:rPr>
          <w:rFonts w:cs="Arial"/>
          <w:szCs w:val="22"/>
        </w:rPr>
      </w:pPr>
      <w:r w:rsidRPr="00AE1455">
        <w:rPr>
          <w:rFonts w:cs="Arial"/>
          <w:szCs w:val="22"/>
        </w:rPr>
        <w:t xml:space="preserve">A </w:t>
      </w:r>
      <w:r w:rsidRPr="00AE1455">
        <w:rPr>
          <w:rStyle w:val="Emphasis"/>
          <w:rFonts w:cs="Arial"/>
          <w:szCs w:val="22"/>
        </w:rPr>
        <w:t>security group</w:t>
      </w:r>
      <w:r w:rsidRPr="00AE1455">
        <w:rPr>
          <w:rFonts w:cs="Arial"/>
          <w:szCs w:val="22"/>
        </w:rPr>
        <w:t xml:space="preserve"> acts as a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t>
      </w:r>
    </w:p>
    <w:p w14:paraId="465711C4" w14:textId="77777777" w:rsidR="007A6EDF" w:rsidRPr="00357711" w:rsidRDefault="007A6EDF" w:rsidP="007A6EDF">
      <w:pPr>
        <w:spacing w:after="400"/>
      </w:pPr>
      <w:r w:rsidRPr="00AE1455">
        <w:t xml:space="preserve">The security groups created and assigned to the individual instances as part of this solution are restricted as much as possible while allowing access to the various functions needed by </w:t>
      </w:r>
      <w:r>
        <w:t>Puppet</w:t>
      </w:r>
      <w:r w:rsidRPr="00AE1455">
        <w:t xml:space="preserve">. We recommend </w:t>
      </w:r>
      <w:r>
        <w:t xml:space="preserve">that you </w:t>
      </w:r>
      <w:r w:rsidRPr="00AE1455">
        <w:t xml:space="preserve">review security groups </w:t>
      </w:r>
      <w:r>
        <w:t>and</w:t>
      </w:r>
      <w:r w:rsidRPr="00AE1455">
        <w:t xml:space="preserve"> further restrict access as needed once </w:t>
      </w:r>
      <w:r>
        <w:t>Puppet</w:t>
      </w:r>
      <w:r w:rsidRPr="00AE1455">
        <w:t xml:space="preserve"> is up and running.</w:t>
      </w:r>
    </w:p>
    <w:p w14:paraId="15515782" w14:textId="77777777" w:rsidR="007A6EDF" w:rsidRDefault="007A6EDF" w:rsidP="007A6EDF">
      <w:pPr>
        <w:pStyle w:val="Heading1"/>
        <w:keepNext w:val="0"/>
        <w:keepLines w:val="0"/>
      </w:pPr>
      <w:bookmarkStart w:id="22" w:name="_Toc445465217"/>
      <w:r>
        <w:t>Additional Resources</w:t>
      </w:r>
      <w:bookmarkEnd w:id="22"/>
    </w:p>
    <w:p w14:paraId="6C96DEC1" w14:textId="77777777" w:rsidR="007A6EDF" w:rsidRPr="0022075B" w:rsidRDefault="007A6EDF" w:rsidP="007A6EDF">
      <w:pPr>
        <w:spacing w:before="280" w:after="120"/>
        <w:rPr>
          <w:b/>
          <w:color w:val="4F81BD"/>
          <w:kern w:val="0"/>
        </w:rPr>
      </w:pPr>
      <w:r w:rsidRPr="0022075B">
        <w:rPr>
          <w:b/>
          <w:color w:val="4F81BD"/>
        </w:rPr>
        <w:t>AWS services</w:t>
      </w:r>
    </w:p>
    <w:p w14:paraId="72EC8BB8" w14:textId="77777777" w:rsidR="007A6EDF" w:rsidRDefault="007A6EDF" w:rsidP="007A6EDF">
      <w:pPr>
        <w:pStyle w:val="ListBullet"/>
      </w:pPr>
      <w:r>
        <w:t>Amazon EC2</w:t>
      </w:r>
      <w:r>
        <w:br/>
      </w:r>
      <w:hyperlink r:id="rId38" w:history="1">
        <w:r w:rsidRPr="00121DCE">
          <w:rPr>
            <w:rStyle w:val="Hyperlink"/>
          </w:rPr>
          <w:t>http://aws.amazon.com/documentation/ec2/</w:t>
        </w:r>
      </w:hyperlink>
      <w:r>
        <w:t xml:space="preserve"> </w:t>
      </w:r>
    </w:p>
    <w:p w14:paraId="77B90A8D" w14:textId="77777777" w:rsidR="007A6EDF" w:rsidRPr="00FE0C91" w:rsidRDefault="007A6EDF" w:rsidP="007A6EDF">
      <w:pPr>
        <w:pStyle w:val="ListBullet"/>
      </w:pPr>
      <w:r w:rsidRPr="00FE0C91">
        <w:t>AWS CloudFormation</w:t>
      </w:r>
      <w:r w:rsidRPr="00FE0C91">
        <w:br/>
      </w:r>
      <w:hyperlink r:id="rId39" w:history="1">
        <w:r w:rsidRPr="00FE0C91">
          <w:rPr>
            <w:rStyle w:val="Hyperlink"/>
          </w:rPr>
          <w:t>http://aws.amazon.com/documentation/cloudformation/</w:t>
        </w:r>
      </w:hyperlink>
      <w:r w:rsidRPr="00FE0C91">
        <w:t xml:space="preserve"> </w:t>
      </w:r>
    </w:p>
    <w:p w14:paraId="10D6B50B" w14:textId="77777777" w:rsidR="007A6EDF" w:rsidRDefault="007A6EDF" w:rsidP="007A6EDF">
      <w:pPr>
        <w:pStyle w:val="ListBullet"/>
      </w:pPr>
      <w:r w:rsidRPr="00FE0C91">
        <w:t>Amazon VPC</w:t>
      </w:r>
      <w:r w:rsidRPr="00FE0C91">
        <w:br/>
      </w:r>
      <w:hyperlink r:id="rId40" w:history="1">
        <w:r w:rsidRPr="00FE0C91">
          <w:rPr>
            <w:rStyle w:val="Hyperlink"/>
          </w:rPr>
          <w:t>http://aws.amazon.com/documentation/vpc/</w:t>
        </w:r>
      </w:hyperlink>
      <w:r w:rsidRPr="00FE0C91">
        <w:t xml:space="preserve"> </w:t>
      </w:r>
    </w:p>
    <w:p w14:paraId="17EC172E" w14:textId="77777777" w:rsidR="007A6EDF" w:rsidRDefault="007A6EDF" w:rsidP="007A6EDF">
      <w:pPr>
        <w:pStyle w:val="ListBullet"/>
      </w:pPr>
      <w:r w:rsidRPr="00FE0C91">
        <w:t xml:space="preserve">Amazon </w:t>
      </w:r>
      <w:r>
        <w:t>Route 53</w:t>
      </w:r>
      <w:r w:rsidRPr="00FE0C91">
        <w:br/>
      </w:r>
      <w:hyperlink r:id="rId41" w:history="1">
        <w:r w:rsidRPr="00222972">
          <w:rPr>
            <w:rStyle w:val="Hyperlink"/>
          </w:rPr>
          <w:t>https://aws.amazon.com/documentation/route53/</w:t>
        </w:r>
      </w:hyperlink>
      <w:r>
        <w:t xml:space="preserve"> </w:t>
      </w:r>
    </w:p>
    <w:p w14:paraId="5741EB51" w14:textId="77777777" w:rsidR="007A6EDF" w:rsidRPr="0022075B" w:rsidRDefault="007A6EDF" w:rsidP="007A6EDF">
      <w:pPr>
        <w:spacing w:before="280" w:after="120"/>
        <w:rPr>
          <w:b/>
          <w:bCs/>
          <w:color w:val="4F81BD"/>
          <w:szCs w:val="22"/>
        </w:rPr>
      </w:pPr>
      <w:r>
        <w:rPr>
          <w:b/>
          <w:bCs/>
          <w:color w:val="4F81BD"/>
          <w:szCs w:val="22"/>
        </w:rPr>
        <w:t>Puppet resources</w:t>
      </w:r>
    </w:p>
    <w:p w14:paraId="16ED77B1" w14:textId="77777777" w:rsidR="007A6EDF" w:rsidRDefault="007A6EDF" w:rsidP="007A6EDF">
      <w:pPr>
        <w:pStyle w:val="ListBullet"/>
      </w:pPr>
      <w:r>
        <w:t>Puppet documentation</w:t>
      </w:r>
      <w:r>
        <w:br/>
      </w:r>
      <w:hyperlink r:id="rId42" w:history="1">
        <w:r w:rsidRPr="00770766">
          <w:rPr>
            <w:rStyle w:val="Hyperlink"/>
          </w:rPr>
          <w:t>https://docs.puppetlabs.com</w:t>
        </w:r>
      </w:hyperlink>
      <w:r>
        <w:t xml:space="preserve"> </w:t>
      </w:r>
    </w:p>
    <w:p w14:paraId="2F157F0B" w14:textId="77777777" w:rsidR="007A6EDF" w:rsidRDefault="007A6EDF" w:rsidP="007A6EDF">
      <w:pPr>
        <w:pStyle w:val="ListBullet"/>
      </w:pPr>
      <w:r>
        <w:t>Puppet Labs Training</w:t>
      </w:r>
      <w:r>
        <w:br/>
      </w:r>
      <w:hyperlink r:id="rId43" w:history="1">
        <w:r w:rsidRPr="00770766">
          <w:rPr>
            <w:rStyle w:val="Hyperlink"/>
          </w:rPr>
          <w:t>https://learn.puppetlabs.com</w:t>
        </w:r>
      </w:hyperlink>
      <w:r>
        <w:t xml:space="preserve"> </w:t>
      </w:r>
    </w:p>
    <w:p w14:paraId="66B7963F" w14:textId="77777777" w:rsidR="007A6EDF" w:rsidRDefault="007A6EDF" w:rsidP="007A6EDF">
      <w:pPr>
        <w:pStyle w:val="ListBullet"/>
      </w:pPr>
      <w:r>
        <w:t>Puppet on AWS</w:t>
      </w:r>
      <w:r w:rsidRPr="00FE0C91">
        <w:br/>
      </w:r>
      <w:hyperlink r:id="rId44" w:history="1">
        <w:r w:rsidRPr="00BB2E4D">
          <w:rPr>
            <w:rStyle w:val="Hyperlink"/>
          </w:rPr>
          <w:t>https://puppetlabs.com/solutions/aws</w:t>
        </w:r>
      </w:hyperlink>
      <w:r>
        <w:t xml:space="preserve"> </w:t>
      </w:r>
    </w:p>
    <w:p w14:paraId="2C0BD324" w14:textId="77777777" w:rsidR="007A6EDF" w:rsidRDefault="007A6EDF" w:rsidP="007A6EDF">
      <w:pPr>
        <w:pStyle w:val="ListBullet"/>
      </w:pPr>
      <w:r w:rsidRPr="00BD6016">
        <w:t xml:space="preserve">Provision AWS Infrastructure Using Puppet </w:t>
      </w:r>
      <w:r>
        <w:t xml:space="preserve"> (blog post)</w:t>
      </w:r>
      <w:r>
        <w:br/>
      </w:r>
      <w:hyperlink r:id="rId45" w:history="1">
        <w:r w:rsidRPr="00BB2E4D">
          <w:rPr>
            <w:rStyle w:val="Hyperlink"/>
          </w:rPr>
          <w:t>https://puppetlabs.com/blog/provision-aws-infrastructure-using-puppet</w:t>
        </w:r>
      </w:hyperlink>
      <w:r>
        <w:t xml:space="preserve"> </w:t>
      </w:r>
    </w:p>
    <w:p w14:paraId="5CAFE744" w14:textId="77777777" w:rsidR="007A6EDF" w:rsidRDefault="007A6EDF" w:rsidP="007A6EDF">
      <w:pPr>
        <w:pStyle w:val="ListBullet"/>
      </w:pPr>
      <w:r w:rsidRPr="00BD6016">
        <w:lastRenderedPageBreak/>
        <w:t xml:space="preserve">Automating AWS with Puppet </w:t>
      </w:r>
      <w:r>
        <w:t xml:space="preserve"> (video)</w:t>
      </w:r>
      <w:r>
        <w:br/>
      </w:r>
      <w:hyperlink r:id="rId46" w:history="1">
        <w:r w:rsidRPr="00BB2E4D">
          <w:rPr>
            <w:rStyle w:val="Hyperlink"/>
          </w:rPr>
          <w:t>https://youtu.be/eyR0LVjxJAs</w:t>
        </w:r>
      </w:hyperlink>
      <w:r>
        <w:t xml:space="preserve"> </w:t>
      </w:r>
    </w:p>
    <w:p w14:paraId="6347F7B7" w14:textId="77777777" w:rsidR="007A6EDF" w:rsidRDefault="007A6EDF" w:rsidP="007A6EDF">
      <w:pPr>
        <w:pStyle w:val="ListBullet"/>
      </w:pPr>
      <w:r w:rsidRPr="00BD6016">
        <w:t>Puppet and AWS: Getting the Best of Both Worlds</w:t>
      </w:r>
      <w:r>
        <w:t xml:space="preserve"> (video)</w:t>
      </w:r>
      <w:r>
        <w:br/>
      </w:r>
      <w:hyperlink r:id="rId47" w:history="1">
        <w:r w:rsidRPr="00BB2E4D">
          <w:rPr>
            <w:rStyle w:val="Hyperlink"/>
          </w:rPr>
          <w:t>https://puppetlabs.com/presentations/puppet-and-aws-getting-best-both-worlds</w:t>
        </w:r>
      </w:hyperlink>
      <w:r>
        <w:t xml:space="preserve"> </w:t>
      </w:r>
    </w:p>
    <w:p w14:paraId="5AF7036B" w14:textId="77777777" w:rsidR="007A6EDF" w:rsidRDefault="007A6EDF" w:rsidP="007A6EDF">
      <w:pPr>
        <w:pStyle w:val="ListBullet"/>
      </w:pPr>
      <w:r w:rsidRPr="00E53BE0">
        <w:t>Puppet Forge</w:t>
      </w:r>
      <w:r>
        <w:br/>
      </w:r>
      <w:hyperlink r:id="rId48" w:history="1">
        <w:r w:rsidRPr="00BB2E4D">
          <w:rPr>
            <w:rStyle w:val="Hyperlink"/>
          </w:rPr>
          <w:t>https://forge.puppetlabs.com/</w:t>
        </w:r>
      </w:hyperlink>
      <w:r>
        <w:t xml:space="preserve"> </w:t>
      </w:r>
    </w:p>
    <w:p w14:paraId="514AF4D7" w14:textId="77777777" w:rsidR="007A6EDF" w:rsidRDefault="007A6EDF" w:rsidP="007A6EDF">
      <w:pPr>
        <w:pStyle w:val="ListBullet"/>
      </w:pPr>
      <w:r>
        <w:t>Puppet Community</w:t>
      </w:r>
      <w:r>
        <w:br/>
      </w:r>
      <w:hyperlink r:id="rId49" w:history="1">
        <w:r w:rsidRPr="00BB2E4D">
          <w:rPr>
            <w:rStyle w:val="Hyperlink"/>
          </w:rPr>
          <w:t>https://puppetlabs.com/community/overview</w:t>
        </w:r>
      </w:hyperlink>
      <w:r>
        <w:t xml:space="preserve"> </w:t>
      </w:r>
    </w:p>
    <w:p w14:paraId="439FB532" w14:textId="77777777" w:rsidR="007A6EDF" w:rsidRPr="0022075B" w:rsidRDefault="007A6EDF" w:rsidP="007A6EDF">
      <w:pPr>
        <w:spacing w:before="280" w:after="120"/>
        <w:rPr>
          <w:b/>
          <w:color w:val="4F81BD"/>
        </w:rPr>
      </w:pPr>
      <w:r>
        <w:rPr>
          <w:b/>
          <w:color w:val="4F81BD"/>
        </w:rPr>
        <w:t>Quick Start reference d</w:t>
      </w:r>
      <w:r w:rsidRPr="0022075B">
        <w:rPr>
          <w:b/>
          <w:color w:val="4F81BD"/>
        </w:rPr>
        <w:t>eployments</w:t>
      </w:r>
    </w:p>
    <w:p w14:paraId="60F717E1" w14:textId="77777777" w:rsidR="007A6EDF" w:rsidRPr="00FE0C91" w:rsidRDefault="007A6EDF" w:rsidP="007A6EDF">
      <w:pPr>
        <w:pStyle w:val="ListBullet"/>
      </w:pPr>
      <w:r>
        <w:t>AWS Quick Start home page</w:t>
      </w:r>
      <w:r w:rsidRPr="00FE0C91">
        <w:br/>
      </w:r>
      <w:hyperlink r:id="rId50" w:history="1">
        <w:r w:rsidRPr="00FE0C91">
          <w:rPr>
            <w:rStyle w:val="Hyperlink"/>
          </w:rPr>
          <w:t>https://aws.amazon.com/quickstart/</w:t>
        </w:r>
      </w:hyperlink>
    </w:p>
    <w:p w14:paraId="025BEEFB" w14:textId="77777777" w:rsidR="007A6EDF" w:rsidRPr="00FE0C91" w:rsidRDefault="007A6EDF" w:rsidP="007A6EDF">
      <w:pPr>
        <w:pStyle w:val="ListBullet"/>
      </w:pPr>
      <w:r>
        <w:t>Quick Start deployment guides</w:t>
      </w:r>
      <w:r w:rsidRPr="00FE0C91">
        <w:br/>
      </w:r>
      <w:hyperlink r:id="rId51" w:history="1">
        <w:r w:rsidRPr="009417C9">
          <w:rPr>
            <w:rStyle w:val="Hyperlink"/>
          </w:rPr>
          <w:t>https://aws.amazon.com/documentation/quickstart/</w:t>
        </w:r>
      </w:hyperlink>
    </w:p>
    <w:p w14:paraId="1BEBB74D" w14:textId="77777777" w:rsidR="007A6EDF" w:rsidRPr="007A0C80" w:rsidRDefault="007A6EDF" w:rsidP="007A6EDF">
      <w:pPr>
        <w:spacing w:after="140" w:line="280" w:lineRule="atLeast"/>
        <w:rPr>
          <w:rFonts w:eastAsiaTheme="majorEastAsia"/>
        </w:rPr>
      </w:pPr>
    </w:p>
    <w:p w14:paraId="3CE3CD95" w14:textId="77777777" w:rsidR="007A6EDF" w:rsidRDefault="007A6EDF" w:rsidP="007A6EDF">
      <w:pPr>
        <w:pStyle w:val="Heading1"/>
        <w:keepNext w:val="0"/>
        <w:keepLines w:val="0"/>
      </w:pPr>
      <w:bookmarkStart w:id="23" w:name="_Toc445465218"/>
      <w:r>
        <w:t>Send Us Feedback</w:t>
      </w:r>
      <w:bookmarkEnd w:id="23"/>
    </w:p>
    <w:p w14:paraId="0A5297FC" w14:textId="77777777" w:rsidR="007A6EDF" w:rsidRDefault="007A6EDF" w:rsidP="007A6EDF">
      <w:pPr>
        <w:pStyle w:val="Body"/>
        <w:spacing w:after="600"/>
      </w:pPr>
      <w:r>
        <w:t xml:space="preserve">We welcome your questions and comments. Please post your feedback on the </w:t>
      </w:r>
      <w:hyperlink r:id="rId52" w:history="1">
        <w:r>
          <w:rPr>
            <w:rStyle w:val="Hyperlink"/>
            <w:rFonts w:eastAsiaTheme="majorEastAsia"/>
          </w:rPr>
          <w:t>AWS Quick Start Discussion Forum</w:t>
        </w:r>
      </w:hyperlink>
      <w:r>
        <w:t xml:space="preserve">. </w:t>
      </w:r>
    </w:p>
    <w:p w14:paraId="4E15E411" w14:textId="77777777" w:rsidR="008A3078" w:rsidRPr="007A0C80" w:rsidRDefault="008A3078">
      <w:pPr>
        <w:spacing w:after="140" w:line="280" w:lineRule="atLeast"/>
        <w:rPr>
          <w:rFonts w:eastAsiaTheme="majorEastAsia"/>
        </w:rPr>
      </w:pPr>
      <w:r>
        <w:br w:type="page"/>
      </w:r>
    </w:p>
    <w:p w14:paraId="2E1F1247" w14:textId="29F2438B" w:rsidR="00AE2FE8" w:rsidRDefault="00AE2FE8" w:rsidP="008A3078">
      <w:pPr>
        <w:pStyle w:val="Heading1"/>
        <w:keepNext w:val="0"/>
        <w:keepLines w:val="0"/>
      </w:pPr>
      <w:bookmarkStart w:id="24" w:name="_Toc429749607"/>
      <w:r>
        <w:lastRenderedPageBreak/>
        <w:t>Additional Resources</w:t>
      </w:r>
      <w:bookmarkEnd w:id="24"/>
    </w:p>
    <w:p w14:paraId="45344728" w14:textId="77777777" w:rsidR="00FE0C91" w:rsidRPr="0022075B" w:rsidRDefault="00FE0C91" w:rsidP="00957E18">
      <w:pPr>
        <w:spacing w:before="280" w:after="120"/>
        <w:rPr>
          <w:b/>
          <w:color w:val="4F81BD"/>
          <w:kern w:val="0"/>
        </w:rPr>
      </w:pPr>
      <w:r w:rsidRPr="0022075B">
        <w:rPr>
          <w:b/>
          <w:color w:val="4F81BD"/>
        </w:rPr>
        <w:t>AWS services</w:t>
      </w:r>
    </w:p>
    <w:p w14:paraId="019AB608" w14:textId="77777777" w:rsidR="00FE0C91" w:rsidRPr="00FE0C91" w:rsidRDefault="00FE0C91" w:rsidP="00FE0C91">
      <w:pPr>
        <w:pStyle w:val="ListBullet"/>
      </w:pPr>
      <w:r w:rsidRPr="00FE0C91">
        <w:t>AWS CloudFormation</w:t>
      </w:r>
      <w:r w:rsidRPr="00FE0C91">
        <w:br/>
      </w:r>
      <w:hyperlink r:id="rId53" w:history="1">
        <w:r w:rsidRPr="00FE0C91">
          <w:rPr>
            <w:rStyle w:val="Hyperlink"/>
          </w:rPr>
          <w:t>http://aws.amazon.com/documentation/cloudformation/</w:t>
        </w:r>
      </w:hyperlink>
      <w:r w:rsidRPr="00FE0C91">
        <w:t xml:space="preserve"> </w:t>
      </w:r>
    </w:p>
    <w:p w14:paraId="1DC1F9D0" w14:textId="77777777" w:rsidR="00FE0C91" w:rsidRPr="00F6682D" w:rsidRDefault="00FE0C91" w:rsidP="00957E18">
      <w:pPr>
        <w:pStyle w:val="ListBullet"/>
        <w:spacing w:after="60"/>
      </w:pPr>
      <w:r w:rsidRPr="00F6682D">
        <w:t>Amazon EC2</w:t>
      </w:r>
    </w:p>
    <w:p w14:paraId="35995F0E" w14:textId="77777777" w:rsidR="00FE0C91" w:rsidRPr="00FE0C91" w:rsidRDefault="00FE0C91" w:rsidP="00FE0C91">
      <w:pPr>
        <w:pStyle w:val="ListBullet2"/>
      </w:pPr>
      <w:r w:rsidRPr="00FE0C91">
        <w:t xml:space="preserve">User guide for Microsoft Windows: </w:t>
      </w:r>
      <w:hyperlink r:id="rId54" w:history="1">
        <w:r w:rsidRPr="00FE0C91">
          <w:rPr>
            <w:rStyle w:val="Hyperlink"/>
          </w:rPr>
          <w:t>http://docs.aws.amazon.com/AWSEC2/latest/WindowsGuide/</w:t>
        </w:r>
      </w:hyperlink>
      <w:r w:rsidRPr="00FE0C91">
        <w:t xml:space="preserve"> </w:t>
      </w:r>
    </w:p>
    <w:p w14:paraId="57E0624B" w14:textId="77777777" w:rsidR="00FE0C91" w:rsidRPr="00FE0C91" w:rsidRDefault="00FE0C91" w:rsidP="00FE0C91">
      <w:pPr>
        <w:pStyle w:val="ListBullet2"/>
      </w:pPr>
      <w:r w:rsidRPr="00FE0C91">
        <w:t xml:space="preserve">AWS request to remove email sending limitations: </w:t>
      </w:r>
      <w:hyperlink r:id="rId55" w:history="1">
        <w:r w:rsidRPr="00FE0C91">
          <w:rPr>
            <w:rStyle w:val="Hyperlink"/>
          </w:rPr>
          <w:t>https://portal.aws.amazon.com/gp/aws/html-forms-controller/contactus/ec2-email-limit-rdns-request</w:t>
        </w:r>
      </w:hyperlink>
      <w:r w:rsidRPr="00FE0C91">
        <w:rPr>
          <w:rStyle w:val="Hyperlink"/>
        </w:rPr>
        <w:t xml:space="preserve"> </w:t>
      </w:r>
    </w:p>
    <w:p w14:paraId="5627B8A7" w14:textId="77777777" w:rsidR="00FE0C91" w:rsidRPr="00FE0C91" w:rsidRDefault="00FE0C91" w:rsidP="00FE0C91">
      <w:pPr>
        <w:pStyle w:val="ListBullet"/>
      </w:pPr>
      <w:r w:rsidRPr="00FE0C91">
        <w:t>Amazon Route 53</w:t>
      </w:r>
      <w:r w:rsidRPr="00FE0C91">
        <w:br/>
      </w:r>
      <w:hyperlink r:id="rId56" w:history="1">
        <w:r w:rsidRPr="00FE0C91">
          <w:rPr>
            <w:rStyle w:val="Hyperlink"/>
          </w:rPr>
          <w:t>http://aws.amazon.com/documentation/route53/</w:t>
        </w:r>
      </w:hyperlink>
      <w:r w:rsidRPr="00FE0C91">
        <w:t xml:space="preserve"> </w:t>
      </w:r>
    </w:p>
    <w:p w14:paraId="4CE3BD9A" w14:textId="77777777" w:rsidR="00FE0C91" w:rsidRDefault="00FE0C91" w:rsidP="00FE0C91">
      <w:pPr>
        <w:pStyle w:val="ListBullet"/>
      </w:pPr>
      <w:r w:rsidRPr="00FE0C91">
        <w:t>Amazon VPC</w:t>
      </w:r>
      <w:r w:rsidRPr="00FE0C91">
        <w:br/>
      </w:r>
      <w:hyperlink r:id="rId57" w:history="1">
        <w:r w:rsidRPr="00FE0C91">
          <w:rPr>
            <w:rStyle w:val="Hyperlink"/>
          </w:rPr>
          <w:t>http://aws.amazon.com/documentation/vpc/</w:t>
        </w:r>
      </w:hyperlink>
      <w:r w:rsidRPr="00FE0C91">
        <w:t xml:space="preserve"> </w:t>
      </w:r>
    </w:p>
    <w:p w14:paraId="032A6350" w14:textId="17D6F315" w:rsidR="007A6EDF" w:rsidRDefault="007A6EDF" w:rsidP="007A6EDF">
      <w:pPr>
        <w:pStyle w:val="ListBullet"/>
      </w:pPr>
      <w:r w:rsidRPr="00FE0C91">
        <w:t xml:space="preserve">Amazon </w:t>
      </w:r>
      <w:r>
        <w:t>RDS</w:t>
      </w:r>
      <w:r w:rsidRPr="00FE0C91">
        <w:br/>
      </w:r>
      <w:hyperlink r:id="rId58" w:history="1">
        <w:r w:rsidRPr="00C82E88">
          <w:rPr>
            <w:rStyle w:val="Hyperlink"/>
          </w:rPr>
          <w:t>http://aws.amazon.com/documentation/rds/</w:t>
        </w:r>
      </w:hyperlink>
    </w:p>
    <w:p w14:paraId="3C54255E" w14:textId="77777777" w:rsidR="007A6EDF" w:rsidRPr="00FE0C91" w:rsidRDefault="007A6EDF" w:rsidP="007A6EDF">
      <w:pPr>
        <w:pStyle w:val="ListBullet"/>
        <w:numPr>
          <w:ilvl w:val="0"/>
          <w:numId w:val="0"/>
        </w:numPr>
        <w:ind w:left="360"/>
      </w:pPr>
    </w:p>
    <w:p w14:paraId="0DCEF5BD" w14:textId="285BE7E6" w:rsidR="00FE0C91" w:rsidRPr="0022075B" w:rsidRDefault="00FE0C91" w:rsidP="00957E18">
      <w:pPr>
        <w:spacing w:before="280" w:after="120"/>
        <w:rPr>
          <w:b/>
          <w:color w:val="4F81BD"/>
        </w:rPr>
      </w:pPr>
      <w:r w:rsidRPr="0022075B">
        <w:rPr>
          <w:b/>
          <w:color w:val="4F81BD"/>
        </w:rPr>
        <w:t>Quick Start Reference Deployments</w:t>
      </w:r>
    </w:p>
    <w:p w14:paraId="0EB148C9" w14:textId="77777777" w:rsidR="00F2418F" w:rsidRPr="00FE0C91" w:rsidRDefault="00F2418F" w:rsidP="00F2418F">
      <w:pPr>
        <w:pStyle w:val="ListBullet"/>
      </w:pPr>
      <w:r>
        <w:t>AWS Quick Start home page</w:t>
      </w:r>
      <w:r w:rsidRPr="00FE0C91">
        <w:br/>
      </w:r>
      <w:hyperlink r:id="rId59" w:history="1">
        <w:r w:rsidRPr="00FE0C91">
          <w:rPr>
            <w:rStyle w:val="Hyperlink"/>
          </w:rPr>
          <w:t>https://aws.amazon.com/quickstart/</w:t>
        </w:r>
      </w:hyperlink>
    </w:p>
    <w:p w14:paraId="7EFD0735" w14:textId="0E9EF949" w:rsidR="00FE0C91" w:rsidRPr="00FE0C91" w:rsidRDefault="00F2418F" w:rsidP="00E916F3">
      <w:pPr>
        <w:pStyle w:val="ListBullet"/>
      </w:pPr>
      <w:r>
        <w:t>Quick Start deployment guides</w:t>
      </w:r>
      <w:r w:rsidRPr="00FE0C91">
        <w:br/>
      </w:r>
      <w:hyperlink r:id="rId60" w:history="1">
        <w:r w:rsidRPr="009417C9">
          <w:rPr>
            <w:rStyle w:val="Hyperlink"/>
          </w:rPr>
          <w:t>https://aws.amazon.com/documentation/quickstart/</w:t>
        </w:r>
      </w:hyperlink>
      <w:r w:rsidR="00FE0C91" w:rsidRPr="00FE0C91">
        <w:rPr>
          <w:rStyle w:val="Hyperlink"/>
        </w:rPr>
        <w:t xml:space="preserve"> </w:t>
      </w:r>
    </w:p>
    <w:p w14:paraId="77F15DE8" w14:textId="77777777" w:rsidR="00E916F3" w:rsidRPr="001353B7" w:rsidRDefault="00E916F3" w:rsidP="00E916F3">
      <w:pPr>
        <w:pStyle w:val="Heading1"/>
        <w:keepNext w:val="0"/>
        <w:keepLines w:val="0"/>
      </w:pPr>
      <w:bookmarkStart w:id="25" w:name="_Toc445465219"/>
      <w:r>
        <w:t>Document Revisions</w:t>
      </w:r>
      <w:bookmarkEnd w:id="25"/>
    </w:p>
    <w:tbl>
      <w:tblPr>
        <w:tblStyle w:val="AWS"/>
        <w:tblW w:w="10170" w:type="dxa"/>
        <w:tblLayout w:type="fixed"/>
        <w:tblLook w:val="04A0" w:firstRow="1" w:lastRow="0" w:firstColumn="1" w:lastColumn="0" w:noHBand="0" w:noVBand="1"/>
      </w:tblPr>
      <w:tblGrid>
        <w:gridCol w:w="2250"/>
        <w:gridCol w:w="4590"/>
        <w:gridCol w:w="3330"/>
      </w:tblGrid>
      <w:tr w:rsidR="00E916F3" w14:paraId="207101E9" w14:textId="77777777" w:rsidTr="0018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01AC8266" w14:textId="77777777" w:rsidR="00E916F3" w:rsidRDefault="00E916F3" w:rsidP="00180A00">
            <w:pPr>
              <w:spacing w:after="0"/>
              <w:rPr>
                <w:rFonts w:asciiTheme="majorHAnsi" w:hAnsiTheme="majorHAnsi"/>
                <w:sz w:val="18"/>
              </w:rPr>
            </w:pPr>
            <w:r>
              <w:rPr>
                <w:sz w:val="18"/>
              </w:rPr>
              <w:t>Date</w:t>
            </w:r>
          </w:p>
        </w:tc>
        <w:tc>
          <w:tcPr>
            <w:tcW w:w="4590" w:type="dxa"/>
            <w:hideMark/>
          </w:tcPr>
          <w:p w14:paraId="521332EF" w14:textId="77777777" w:rsidR="00E916F3" w:rsidRDefault="00E916F3" w:rsidP="00180A00">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Change</w:t>
            </w:r>
          </w:p>
        </w:tc>
        <w:tc>
          <w:tcPr>
            <w:tcW w:w="3330" w:type="dxa"/>
            <w:hideMark/>
          </w:tcPr>
          <w:p w14:paraId="4595D74A" w14:textId="77777777" w:rsidR="00E916F3" w:rsidRDefault="00E916F3" w:rsidP="00180A00">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In sections</w:t>
            </w:r>
          </w:p>
        </w:tc>
      </w:tr>
      <w:tr w:rsidR="00E916F3" w14:paraId="5FA81A65" w14:textId="77777777" w:rsidTr="00C664FA">
        <w:trPr>
          <w:trHeight w:val="340"/>
        </w:trPr>
        <w:tc>
          <w:tcPr>
            <w:cnfStyle w:val="001000000000" w:firstRow="0" w:lastRow="0" w:firstColumn="1" w:lastColumn="0" w:oddVBand="0" w:evenVBand="0" w:oddHBand="0" w:evenHBand="0" w:firstRowFirstColumn="0" w:firstRowLastColumn="0" w:lastRowFirstColumn="0" w:lastRowLastColumn="0"/>
            <w:tcW w:w="2250" w:type="dxa"/>
            <w:hideMark/>
          </w:tcPr>
          <w:p w14:paraId="2A62FAD2" w14:textId="02251FF4" w:rsidR="00E916F3" w:rsidRPr="001977E6" w:rsidRDefault="00C664FA" w:rsidP="00180A00">
            <w:pPr>
              <w:pStyle w:val="Tabletext"/>
            </w:pPr>
            <w:r>
              <w:rPr>
                <w:color w:val="auto"/>
              </w:rPr>
              <w:t>April</w:t>
            </w:r>
            <w:r w:rsidR="00E916F3">
              <w:rPr>
                <w:color w:val="auto"/>
              </w:rPr>
              <w:t xml:space="preserve"> 2016</w:t>
            </w:r>
          </w:p>
        </w:tc>
        <w:tc>
          <w:tcPr>
            <w:tcW w:w="4590" w:type="dxa"/>
            <w:hideMark/>
          </w:tcPr>
          <w:p w14:paraId="323D2674"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Initial publication</w:t>
            </w:r>
          </w:p>
        </w:tc>
        <w:tc>
          <w:tcPr>
            <w:tcW w:w="3330" w:type="dxa"/>
            <w:hideMark/>
          </w:tcPr>
          <w:p w14:paraId="6EF8F3A6"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w:t>
            </w:r>
          </w:p>
        </w:tc>
      </w:tr>
    </w:tbl>
    <w:p w14:paraId="72BDBE61" w14:textId="654793DA" w:rsidR="008A3078" w:rsidRPr="007A0C80" w:rsidRDefault="008A3078" w:rsidP="00C664FA">
      <w:pPr>
        <w:pStyle w:val="Body"/>
        <w:rPr>
          <w:rFonts w:eastAsiaTheme="majorEastAsia"/>
        </w:rPr>
      </w:pPr>
      <w:bookmarkStart w:id="26" w:name="_GoBack"/>
      <w:bookmarkEnd w:id="26"/>
    </w:p>
    <w:sectPr w:rsidR="008A3078" w:rsidRPr="007A0C80" w:rsidSect="00224B27">
      <w:headerReference w:type="default" r:id="rId61"/>
      <w:footerReference w:type="default" r:id="rId62"/>
      <w:headerReference w:type="first" r:id="rId63"/>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ony Vattathil" w:date="2016-04-05T13:11:00Z" w:initials="TNV">
    <w:p w14:paraId="626F0B9F" w14:textId="77777777" w:rsidR="00592F10" w:rsidRDefault="00592F10">
      <w:pPr>
        <w:pStyle w:val="CommentText"/>
      </w:pPr>
    </w:p>
    <w:p w14:paraId="6584492A" w14:textId="698D7234" w:rsidR="00592F10" w:rsidRDefault="00592F10">
      <w:pPr>
        <w:pStyle w:val="CommentText"/>
      </w:pPr>
      <w:r w:rsidRPr="00592F10">
        <w:rPr>
          <w:color w:val="FF0000"/>
        </w:rPr>
        <w:t xml:space="preserve">Replace </w:t>
      </w:r>
      <w:r>
        <w:t>Puppet Master with Ansible Tower</w:t>
      </w:r>
    </w:p>
    <w:p w14:paraId="0BC12BFC" w14:textId="459C523B" w:rsidR="00592F10" w:rsidRDefault="00592F10" w:rsidP="00592F10">
      <w:pPr>
        <w:pStyle w:val="CommentText"/>
      </w:pPr>
      <w:r w:rsidRPr="00592F10">
        <w:rPr>
          <w:color w:val="FF0000"/>
        </w:rPr>
        <w:t xml:space="preserve">Replace </w:t>
      </w:r>
      <w:r>
        <w:t xml:space="preserve">Puppet </w:t>
      </w:r>
      <w:r>
        <w:t>agent</w:t>
      </w:r>
      <w:r>
        <w:t xml:space="preserve"> with Ansible </w:t>
      </w:r>
      <w:r>
        <w:t>Client</w:t>
      </w:r>
    </w:p>
    <w:p w14:paraId="0FD88835" w14:textId="77777777" w:rsidR="00592F10" w:rsidRDefault="00592F10" w:rsidP="00592F10">
      <w:pPr>
        <w:pStyle w:val="CommentText"/>
        <w:rPr>
          <w:color w:val="FF0000"/>
        </w:rPr>
      </w:pPr>
    </w:p>
    <w:p w14:paraId="2EDA82CC" w14:textId="458E0913" w:rsidR="00592F10" w:rsidRDefault="00592F10" w:rsidP="00592F10">
      <w:pPr>
        <w:pStyle w:val="CommentText"/>
      </w:pPr>
      <w:r w:rsidRPr="00592F10">
        <w:rPr>
          <w:color w:val="FF0000"/>
        </w:rPr>
        <w:t xml:space="preserve">Replace </w:t>
      </w:r>
      <w:r>
        <w:t>linuxagent with linuxclient</w:t>
      </w:r>
    </w:p>
    <w:p w14:paraId="736A9D0E" w14:textId="21026FFA" w:rsidR="00592F10" w:rsidRDefault="00592F10" w:rsidP="00592F10">
      <w:pPr>
        <w:pStyle w:val="CommentText"/>
      </w:pPr>
      <w:r>
        <w:rPr>
          <w:color w:val="FF0000"/>
        </w:rPr>
        <w:t xml:space="preserve">Remove </w:t>
      </w:r>
      <w:r w:rsidRPr="00592F10">
        <w:rPr>
          <w:color w:val="FF0000"/>
        </w:rPr>
        <w:t>Puppet</w:t>
      </w:r>
      <w:r>
        <w:t xml:space="preserve"> agent (windows)</w:t>
      </w:r>
    </w:p>
    <w:p w14:paraId="41785460" w14:textId="77777777" w:rsidR="00592F10" w:rsidRDefault="00592F10">
      <w:pPr>
        <w:pStyle w:val="CommentText"/>
      </w:pPr>
    </w:p>
    <w:p w14:paraId="591DC58D" w14:textId="24F1A9E4" w:rsidR="00592F10" w:rsidRDefault="00592F10">
      <w:pPr>
        <w:pStyle w:val="CommentText"/>
      </w:pPr>
      <w:r>
        <w:t>Ansible Tower is backed by AWS RDS (if possible add a DB icon connection to Ansible Tower)</w:t>
      </w:r>
    </w:p>
  </w:comment>
  <w:comment w:id="7" w:author="Tony Vattathil" w:date="2016-04-05T13:16:00Z" w:initials="TNV">
    <w:p w14:paraId="6A68E208" w14:textId="54B44FF5" w:rsidR="00592F10" w:rsidRDefault="00592F10">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DC58D" w15:done="0"/>
  <w15:commentEx w15:paraId="6A68E208" w15:paraIdParent="591DC5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A4DE2" w14:textId="77777777" w:rsidR="009E76D6" w:rsidRDefault="009E76D6" w:rsidP="009D25DA">
      <w:r>
        <w:separator/>
      </w:r>
    </w:p>
    <w:p w14:paraId="4F8AC89E" w14:textId="77777777" w:rsidR="009E76D6" w:rsidRDefault="009E76D6"/>
  </w:endnote>
  <w:endnote w:type="continuationSeparator" w:id="0">
    <w:p w14:paraId="06151C8D" w14:textId="77777777" w:rsidR="009E76D6" w:rsidRDefault="009E76D6" w:rsidP="009D25DA">
      <w:r>
        <w:continuationSeparator/>
      </w:r>
    </w:p>
    <w:p w14:paraId="72F4F861" w14:textId="77777777" w:rsidR="009E76D6" w:rsidRDefault="009E7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Helv">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BD1B9B" w:rsidRDefault="00BD1B9B"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C664FA">
      <w:rPr>
        <w:noProof/>
      </w:rPr>
      <w:t>17</w:t>
    </w:r>
    <w:r w:rsidRPr="00BF53C3">
      <w:fldChar w:fldCharType="end"/>
    </w:r>
    <w:r w:rsidRPr="00BF53C3">
      <w:t xml:space="preserve"> of </w:t>
    </w:r>
    <w:fldSimple w:instr=" NUMPAGES   \* MERGEFORMAT ">
      <w:r w:rsidR="00C664FA">
        <w:rPr>
          <w:noProof/>
        </w:rPr>
        <w:t>17</w:t>
      </w:r>
    </w:fldSimple>
    <w:bookmarkStart w:id="27"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27"/>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E75F1" w14:textId="77777777" w:rsidR="009E76D6" w:rsidRDefault="009E76D6" w:rsidP="009D25DA">
      <w:r>
        <w:separator/>
      </w:r>
    </w:p>
  </w:footnote>
  <w:footnote w:type="continuationSeparator" w:id="0">
    <w:p w14:paraId="4423567B" w14:textId="77777777" w:rsidR="009E76D6" w:rsidRDefault="009E76D6"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19BE54D4" w:rsidR="00BD1B9B" w:rsidRPr="00F85B95" w:rsidRDefault="00BD1B9B" w:rsidP="000A0EC4">
    <w:pPr>
      <w:pStyle w:val="Header"/>
      <w:tabs>
        <w:tab w:val="clear" w:pos="8280"/>
        <w:tab w:val="right" w:pos="12240"/>
      </w:tabs>
      <w:spacing w:after="280"/>
      <w:rPr>
        <w:b/>
      </w:rPr>
    </w:pPr>
    <w:r w:rsidRPr="002F0D31">
      <w:rPr>
        <w:rStyle w:val="FooterChar"/>
      </w:rPr>
      <w:t>A</w:t>
    </w:r>
    <w:r w:rsidR="00EA6783">
      <w:rPr>
        <w:rStyle w:val="FooterChar"/>
      </w:rPr>
      <w:t>mazon Web Services – Ansible Tower i</w:t>
    </w:r>
    <w:r w:rsidRPr="002F0D31">
      <w:rPr>
        <w:rStyle w:val="FooterChar"/>
      </w:rPr>
      <w:t>n the AWS Cloud</w:t>
    </w:r>
    <w:r>
      <w:tab/>
    </w:r>
    <w:r w:rsidR="00EA6783">
      <w:t xml:space="preserve"> April </w:t>
    </w:r>
    <w:r>
      <w:t>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BD1B9B" w:rsidRDefault="00BD1B9B"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1">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4">
    <w:nsid w:val="0E824319"/>
    <w:multiLevelType w:val="hybridMultilevel"/>
    <w:tmpl w:val="E9D64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F69FD"/>
    <w:multiLevelType w:val="hybridMultilevel"/>
    <w:tmpl w:val="C9EACE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75451"/>
    <w:multiLevelType w:val="hybridMultilevel"/>
    <w:tmpl w:val="E9504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1"/>
  </w:num>
  <w:num w:numId="15">
    <w:abstractNumId w:val="20"/>
  </w:num>
  <w:num w:numId="16">
    <w:abstractNumId w:val="22"/>
  </w:num>
  <w:num w:numId="17">
    <w:abstractNumId w:val="15"/>
  </w:num>
  <w:num w:numId="18">
    <w:abstractNumId w:val="25"/>
  </w:num>
  <w:num w:numId="19">
    <w:abstractNumId w:val="16"/>
  </w:num>
  <w:num w:numId="20">
    <w:abstractNumId w:val="26"/>
  </w:num>
  <w:num w:numId="21">
    <w:abstractNumId w:val="10"/>
  </w:num>
  <w:num w:numId="22">
    <w:abstractNumId w:val="17"/>
  </w:num>
  <w:num w:numId="23">
    <w:abstractNumId w:val="8"/>
  </w:num>
  <w:num w:numId="24">
    <w:abstractNumId w:val="8"/>
    <w:lvlOverride w:ilvl="0">
      <w:startOverride w:val="1"/>
    </w:lvlOverride>
  </w:num>
  <w:num w:numId="25">
    <w:abstractNumId w:val="12"/>
  </w:num>
  <w:num w:numId="26">
    <w:abstractNumId w:val="18"/>
  </w:num>
  <w:num w:numId="27">
    <w:abstractNumId w:val="8"/>
    <w:lvlOverride w:ilvl="0">
      <w:startOverride w:val="1"/>
    </w:lvlOverride>
  </w:num>
  <w:num w:numId="28">
    <w:abstractNumId w:val="13"/>
  </w:num>
  <w:num w:numId="29">
    <w:abstractNumId w:val="14"/>
  </w:num>
  <w:num w:numId="30">
    <w:abstractNumId w:val="21"/>
  </w:num>
  <w:num w:numId="3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insDel="0" w:formatting="0"/>
  <w:doNotTrackMove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F62"/>
    <w:rsid w:val="00011582"/>
    <w:rsid w:val="000134BE"/>
    <w:rsid w:val="0001414B"/>
    <w:rsid w:val="000212A1"/>
    <w:rsid w:val="00022126"/>
    <w:rsid w:val="0002284C"/>
    <w:rsid w:val="0002702F"/>
    <w:rsid w:val="0004377D"/>
    <w:rsid w:val="00045D07"/>
    <w:rsid w:val="00053A17"/>
    <w:rsid w:val="0005610C"/>
    <w:rsid w:val="00066AAE"/>
    <w:rsid w:val="00083D74"/>
    <w:rsid w:val="00087317"/>
    <w:rsid w:val="00090846"/>
    <w:rsid w:val="0009485C"/>
    <w:rsid w:val="0009665F"/>
    <w:rsid w:val="000976B4"/>
    <w:rsid w:val="00097F89"/>
    <w:rsid w:val="000A0EC4"/>
    <w:rsid w:val="000A2652"/>
    <w:rsid w:val="000B41AB"/>
    <w:rsid w:val="000C3255"/>
    <w:rsid w:val="000C5191"/>
    <w:rsid w:val="000D71E6"/>
    <w:rsid w:val="000E15EC"/>
    <w:rsid w:val="000E51EA"/>
    <w:rsid w:val="000E79A0"/>
    <w:rsid w:val="000E7D30"/>
    <w:rsid w:val="000F7CAA"/>
    <w:rsid w:val="00101FCA"/>
    <w:rsid w:val="001120C5"/>
    <w:rsid w:val="001122ED"/>
    <w:rsid w:val="00117D1D"/>
    <w:rsid w:val="00123683"/>
    <w:rsid w:val="0012547B"/>
    <w:rsid w:val="00126081"/>
    <w:rsid w:val="001301F2"/>
    <w:rsid w:val="001303D6"/>
    <w:rsid w:val="00130FAB"/>
    <w:rsid w:val="001353B7"/>
    <w:rsid w:val="00137ECA"/>
    <w:rsid w:val="00140706"/>
    <w:rsid w:val="00152C59"/>
    <w:rsid w:val="001559DE"/>
    <w:rsid w:val="00164E39"/>
    <w:rsid w:val="0016734C"/>
    <w:rsid w:val="00167D49"/>
    <w:rsid w:val="00191EA4"/>
    <w:rsid w:val="00193379"/>
    <w:rsid w:val="00194900"/>
    <w:rsid w:val="001953FF"/>
    <w:rsid w:val="00197175"/>
    <w:rsid w:val="001A0711"/>
    <w:rsid w:val="001A279A"/>
    <w:rsid w:val="001B0055"/>
    <w:rsid w:val="001B5989"/>
    <w:rsid w:val="001C046A"/>
    <w:rsid w:val="001C213B"/>
    <w:rsid w:val="001D5400"/>
    <w:rsid w:val="001E01E7"/>
    <w:rsid w:val="001E6FCD"/>
    <w:rsid w:val="001E748C"/>
    <w:rsid w:val="00201961"/>
    <w:rsid w:val="0020199B"/>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7511"/>
    <w:rsid w:val="00274B2F"/>
    <w:rsid w:val="0028103D"/>
    <w:rsid w:val="002822F1"/>
    <w:rsid w:val="002966AF"/>
    <w:rsid w:val="002971B6"/>
    <w:rsid w:val="002A21FD"/>
    <w:rsid w:val="002A4648"/>
    <w:rsid w:val="002B337E"/>
    <w:rsid w:val="002B6AC8"/>
    <w:rsid w:val="002D7759"/>
    <w:rsid w:val="002E0984"/>
    <w:rsid w:val="002F0D31"/>
    <w:rsid w:val="002F1050"/>
    <w:rsid w:val="00301D5E"/>
    <w:rsid w:val="00301FFD"/>
    <w:rsid w:val="00310CAA"/>
    <w:rsid w:val="003172F5"/>
    <w:rsid w:val="00317A24"/>
    <w:rsid w:val="00320153"/>
    <w:rsid w:val="00327A7B"/>
    <w:rsid w:val="00333472"/>
    <w:rsid w:val="00345B10"/>
    <w:rsid w:val="00360636"/>
    <w:rsid w:val="003612CA"/>
    <w:rsid w:val="003666FA"/>
    <w:rsid w:val="0037030D"/>
    <w:rsid w:val="003737BA"/>
    <w:rsid w:val="00376CC3"/>
    <w:rsid w:val="003846B5"/>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A262F"/>
    <w:rsid w:val="004A3071"/>
    <w:rsid w:val="004A4147"/>
    <w:rsid w:val="004A4E9B"/>
    <w:rsid w:val="004B3AE8"/>
    <w:rsid w:val="004B7433"/>
    <w:rsid w:val="004C021D"/>
    <w:rsid w:val="004C3880"/>
    <w:rsid w:val="004D0306"/>
    <w:rsid w:val="004D31FD"/>
    <w:rsid w:val="004D388B"/>
    <w:rsid w:val="004D3A1C"/>
    <w:rsid w:val="004E5E3D"/>
    <w:rsid w:val="004F07D2"/>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2F10"/>
    <w:rsid w:val="005947D9"/>
    <w:rsid w:val="00595143"/>
    <w:rsid w:val="005974BD"/>
    <w:rsid w:val="00597867"/>
    <w:rsid w:val="005A5D81"/>
    <w:rsid w:val="005A6F3D"/>
    <w:rsid w:val="005A7E14"/>
    <w:rsid w:val="005B7B63"/>
    <w:rsid w:val="005C431F"/>
    <w:rsid w:val="005C4B86"/>
    <w:rsid w:val="005C7069"/>
    <w:rsid w:val="005D124C"/>
    <w:rsid w:val="005E32D7"/>
    <w:rsid w:val="006060C8"/>
    <w:rsid w:val="006154DC"/>
    <w:rsid w:val="006161DE"/>
    <w:rsid w:val="006176AE"/>
    <w:rsid w:val="00621FB3"/>
    <w:rsid w:val="00627CF1"/>
    <w:rsid w:val="006321EE"/>
    <w:rsid w:val="006408B0"/>
    <w:rsid w:val="00654077"/>
    <w:rsid w:val="0065461B"/>
    <w:rsid w:val="00664529"/>
    <w:rsid w:val="00676EFB"/>
    <w:rsid w:val="00677D4E"/>
    <w:rsid w:val="006818EF"/>
    <w:rsid w:val="00684EF1"/>
    <w:rsid w:val="00690404"/>
    <w:rsid w:val="006A2E40"/>
    <w:rsid w:val="006B009D"/>
    <w:rsid w:val="006B2D75"/>
    <w:rsid w:val="006B3481"/>
    <w:rsid w:val="006C283A"/>
    <w:rsid w:val="006C5753"/>
    <w:rsid w:val="006D3B9D"/>
    <w:rsid w:val="006D45F3"/>
    <w:rsid w:val="006D679D"/>
    <w:rsid w:val="006E033B"/>
    <w:rsid w:val="006E1B29"/>
    <w:rsid w:val="006F3639"/>
    <w:rsid w:val="00703045"/>
    <w:rsid w:val="00720E7A"/>
    <w:rsid w:val="0072155D"/>
    <w:rsid w:val="00722556"/>
    <w:rsid w:val="007233A7"/>
    <w:rsid w:val="007449AD"/>
    <w:rsid w:val="00747555"/>
    <w:rsid w:val="0075176B"/>
    <w:rsid w:val="00752989"/>
    <w:rsid w:val="00760EE8"/>
    <w:rsid w:val="00762550"/>
    <w:rsid w:val="00764D56"/>
    <w:rsid w:val="00790F22"/>
    <w:rsid w:val="007A0C80"/>
    <w:rsid w:val="007A210E"/>
    <w:rsid w:val="007A349D"/>
    <w:rsid w:val="007A4252"/>
    <w:rsid w:val="007A6EDF"/>
    <w:rsid w:val="007B0C65"/>
    <w:rsid w:val="007B170C"/>
    <w:rsid w:val="007C6216"/>
    <w:rsid w:val="007D234B"/>
    <w:rsid w:val="007E06D2"/>
    <w:rsid w:val="007E5255"/>
    <w:rsid w:val="007E57E3"/>
    <w:rsid w:val="007F5341"/>
    <w:rsid w:val="00811A18"/>
    <w:rsid w:val="008221FA"/>
    <w:rsid w:val="00822AD3"/>
    <w:rsid w:val="00823B58"/>
    <w:rsid w:val="00823DA3"/>
    <w:rsid w:val="00826D93"/>
    <w:rsid w:val="00834D6E"/>
    <w:rsid w:val="00850187"/>
    <w:rsid w:val="008501AB"/>
    <w:rsid w:val="008504E6"/>
    <w:rsid w:val="00854D46"/>
    <w:rsid w:val="00862FFA"/>
    <w:rsid w:val="00893344"/>
    <w:rsid w:val="008A2BBF"/>
    <w:rsid w:val="008A2BCD"/>
    <w:rsid w:val="008A3078"/>
    <w:rsid w:val="008A3591"/>
    <w:rsid w:val="008A7F56"/>
    <w:rsid w:val="008B1CCB"/>
    <w:rsid w:val="008C7BED"/>
    <w:rsid w:val="008D0B7E"/>
    <w:rsid w:val="008D0F0E"/>
    <w:rsid w:val="008E4E88"/>
    <w:rsid w:val="008F1104"/>
    <w:rsid w:val="008F2AA7"/>
    <w:rsid w:val="008F32AB"/>
    <w:rsid w:val="008F4B1B"/>
    <w:rsid w:val="00900445"/>
    <w:rsid w:val="00901E12"/>
    <w:rsid w:val="009041F0"/>
    <w:rsid w:val="009131A8"/>
    <w:rsid w:val="00925084"/>
    <w:rsid w:val="00936C25"/>
    <w:rsid w:val="00945A55"/>
    <w:rsid w:val="00945C3B"/>
    <w:rsid w:val="00951D31"/>
    <w:rsid w:val="00957E18"/>
    <w:rsid w:val="00961226"/>
    <w:rsid w:val="009627D3"/>
    <w:rsid w:val="009677C0"/>
    <w:rsid w:val="00986B8E"/>
    <w:rsid w:val="00995F2A"/>
    <w:rsid w:val="009A4426"/>
    <w:rsid w:val="009A7075"/>
    <w:rsid w:val="009B06F7"/>
    <w:rsid w:val="009B1605"/>
    <w:rsid w:val="009B4025"/>
    <w:rsid w:val="009B6065"/>
    <w:rsid w:val="009B6929"/>
    <w:rsid w:val="009B76CA"/>
    <w:rsid w:val="009C0574"/>
    <w:rsid w:val="009D25DA"/>
    <w:rsid w:val="009D28AF"/>
    <w:rsid w:val="009D3D3D"/>
    <w:rsid w:val="009E0665"/>
    <w:rsid w:val="009E2639"/>
    <w:rsid w:val="009E6B5A"/>
    <w:rsid w:val="009E76D6"/>
    <w:rsid w:val="009F0AED"/>
    <w:rsid w:val="009F7B29"/>
    <w:rsid w:val="00A007BD"/>
    <w:rsid w:val="00A045C1"/>
    <w:rsid w:val="00A10E56"/>
    <w:rsid w:val="00A172E6"/>
    <w:rsid w:val="00A173FB"/>
    <w:rsid w:val="00A240A5"/>
    <w:rsid w:val="00A33598"/>
    <w:rsid w:val="00A33C86"/>
    <w:rsid w:val="00A3536C"/>
    <w:rsid w:val="00A61F8C"/>
    <w:rsid w:val="00A6457B"/>
    <w:rsid w:val="00A66F10"/>
    <w:rsid w:val="00A73E40"/>
    <w:rsid w:val="00A75A8E"/>
    <w:rsid w:val="00A81760"/>
    <w:rsid w:val="00A81D18"/>
    <w:rsid w:val="00A93111"/>
    <w:rsid w:val="00AA6B8C"/>
    <w:rsid w:val="00AC2937"/>
    <w:rsid w:val="00AD1194"/>
    <w:rsid w:val="00AE07DE"/>
    <w:rsid w:val="00AE2FE8"/>
    <w:rsid w:val="00AF2DC7"/>
    <w:rsid w:val="00B0118C"/>
    <w:rsid w:val="00B0239C"/>
    <w:rsid w:val="00B03C75"/>
    <w:rsid w:val="00B1395D"/>
    <w:rsid w:val="00B179B0"/>
    <w:rsid w:val="00B31A2F"/>
    <w:rsid w:val="00B40998"/>
    <w:rsid w:val="00B500E1"/>
    <w:rsid w:val="00B5235C"/>
    <w:rsid w:val="00B56B9C"/>
    <w:rsid w:val="00B56F78"/>
    <w:rsid w:val="00B6638C"/>
    <w:rsid w:val="00B67F94"/>
    <w:rsid w:val="00B808FE"/>
    <w:rsid w:val="00B80A16"/>
    <w:rsid w:val="00B826B9"/>
    <w:rsid w:val="00BB0B24"/>
    <w:rsid w:val="00BB0C92"/>
    <w:rsid w:val="00BB0F9D"/>
    <w:rsid w:val="00BB702E"/>
    <w:rsid w:val="00BC6D16"/>
    <w:rsid w:val="00BD1B9B"/>
    <w:rsid w:val="00BD415D"/>
    <w:rsid w:val="00BD5571"/>
    <w:rsid w:val="00BE69A6"/>
    <w:rsid w:val="00BF30D4"/>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60CA"/>
    <w:rsid w:val="00C5655E"/>
    <w:rsid w:val="00C664FA"/>
    <w:rsid w:val="00C66CDA"/>
    <w:rsid w:val="00C74B66"/>
    <w:rsid w:val="00C8307A"/>
    <w:rsid w:val="00C938DE"/>
    <w:rsid w:val="00C96A1F"/>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3BC4"/>
    <w:rsid w:val="00D50481"/>
    <w:rsid w:val="00D54483"/>
    <w:rsid w:val="00D56D08"/>
    <w:rsid w:val="00D628C7"/>
    <w:rsid w:val="00D82AEB"/>
    <w:rsid w:val="00D91477"/>
    <w:rsid w:val="00D9249A"/>
    <w:rsid w:val="00DA2988"/>
    <w:rsid w:val="00DB3195"/>
    <w:rsid w:val="00DB38A5"/>
    <w:rsid w:val="00DC62DF"/>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494C"/>
    <w:rsid w:val="00E701AB"/>
    <w:rsid w:val="00E77005"/>
    <w:rsid w:val="00E90A2D"/>
    <w:rsid w:val="00E916F3"/>
    <w:rsid w:val="00E9491A"/>
    <w:rsid w:val="00EA0F29"/>
    <w:rsid w:val="00EA6783"/>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10B1"/>
    <w:rsid w:val="00F347DB"/>
    <w:rsid w:val="00F3642F"/>
    <w:rsid w:val="00F43CD2"/>
    <w:rsid w:val="00F52C6D"/>
    <w:rsid w:val="00F71453"/>
    <w:rsid w:val="00F8185A"/>
    <w:rsid w:val="00F81B9D"/>
    <w:rsid w:val="00F9603C"/>
    <w:rsid w:val="00FA05E8"/>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0">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pPr>
    <w:rPr>
      <w:rFonts w:eastAsia="Calibri"/>
      <w:noProof/>
      <w:color w:val="auto"/>
      <w:kern w:val="0"/>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customStyle="1" w:styleId="apple-converted-space">
    <w:name w:val="apple-converted-space"/>
    <w:basedOn w:val="DefaultParagraphFont"/>
    <w:rsid w:val="0037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47159860">
      <w:bodyDiv w:val="1"/>
      <w:marLeft w:val="0"/>
      <w:marRight w:val="0"/>
      <w:marTop w:val="0"/>
      <w:marBottom w:val="0"/>
      <w:divBdr>
        <w:top w:val="none" w:sz="0" w:space="0" w:color="auto"/>
        <w:left w:val="none" w:sz="0" w:space="0" w:color="auto"/>
        <w:bottom w:val="none" w:sz="0" w:space="0" w:color="auto"/>
        <w:right w:val="none" w:sz="0" w:space="0" w:color="auto"/>
      </w:divBdr>
      <w:divsChild>
        <w:div w:id="516119705">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017774790">
      <w:bodyDiv w:val="1"/>
      <w:marLeft w:val="0"/>
      <w:marRight w:val="0"/>
      <w:marTop w:val="0"/>
      <w:marBottom w:val="0"/>
      <w:divBdr>
        <w:top w:val="none" w:sz="0" w:space="0" w:color="auto"/>
        <w:left w:val="none" w:sz="0" w:space="0" w:color="auto"/>
        <w:bottom w:val="none" w:sz="0" w:space="0" w:color="auto"/>
        <w:right w:val="none" w:sz="0" w:space="0" w:color="auto"/>
      </w:divBdr>
    </w:div>
    <w:div w:id="1244949382">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441604706">
      <w:bodyDiv w:val="1"/>
      <w:marLeft w:val="0"/>
      <w:marRight w:val="0"/>
      <w:marTop w:val="0"/>
      <w:marBottom w:val="0"/>
      <w:divBdr>
        <w:top w:val="none" w:sz="0" w:space="0" w:color="auto"/>
        <w:left w:val="none" w:sz="0" w:space="0" w:color="auto"/>
        <w:bottom w:val="none" w:sz="0" w:space="0" w:color="auto"/>
        <w:right w:val="none" w:sz="0" w:space="0" w:color="auto"/>
      </w:divBdr>
    </w:div>
    <w:div w:id="15044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alculator.s3.amazonaws.com/index.html" TargetMode="External"/><Relationship Id="rId14" Type="http://schemas.openxmlformats.org/officeDocument/2006/relationships/hyperlink" Target="https://en.wikipedia.org/wiki/GNU_General_Public_License" TargetMode="External"/><Relationship Id="rId15" Type="http://schemas.openxmlformats.org/officeDocument/2006/relationships/image" Target="media/image2.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docs.aws.amazon.com/gettingstarted/latest/awsgsg-intro/intro.html" TargetMode="External"/><Relationship Id="rId19" Type="http://schemas.openxmlformats.org/officeDocument/2006/relationships/hyperlink" Target="http://aws.amazon.com/documentation/vpc/" TargetMode="External"/><Relationship Id="rId63" Type="http://schemas.openxmlformats.org/officeDocument/2006/relationships/header" Target="head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aws.amazon.com/quickstart/" TargetMode="External"/><Relationship Id="rId51" Type="http://schemas.openxmlformats.org/officeDocument/2006/relationships/hyperlink" Target="https://aws.amazon.com/documentation/quickstart/" TargetMode="External"/><Relationship Id="rId52" Type="http://schemas.openxmlformats.org/officeDocument/2006/relationships/hyperlink" Target="https://forums.aws.amazon.com/forum.jspa?forumID=178" TargetMode="External"/><Relationship Id="rId53" Type="http://schemas.openxmlformats.org/officeDocument/2006/relationships/hyperlink" Target="http://aws.amazon.com/documentation/cloudformation/" TargetMode="External"/><Relationship Id="rId54" Type="http://schemas.openxmlformats.org/officeDocument/2006/relationships/hyperlink" Target="http://docs.aws.amazon.com/AWSEC2/latest/WindowsGuide/" TargetMode="External"/><Relationship Id="rId55" Type="http://schemas.openxmlformats.org/officeDocument/2006/relationships/hyperlink" Target="https://portal.aws.amazon.com/gp/aws/html-forms-controller/contactus/ec2-email-limit-rdns-request" TargetMode="External"/><Relationship Id="rId56" Type="http://schemas.openxmlformats.org/officeDocument/2006/relationships/hyperlink" Target="http://aws.amazon.com/documentation/route53/" TargetMode="External"/><Relationship Id="rId57" Type="http://schemas.openxmlformats.org/officeDocument/2006/relationships/hyperlink" Target="http://aws.amazon.com/documentation/vpc/" TargetMode="External"/><Relationship Id="rId58" Type="http://schemas.openxmlformats.org/officeDocument/2006/relationships/hyperlink" Target="http://aws.amazon.com/documentation/rds/" TargetMode="External"/><Relationship Id="rId59" Type="http://schemas.openxmlformats.org/officeDocument/2006/relationships/hyperlink" Target="https://aws.amazon.com/quickstart/" TargetMode="External"/><Relationship Id="rId40" Type="http://schemas.openxmlformats.org/officeDocument/2006/relationships/hyperlink" Target="http://aws.amazon.com/documentation/vpc/" TargetMode="External"/><Relationship Id="rId41" Type="http://schemas.openxmlformats.org/officeDocument/2006/relationships/hyperlink" Target="https://aws.amazon.com/documentation/route53/" TargetMode="External"/><Relationship Id="rId42" Type="http://schemas.openxmlformats.org/officeDocument/2006/relationships/hyperlink" Target="https://docs.puppetlabs.com" TargetMode="External"/><Relationship Id="rId43" Type="http://schemas.openxmlformats.org/officeDocument/2006/relationships/hyperlink" Target="https://learn.puppetlabs.com" TargetMode="External"/><Relationship Id="rId44" Type="http://schemas.openxmlformats.org/officeDocument/2006/relationships/hyperlink" Target="https://puppetlabs.com/solutions/aws" TargetMode="External"/><Relationship Id="rId45" Type="http://schemas.openxmlformats.org/officeDocument/2006/relationships/hyperlink" Target="https://puppetlabs.com/blog/provision-aws-infrastructure-using-puppet" TargetMode="External"/><Relationship Id="rId46" Type="http://schemas.openxmlformats.org/officeDocument/2006/relationships/hyperlink" Target="https://youtu.be/eyR0LVjxJAs" TargetMode="External"/><Relationship Id="rId47" Type="http://schemas.openxmlformats.org/officeDocument/2006/relationships/hyperlink" Target="https://puppetlabs.com/presentations/puppet-and-aws-getting-best-both-worlds" TargetMode="External"/><Relationship Id="rId48" Type="http://schemas.openxmlformats.org/officeDocument/2006/relationships/hyperlink" Target="https://forge.puppetlabs.com/" TargetMode="External"/><Relationship Id="rId49" Type="http://schemas.openxmlformats.org/officeDocument/2006/relationships/hyperlink" Target="https://puppetlabs.com/community/overview"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docs.aws.amazon.com/AWSEC2/latest/UserGuide/ec2-resource-limits.html" TargetMode="External"/><Relationship Id="rId31" Type="http://schemas.openxmlformats.org/officeDocument/2006/relationships/image" Target="media/image5.png"/><Relationship Id="rId32" Type="http://schemas.openxmlformats.org/officeDocument/2006/relationships/hyperlink" Target="https://s3.amazonaws.com/quickstart-reference/puppet/latest/templates/Puppet-QuickStart.template" TargetMode="External"/><Relationship Id="rId33" Type="http://schemas.openxmlformats.org/officeDocument/2006/relationships/hyperlink" Target="https://s3.amazonaws.com/quickstart-reference/puppet/latest/templates/Puppet-QuickStart.template" TargetMode="External"/><Relationship Id="rId34" Type="http://schemas.openxmlformats.org/officeDocument/2006/relationships/hyperlink" Target="https://docs.aws.amazon.com/AWSCloudFormation/latest/UserGuide/aws-properties-resource-tags.html" TargetMode="External"/><Relationship Id="rId35" Type="http://schemas.openxmlformats.org/officeDocument/2006/relationships/hyperlink" Target="https://docs.aws.amazon.com/AWSCloudFormation/latest/UserGuide/cfn-console-add-tags.html" TargetMode="External"/><Relationship Id="rId36" Type="http://schemas.openxmlformats.org/officeDocument/2006/relationships/hyperlink" Target="http://docs.aws.amazon.com/AWSCloudFormation/latest/UserGuide/troubleshooting.html" TargetMode="External"/><Relationship Id="rId37" Type="http://schemas.openxmlformats.org/officeDocument/2006/relationships/hyperlink" Target="https://console.aws.amazon.com/support/" TargetMode="External"/><Relationship Id="rId38" Type="http://schemas.openxmlformats.org/officeDocument/2006/relationships/hyperlink" Target="http://aws.amazon.com/documentation/ec2/" TargetMode="External"/><Relationship Id="rId39" Type="http://schemas.openxmlformats.org/officeDocument/2006/relationships/hyperlink" Target="http://aws.amazon.com/documentation/cloudformation/" TargetMode="External"/><Relationship Id="rId20" Type="http://schemas.openxmlformats.org/officeDocument/2006/relationships/hyperlink" Target="http://aws.amazon.com/documentation/rds/" TargetMode="External"/><Relationship Id="rId21" Type="http://schemas.openxmlformats.org/officeDocument/2006/relationships/hyperlink" Target="http://aws.amazon.com/documentation/ec2/" TargetMode="External"/><Relationship Id="rId22" Type="http://schemas.openxmlformats.org/officeDocument/2006/relationships/hyperlink" Target="https://aws.amazon.com/route53/" TargetMode="External"/><Relationship Id="rId23" Type="http://schemas.openxmlformats.org/officeDocument/2006/relationships/hyperlink" Target="http://aws.amazon.com" TargetMode="External"/><Relationship Id="rId24" Type="http://schemas.openxmlformats.org/officeDocument/2006/relationships/hyperlink" Target="http://docs.aws.amazon.com/AWSEC2/latest/UserGuide/using-regions-availability-zones.html" TargetMode="External"/><Relationship Id="rId25" Type="http://schemas.openxmlformats.org/officeDocument/2006/relationships/image" Target="media/image3.png"/><Relationship Id="rId26" Type="http://schemas.openxmlformats.org/officeDocument/2006/relationships/hyperlink" Target="http://docs.aws.amazon.com/AWSEC2/latest/UserGuide/ec2-key-pairs.html" TargetMode="External"/><Relationship Id="rId27" Type="http://schemas.openxmlformats.org/officeDocument/2006/relationships/image" Target="media/image4.png"/><Relationship Id="rId28" Type="http://schemas.openxmlformats.org/officeDocument/2006/relationships/hyperlink" Target="http://docs.aws.amazon.com/AWSEC2/latest/UserGuide/ec2-key-pairs.html" TargetMode="External"/><Relationship Id="rId29" Type="http://schemas.openxmlformats.org/officeDocument/2006/relationships/hyperlink" Target="https://console.aws.amazon.com/support/home" TargetMode="External"/><Relationship Id="rId60" Type="http://schemas.openxmlformats.org/officeDocument/2006/relationships/hyperlink" Target="https://aws.amazon.com/documentation/quickstart/" TargetMode="External"/><Relationship Id="rId61" Type="http://schemas.openxmlformats.org/officeDocument/2006/relationships/header" Target="header1.xml"/><Relationship Id="rId62" Type="http://schemas.openxmlformats.org/officeDocument/2006/relationships/footer" Target="footer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aws.amazon.com/cloudform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E9FBAFC-F0A5-E348-8E74-F17E8D8C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3203</Words>
  <Characters>18262</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Vattathil</cp:lastModifiedBy>
  <cp:revision>10</cp:revision>
  <cp:lastPrinted>2015-01-26T22:39:00Z</cp:lastPrinted>
  <dcterms:created xsi:type="dcterms:W3CDTF">2016-04-05T21:02:00Z</dcterms:created>
  <dcterms:modified xsi:type="dcterms:W3CDTF">2016-04-05T21:49:00Z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