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许可协议：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您在实盘交易前请先对交易策略进行严格测试，避免交易带来损失，我们提供的是量化交易系统，不提供策略，也不对您的任何投资行为提供建议，您的交易均为您自己的个人行为。我们不对您的交易负责。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rPr/>
      </w:pPr>
      <w:r>
        <w:rPr>
          <w:b/>
          <w:bCs/>
          <w:lang w:val="en-US" w:eastAsia="zh-CN"/>
        </w:rPr>
        <w:t>虽然系统经过我们严格测试，但系统上的</w:t>
      </w:r>
      <w:r>
        <w:rPr>
          <w:b/>
          <w:bCs/>
          <w:lang w:val="en-US" w:eastAsia="zh-CN"/>
        </w:rPr>
        <w:t>bug</w:t>
      </w:r>
      <w:r>
        <w:rPr>
          <w:b/>
          <w:bCs/>
          <w:lang w:val="en-US" w:eastAsia="zh-CN"/>
        </w:rPr>
        <w:t>、网络因素、您编写策略上的逻辑错误等问题我们也难以预料，您需根据实际情况修改系统源码，并以最小资金测试，以确保都符合您预期再进行实盘交易，您的交易属于您自己的行为，我们不对您的交易行为负责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您使用本系统表示您同意许可，否则请删除本系统停止使用。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erif CJK SC" w:cs="Noto Sans CJK SC Regular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lang w:val="en-US" w:eastAsia="zh-CN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lang w:val="en-US" w:eastAsia="zh-CN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lang w:val="en-US" w:eastAsia="zh-CN"/>
    </w:rPr>
  </w:style>
  <w:style w:type="character" w:styleId="ListLabel6">
    <w:name w:val="ListLabel 6"/>
    <w:qFormat/>
    <w:rPr/>
  </w:style>
  <w:style w:type="paragraph" w:styleId="Style14" w:customStyle="1">
    <w:name w:val="标题样式"/>
    <w:basedOn w:val="Normal"/>
    <w:next w:val="Style15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6">
    <w:name w:val="List"/>
    <w:basedOn w:val="Style15"/>
    <w:uiPriority w:val="0"/>
    <w:qFormat/>
    <w:pPr/>
    <w:rPr>
      <w:rFonts w:cs="Noto Sans CJK S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Noto Sans CJK SC Regular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LibreOffice/6.1.5.2$Linux_X86_64 LibreOffice_project/10$Build-2</Application>
  <Pages>1</Pages>
  <Words>237</Words>
  <Characters>239</Characters>
  <CharactersWithSpaces>239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2021-01-20T16:16:00Z</dcterms:created>
  <dc:creator>yf</dc:creator>
  <dc:description/>
  <dc:language>zh-CN</dc:language>
  <cp:lastModifiedBy/>
  <dcterms:modified xsi:type="dcterms:W3CDTF">2021-04-13T16:21:30Z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