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724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Bricklogo_17610931960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247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InspectionBrick Business Model Canvas</w:t>
      </w:r>
    </w:p>
    <w:p>
      <w:pPr>
        <w:pStyle w:val="Heading1"/>
      </w:pPr>
      <w:r>
        <w:t>1. Problem / Opportunity</w:t>
      </w:r>
    </w:p>
    <w:p>
      <w:r>
        <w:t>Current State: Inspections in industrial and fleet environments rely on outdated paper forms, consumer tablets, or legacy “brick” devices with no connectivity.</w:t>
        <w:br/>
        <w:t>Pain Points: Tablets require constant IT support, OS updates, and are easily misused. The only major dedicated competitor in this space hasn’t updated their device in 20 years; it lacks connectivity, but still sells due to lack of alternatives.</w:t>
        <w:br/>
        <w:t>Customer Demand: Factory/fleet operators want simple, rugged digital inspection devices that don’t require IT admin, app management, or frequent support.</w:t>
      </w:r>
    </w:p>
    <w:p>
      <w:pPr>
        <w:pStyle w:val="Heading1"/>
      </w:pPr>
      <w:r>
        <w:t>2. Solution</w:t>
      </w:r>
    </w:p>
    <w:p>
      <w:r>
        <w:t>InspectionBrick: Purpose-built, single-purpose, connected inspection hardware with digital checklists.</w:t>
        <w:br/>
        <w:t>Key Features:</w:t>
        <w:br/>
        <w:t xml:space="preserve">  - Rugged, tamper-resistant, zero-maintenance device</w:t>
        <w:br/>
        <w:t xml:space="preserve">  - Configurable workflows for any inspection (factory, fleet, intermodal, marine, etc.)</w:t>
        <w:br/>
        <w:t xml:space="preserve">  - No OS/app store/update headaches</w:t>
        <w:br/>
        <w:t xml:space="preserve">  - Optional secure connectivity to cloud or backend</w:t>
        <w:br/>
        <w:t xml:space="preserve">  - Fast swap/service if anything fails—no need for IT</w:t>
      </w:r>
    </w:p>
    <w:p>
      <w:pPr>
        <w:pStyle w:val="Heading1"/>
      </w:pPr>
      <w:r>
        <w:t>3. Target Markets</w:t>
      </w:r>
    </w:p>
    <w:p>
      <w:r>
        <w:t>Factories (manufacturing, food processing, warehousing)</w:t>
        <w:br/>
        <w:t>Vehicle fleets (delivery, service, municipal, commercial)</w:t>
        <w:br/>
        <w:t>Intermodal/rail yards</w:t>
        <w:br/>
        <w:t>Marine/boat operations</w:t>
        <w:br/>
        <w:t>Any regulated environment needing compliance records</w:t>
      </w:r>
    </w:p>
    <w:p>
      <w:pPr>
        <w:pStyle w:val="Heading1"/>
      </w:pPr>
      <w:r>
        <w:t>4. Value Proposition &amp; Unfair Advantage</w:t>
      </w:r>
    </w:p>
    <w:p>
      <w:r>
        <w:t>“No Tablet Hassle”: No IT support, no bricked devices, no OS updates, no user tampering—just reliable, daily inspections.</w:t>
        <w:br/>
        <w:t>First to Modernize: Only real hardware innovation in this segment in two decades.</w:t>
        <w:br/>
        <w:t>Direct-to-user Feedback: Early customers help shape product; rapid iteration.</w:t>
        <w:br/>
        <w:t>Low Total Cost of Ownership: One device, no ongoing app costs, “set-and-forget”.</w:t>
      </w:r>
    </w:p>
    <w:p>
      <w:pPr>
        <w:pStyle w:val="Heading1"/>
      </w:pPr>
      <w:r>
        <w:t>5. Competitors &amp; Differentiation</w:t>
      </w:r>
    </w:p>
    <w:p>
      <w:r>
        <w:t>Legacy ‘Brick’ Devices: Still selling, but no connectivity, no updates, zero innovation in 20 years.</w:t>
        <w:br/>
        <w:t>Consumer Tablets/Apps: High support burden, security risk, unreliable in harsh environments.</w:t>
        <w:br/>
        <w:t>How We Win: Focused hardware, modern connectivity, real user feedback loop, unbeatable simplicity.</w:t>
      </w:r>
    </w:p>
    <w:p>
      <w:pPr>
        <w:pStyle w:val="Heading1"/>
      </w:pPr>
      <w:r>
        <w:t>6. Revenue Model &amp; Break-even Scenario</w:t>
      </w:r>
    </w:p>
    <w:p>
      <w:r>
        <w:t>Pilot Phase: Sell devices at $300–350 each (pilot discount price); pilots are 10–15 units.</w:t>
        <w:br/>
        <w:t>Production: Scale to 100+ units (cost per unit drops with volume and custom PCB).</w:t>
        <w:br/>
        <w:t>Service/Support: Optional recurring support or workflow customization services.</w:t>
        <w:br/>
        <w:t>Break-even Example:</w:t>
        <w:br/>
        <w:t xml:space="preserve">  - Pilot batch: Hardware cost (with display): ~$170/device x 15 = $2,550</w:t>
        <w:br/>
        <w:t xml:space="preserve">  - Revenue from 15 devices at $300: $4,500</w:t>
        <w:br/>
        <w:t xml:space="preserve">  - Break-even on pilot batch at just 9 units sold, upside on every additional sale</w:t>
      </w:r>
    </w:p>
    <w:p>
      <w:pPr>
        <w:pStyle w:val="Heading1"/>
      </w:pPr>
      <w:r>
        <w:t>7. Go-to-Market / Next Steps</w:t>
      </w:r>
    </w:p>
    <w:p>
      <w:r>
        <w:t>Finalize pilot hardware/software and customer-facing collateral (done).</w:t>
        <w:br/>
        <w:t>Demonstrate with 2–3 units; secure 1–2 early adopter customers.</w:t>
        <w:br/>
        <w:t>Deploy 10–15 device paid pilots; collect testimonials and iterate.</w:t>
        <w:br/>
        <w:t>Build manufacturing and support playbook for scaling beyond 100 units.</w:t>
      </w:r>
    </w:p>
    <w:p>
      <w:pPr>
        <w:pStyle w:val="Heading1"/>
      </w:pPr>
      <w:r>
        <w:t>Summary</w:t>
      </w:r>
    </w:p>
    <w:p>
      <w:r>
        <w:t>InspectionBrick gives industrial operators a modern alternative to legacy and tablet-based inspections. With a “just works” promise, rapid feedback, and simple pricing, it delivers a competitive edge in a stagnant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