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C13" w:rsidRDefault="00125F56" w:rsidP="00126939">
      <w:pPr>
        <w:pStyle w:val="Titre"/>
        <w:jc w:val="both"/>
      </w:pPr>
      <w:r>
        <w:t xml:space="preserve">Notes sur le livre Machine Learning for </w:t>
      </w:r>
      <w:proofErr w:type="spellStart"/>
      <w:r>
        <w:t>Humans</w:t>
      </w:r>
      <w:proofErr w:type="spellEnd"/>
    </w:p>
    <w:p w:rsidR="00125F56" w:rsidRDefault="00125F56" w:rsidP="00126939">
      <w:pPr>
        <w:pStyle w:val="Titre1"/>
        <w:jc w:val="both"/>
      </w:pPr>
      <w:r>
        <w:t>Introduction &amp; contexte</w:t>
      </w:r>
    </w:p>
    <w:p w:rsidR="00125F56" w:rsidRDefault="00125F56" w:rsidP="00126939">
      <w:pPr>
        <w:jc w:val="both"/>
      </w:pPr>
      <w:r>
        <w:t xml:space="preserve">La recherche sur les intelligences artificielles existe depuis plus de 40 ans </w:t>
      </w:r>
    </w:p>
    <w:p w:rsidR="00125F56" w:rsidRDefault="00125F56" w:rsidP="00126939">
      <w:pPr>
        <w:jc w:val="both"/>
      </w:pPr>
      <w:r>
        <w:t>→ L’application devient possible grâce aux performances grandissantes des calculateurs</w:t>
      </w:r>
    </w:p>
    <w:p w:rsidR="00125F56" w:rsidRDefault="00125F56" w:rsidP="00126939">
      <w:pPr>
        <w:jc w:val="both"/>
      </w:pPr>
      <w:r>
        <w:t>2015 : L’AI peut faire office d’Helpdesk &amp; communiquer avec un humain sur des thématiques simples et limitées sans que celui-ci comprenne qu’il échange avec une machine</w:t>
      </w:r>
    </w:p>
    <w:p w:rsidR="00125F56" w:rsidRDefault="00125F56" w:rsidP="00126939">
      <w:pPr>
        <w:jc w:val="both"/>
      </w:pPr>
      <w:r>
        <w:t xml:space="preserve">2017 : </w:t>
      </w:r>
      <w:proofErr w:type="spellStart"/>
      <w:r>
        <w:t>OpenAI</w:t>
      </w:r>
      <w:proofErr w:type="spellEnd"/>
      <w:r>
        <w:t xml:space="preserve"> a créé des bots qui ont inventé leur propre langage, « plus efficace »</w:t>
      </w:r>
    </w:p>
    <w:p w:rsidR="00125F56" w:rsidRDefault="00125F56" w:rsidP="00126939">
      <w:pPr>
        <w:jc w:val="both"/>
      </w:pPr>
      <w:r>
        <w:t xml:space="preserve">2017 : </w:t>
      </w:r>
      <w:proofErr w:type="spellStart"/>
      <w:r>
        <w:t>OpenAI</w:t>
      </w:r>
      <w:proofErr w:type="spellEnd"/>
      <w:r>
        <w:t xml:space="preserve"> a créé une AI capable de battre le world record à Dota2</w:t>
      </w:r>
    </w:p>
    <w:p w:rsidR="00125F56" w:rsidRDefault="00125F56" w:rsidP="00126939">
      <w:pPr>
        <w:jc w:val="both"/>
      </w:pPr>
      <w:r>
        <w:t>AI déjà présente dans nos vies : Google Translate utilise l’appareil photo et traduit instantanément en la langue souhaite (même les sinogrammes)</w:t>
      </w:r>
    </w:p>
    <w:p w:rsidR="00125F56" w:rsidRDefault="00125F56" w:rsidP="00126939">
      <w:pPr>
        <w:jc w:val="both"/>
      </w:pPr>
      <w:r>
        <w:t xml:space="preserve">Le machine </w:t>
      </w:r>
      <w:proofErr w:type="spellStart"/>
      <w:r>
        <w:t>learning</w:t>
      </w:r>
      <w:proofErr w:type="spellEnd"/>
      <w:r>
        <w:t xml:space="preserve"> s’inclue dans l’AI :</w:t>
      </w:r>
    </w:p>
    <w:tbl>
      <w:tblPr>
        <w:tblW w:w="848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2"/>
        <w:gridCol w:w="752"/>
        <w:gridCol w:w="638"/>
        <w:gridCol w:w="425"/>
        <w:gridCol w:w="1843"/>
        <w:gridCol w:w="425"/>
        <w:gridCol w:w="380"/>
        <w:gridCol w:w="906"/>
        <w:gridCol w:w="160"/>
        <w:gridCol w:w="160"/>
        <w:gridCol w:w="520"/>
        <w:gridCol w:w="613"/>
        <w:gridCol w:w="238"/>
        <w:gridCol w:w="514"/>
        <w:gridCol w:w="160"/>
      </w:tblGrid>
      <w:tr w:rsidR="00126939" w:rsidRPr="00126939" w:rsidTr="00126939">
        <w:trPr>
          <w:gridAfter w:val="2"/>
          <w:wAfter w:w="674" w:type="dxa"/>
          <w:trHeight w:val="300"/>
        </w:trPr>
        <w:tc>
          <w:tcPr>
            <w:tcW w:w="7812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6600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b/>
                <w:bCs/>
                <w:color w:val="000000"/>
                <w:lang w:eastAsia="fr-FR"/>
              </w:rPr>
            </w:pPr>
            <w:r w:rsidRPr="00126939">
              <w:rPr>
                <w:rFonts w:ascii="Helvetica 45 Light" w:eastAsia="Times New Roman" w:hAnsi="Helvetica 45 Light" w:cs="Times New Roman"/>
                <w:b/>
                <w:bCs/>
                <w:color w:val="000000"/>
                <w:lang w:eastAsia="fr-FR"/>
              </w:rPr>
              <w:t>Intelligence artificielle</w:t>
            </w:r>
          </w:p>
        </w:tc>
      </w:tr>
      <w:tr w:rsidR="00126939" w:rsidRPr="00126939" w:rsidTr="00126939">
        <w:trPr>
          <w:gridAfter w:val="2"/>
          <w:wAfter w:w="674" w:type="dxa"/>
          <w:trHeight w:val="300"/>
        </w:trPr>
        <w:tc>
          <w:tcPr>
            <w:tcW w:w="781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b/>
                <w:bCs/>
                <w:color w:val="000000"/>
                <w:lang w:eastAsia="fr-FR"/>
              </w:rPr>
            </w:pPr>
          </w:p>
        </w:tc>
      </w:tr>
      <w:tr w:rsidR="00126939" w:rsidRPr="00126939" w:rsidTr="00126939">
        <w:trPr>
          <w:gridAfter w:val="2"/>
          <w:wAfter w:w="674" w:type="dxa"/>
          <w:trHeight w:val="300"/>
        </w:trPr>
        <w:tc>
          <w:tcPr>
            <w:tcW w:w="7812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6600"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  <w:r w:rsidRPr="00126939"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  <w:t>Conception d'un agent intelligent qui analyse son environnement et réagit en conséquence pour maximiser ses chances d'atteindre son objectif</w:t>
            </w:r>
          </w:p>
        </w:tc>
      </w:tr>
      <w:tr w:rsidR="00126939" w:rsidRPr="00126939" w:rsidTr="00126939">
        <w:trPr>
          <w:gridAfter w:val="2"/>
          <w:wAfter w:w="674" w:type="dxa"/>
          <w:trHeight w:val="300"/>
        </w:trPr>
        <w:tc>
          <w:tcPr>
            <w:tcW w:w="781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</w:p>
        </w:tc>
      </w:tr>
      <w:tr w:rsidR="00126939" w:rsidRPr="00126939" w:rsidTr="00126939">
        <w:trPr>
          <w:trHeight w:val="300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26939" w:rsidRPr="00126939" w:rsidTr="00126939">
        <w:trPr>
          <w:gridAfter w:val="2"/>
          <w:wAfter w:w="674" w:type="dxa"/>
          <w:trHeight w:val="300"/>
        </w:trPr>
        <w:tc>
          <w:tcPr>
            <w:tcW w:w="7812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0E0E0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b/>
                <w:bCs/>
                <w:color w:val="000000"/>
                <w:lang w:eastAsia="fr-FR"/>
              </w:rPr>
            </w:pPr>
            <w:r w:rsidRPr="00126939">
              <w:rPr>
                <w:rFonts w:ascii="Helvetica 45 Light" w:eastAsia="Times New Roman" w:hAnsi="Helvetica 45 Light" w:cs="Times New Roman"/>
                <w:b/>
                <w:bCs/>
                <w:color w:val="000000"/>
                <w:lang w:eastAsia="fr-FR"/>
              </w:rPr>
              <w:t>Machine Learning</w:t>
            </w:r>
          </w:p>
        </w:tc>
      </w:tr>
      <w:tr w:rsidR="00126939" w:rsidRPr="00126939" w:rsidTr="00126939">
        <w:trPr>
          <w:gridAfter w:val="2"/>
          <w:wAfter w:w="674" w:type="dxa"/>
          <w:trHeight w:val="300"/>
        </w:trPr>
        <w:tc>
          <w:tcPr>
            <w:tcW w:w="781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b/>
                <w:bCs/>
                <w:color w:val="000000"/>
                <w:lang w:eastAsia="fr-FR"/>
              </w:rPr>
            </w:pPr>
          </w:p>
        </w:tc>
      </w:tr>
      <w:tr w:rsidR="00126939" w:rsidRPr="00126939" w:rsidTr="00126939">
        <w:trPr>
          <w:gridAfter w:val="2"/>
          <w:wAfter w:w="674" w:type="dxa"/>
          <w:trHeight w:val="300"/>
        </w:trPr>
        <w:tc>
          <w:tcPr>
            <w:tcW w:w="7812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0E0E0"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  <w:r w:rsidRPr="00126939"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  <w:t>Apprentissage autonome des machines, qui visent à améliorer leur stratégie en termes de planification, décision, conception et action</w:t>
            </w:r>
          </w:p>
        </w:tc>
      </w:tr>
      <w:tr w:rsidR="00126939" w:rsidRPr="00126939" w:rsidTr="00126939">
        <w:trPr>
          <w:gridAfter w:val="2"/>
          <w:wAfter w:w="674" w:type="dxa"/>
          <w:trHeight w:val="300"/>
        </w:trPr>
        <w:tc>
          <w:tcPr>
            <w:tcW w:w="781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</w:p>
        </w:tc>
      </w:tr>
      <w:tr w:rsidR="00126939" w:rsidRPr="00126939" w:rsidTr="00126939">
        <w:trPr>
          <w:trHeight w:val="300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5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26939" w:rsidRPr="00126939" w:rsidTr="00126939">
        <w:trPr>
          <w:gridAfter w:val="2"/>
          <w:wAfter w:w="674" w:type="dxa"/>
          <w:trHeight w:val="300"/>
        </w:trPr>
        <w:tc>
          <w:tcPr>
            <w:tcW w:w="214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6600"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b/>
                <w:bCs/>
                <w:color w:val="000000"/>
                <w:lang w:eastAsia="fr-FR"/>
              </w:rPr>
            </w:pPr>
            <w:r w:rsidRPr="00126939">
              <w:rPr>
                <w:rFonts w:ascii="Helvetica 45 Light" w:eastAsia="Times New Roman" w:hAnsi="Helvetica 45 Light" w:cs="Times New Roman"/>
                <w:b/>
                <w:bCs/>
                <w:color w:val="000000"/>
                <w:lang w:eastAsia="fr-FR"/>
              </w:rPr>
              <w:t>Apprentissage supervisé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b/>
                <w:bCs/>
                <w:color w:val="000000"/>
                <w:lang w:eastAsia="fr-FR"/>
              </w:rPr>
            </w:pPr>
            <w:r w:rsidRPr="00126939">
              <w:rPr>
                <w:rFonts w:ascii="Helvetica 45 Light" w:eastAsia="Times New Roman" w:hAnsi="Helvetica 45 Light" w:cs="Times New Roman"/>
                <w:b/>
                <w:bCs/>
                <w:color w:val="000000"/>
                <w:lang w:eastAsia="fr-FR"/>
              </w:rPr>
              <w:t>Apprentissage non-supervisé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97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0E0E0"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b/>
                <w:bCs/>
                <w:color w:val="000000"/>
                <w:lang w:eastAsia="fr-FR"/>
              </w:rPr>
            </w:pPr>
            <w:r w:rsidRPr="00126939">
              <w:rPr>
                <w:rFonts w:ascii="Helvetica 45 Light" w:eastAsia="Times New Roman" w:hAnsi="Helvetica 45 Light" w:cs="Times New Roman"/>
                <w:b/>
                <w:bCs/>
                <w:color w:val="000000"/>
                <w:lang w:eastAsia="fr-FR"/>
              </w:rPr>
              <w:t>Apprentissage renforcé</w:t>
            </w:r>
          </w:p>
        </w:tc>
      </w:tr>
      <w:tr w:rsidR="00126939" w:rsidRPr="00126939" w:rsidTr="00126939">
        <w:trPr>
          <w:gridAfter w:val="2"/>
          <w:wAfter w:w="674" w:type="dxa"/>
          <w:trHeight w:val="300"/>
        </w:trPr>
        <w:tc>
          <w:tcPr>
            <w:tcW w:w="21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97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b/>
                <w:bCs/>
                <w:color w:val="000000"/>
                <w:lang w:eastAsia="fr-FR"/>
              </w:rPr>
            </w:pPr>
          </w:p>
        </w:tc>
      </w:tr>
      <w:tr w:rsidR="00126939" w:rsidRPr="00126939" w:rsidTr="00126939">
        <w:trPr>
          <w:gridAfter w:val="2"/>
          <w:wAfter w:w="674" w:type="dxa"/>
          <w:trHeight w:val="300"/>
        </w:trPr>
        <w:tc>
          <w:tcPr>
            <w:tcW w:w="214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6600"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  <w:r w:rsidRPr="00126939"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  <w:t>Classification, régression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  <w:r w:rsidRPr="00126939"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  <w:t>Groupage, recommandation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97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0E0E0"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  <w:r w:rsidRPr="00126939"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  <w:t>Décider à partir de l'expérience acquise de la marche à suivre pour optimiser une récompense quantitative</w:t>
            </w:r>
          </w:p>
        </w:tc>
      </w:tr>
      <w:tr w:rsidR="00126939" w:rsidRPr="00126939" w:rsidTr="00126939">
        <w:trPr>
          <w:gridAfter w:val="2"/>
          <w:wAfter w:w="674" w:type="dxa"/>
          <w:trHeight w:val="300"/>
        </w:trPr>
        <w:tc>
          <w:tcPr>
            <w:tcW w:w="21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97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</w:p>
        </w:tc>
      </w:tr>
      <w:tr w:rsidR="00126939" w:rsidRPr="00126939" w:rsidTr="00126939">
        <w:trPr>
          <w:gridAfter w:val="2"/>
          <w:wAfter w:w="674" w:type="dxa"/>
          <w:trHeight w:val="300"/>
        </w:trPr>
        <w:tc>
          <w:tcPr>
            <w:tcW w:w="21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97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</w:p>
        </w:tc>
      </w:tr>
      <w:tr w:rsidR="00126939" w:rsidRPr="00126939" w:rsidTr="00126939">
        <w:trPr>
          <w:gridAfter w:val="2"/>
          <w:wAfter w:w="674" w:type="dxa"/>
          <w:trHeight w:val="300"/>
        </w:trPr>
        <w:tc>
          <w:tcPr>
            <w:tcW w:w="21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97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</w:p>
        </w:tc>
      </w:tr>
      <w:tr w:rsidR="00126939" w:rsidRPr="00126939" w:rsidTr="00126939">
        <w:trPr>
          <w:gridAfter w:val="2"/>
          <w:wAfter w:w="674" w:type="dxa"/>
          <w:trHeight w:val="300"/>
        </w:trPr>
        <w:tc>
          <w:tcPr>
            <w:tcW w:w="21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97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</w:p>
        </w:tc>
      </w:tr>
      <w:tr w:rsidR="00126939" w:rsidRPr="00126939" w:rsidTr="00126939">
        <w:trPr>
          <w:gridAfter w:val="2"/>
          <w:wAfter w:w="674" w:type="dxa"/>
          <w:trHeight w:val="300"/>
        </w:trPr>
        <w:tc>
          <w:tcPr>
            <w:tcW w:w="21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97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6939" w:rsidRPr="00126939" w:rsidRDefault="00126939" w:rsidP="00126939">
            <w:pPr>
              <w:spacing w:after="0" w:line="240" w:lineRule="auto"/>
              <w:jc w:val="both"/>
              <w:rPr>
                <w:rFonts w:ascii="Helvetica 45 Light" w:eastAsia="Times New Roman" w:hAnsi="Helvetica 45 Light" w:cs="Times New Roman"/>
                <w:color w:val="000000"/>
                <w:lang w:eastAsia="fr-FR"/>
              </w:rPr>
            </w:pPr>
          </w:p>
        </w:tc>
      </w:tr>
    </w:tbl>
    <w:p w:rsidR="00126939" w:rsidRDefault="00126939" w:rsidP="00126939">
      <w:pPr>
        <w:jc w:val="both"/>
      </w:pPr>
    </w:p>
    <w:p w:rsidR="00126939" w:rsidRDefault="00126939" w:rsidP="00126939">
      <w:pPr>
        <w:jc w:val="both"/>
      </w:pPr>
      <w:r>
        <w:t xml:space="preserve">Le machine </w:t>
      </w:r>
      <w:proofErr w:type="spellStart"/>
      <w:r>
        <w:t>learning</w:t>
      </w:r>
      <w:proofErr w:type="spellEnd"/>
      <w:r>
        <w:t xml:space="preserve"> c’est permettre aux ordinateurs d’apprendre par eux-mêmes, identifier des éléments caractéristiques, construire des modèles descriptifs de l’environnement &amp; prédire sans avoir de règle ou de modèle préalablement programmés.</w:t>
      </w:r>
    </w:p>
    <w:p w:rsidR="00126939" w:rsidRDefault="00126939" w:rsidP="00126939">
      <w:pPr>
        <w:pStyle w:val="Titre1"/>
      </w:pPr>
      <w:r>
        <w:lastRenderedPageBreak/>
        <w:t>Apprentissage supervisé</w:t>
      </w:r>
    </w:p>
    <w:p w:rsidR="00126939" w:rsidRDefault="00126939" w:rsidP="00126939">
      <w:pPr>
        <w:jc w:val="both"/>
      </w:pPr>
      <w:r>
        <w:t xml:space="preserve">On a un </w:t>
      </w:r>
      <w:proofErr w:type="spellStart"/>
      <w:r>
        <w:t>dataset</w:t>
      </w:r>
      <w:proofErr w:type="spellEnd"/>
      <w:r>
        <w:t xml:space="preserve"> d’entraînement avec des marqueurs associés identifiant les éléments caractéristiques intéressants </w:t>
      </w:r>
    </w:p>
    <w:p w:rsidR="00674242" w:rsidRDefault="00674242" w:rsidP="00126939">
      <w:pPr>
        <w:jc w:val="both"/>
      </w:pPr>
      <w:r>
        <w:t>Régression : Estimer une valeur (prédire une variable cible continue)</w:t>
      </w:r>
    </w:p>
    <w:p w:rsidR="00674242" w:rsidRDefault="00674242" w:rsidP="00126939">
      <w:pPr>
        <w:jc w:val="both"/>
      </w:pPr>
      <w:r>
        <w:t>→ ex : pour combien va se vendre telle maison ?</w:t>
      </w:r>
    </w:p>
    <w:p w:rsidR="00674242" w:rsidRDefault="00674242" w:rsidP="00126939">
      <w:pPr>
        <w:jc w:val="both"/>
      </w:pPr>
      <w:r>
        <w:t>Classification : Décider de l’appartenance à une classe (prédire une variable cible discrète)</w:t>
      </w:r>
    </w:p>
    <w:p w:rsidR="00674242" w:rsidRDefault="00674242" w:rsidP="00126939">
      <w:pPr>
        <w:jc w:val="both"/>
      </w:pPr>
      <w:r>
        <w:t>→ ex : est-ce un chien ou un chat ?</w:t>
      </w:r>
    </w:p>
    <w:p w:rsidR="00674242" w:rsidRDefault="00674242" w:rsidP="00674242">
      <w:pPr>
        <w:pStyle w:val="Titre2"/>
      </w:pPr>
      <w:r>
        <w:t>Régression</w:t>
      </w:r>
    </w:p>
    <w:p w:rsidR="00674242" w:rsidRPr="00674242" w:rsidRDefault="00674242" w:rsidP="00126939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 ε</m:t>
          </m:r>
        </m:oMath>
      </m:oMathPara>
    </w:p>
    <w:p w:rsidR="00674242" w:rsidRPr="00674242" w:rsidRDefault="007A58CD" w:rsidP="00126939">
      <w:pPr>
        <w:jc w:val="bot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674242" w:rsidRPr="00674242" w:rsidRDefault="00674242" w:rsidP="00126939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m×n</m:t>
              </m:r>
            </m:sup>
          </m:sSup>
          <m:r>
            <w:rPr>
              <w:rFonts w:ascii="Cambria Math" w:hAnsi="Cambria Math"/>
            </w:rPr>
            <m:t>, m,n&gt; 0</m:t>
          </m:r>
        </m:oMath>
      </m:oMathPara>
    </w:p>
    <w:p w:rsidR="00674242" w:rsidRDefault="00674242" w:rsidP="0012693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Entraînement de la machine : ordinateur trouve fonction f à partir du </w:t>
      </w:r>
      <w:proofErr w:type="spellStart"/>
      <w:r>
        <w:rPr>
          <w:rFonts w:eastAsiaTheme="minorEastAsia"/>
        </w:rPr>
        <w:t>dataset</w:t>
      </w:r>
      <w:proofErr w:type="spellEnd"/>
      <w:r>
        <w:rPr>
          <w:rFonts w:eastAsiaTheme="minorEastAsia"/>
        </w:rPr>
        <w:t xml:space="preserve"> d’entraînement</w:t>
      </w:r>
    </w:p>
    <w:p w:rsidR="00674242" w:rsidRDefault="00674242" w:rsidP="0012693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Test : Ordinateur prédit Y à partir d’un </w:t>
      </w:r>
      <w:proofErr w:type="spellStart"/>
      <w:r>
        <w:rPr>
          <w:rFonts w:eastAsiaTheme="minorEastAsia"/>
        </w:rPr>
        <w:t>dataset</w:t>
      </w:r>
      <w:proofErr w:type="spellEnd"/>
      <w:r>
        <w:rPr>
          <w:rFonts w:eastAsiaTheme="minorEastAsia"/>
        </w:rPr>
        <w:t xml:space="preserve"> de test (sans marqueurs)</w:t>
      </w:r>
    </w:p>
    <w:p w:rsidR="00674242" w:rsidRDefault="00674242" w:rsidP="00126939">
      <w:pPr>
        <w:jc w:val="both"/>
        <w:rPr>
          <w:rFonts w:eastAsiaTheme="minorEastAsia"/>
        </w:rPr>
      </w:pPr>
      <w:r>
        <w:rPr>
          <w:rFonts w:eastAsiaTheme="minorEastAsia"/>
        </w:rPr>
        <w:t>Régression linéaire ignorée car non-utilisée dans la reconnaissance d’images</w:t>
      </w:r>
    </w:p>
    <w:p w:rsidR="007B6725" w:rsidRDefault="00674242" w:rsidP="007B6725">
      <w:pPr>
        <w:pStyle w:val="Titre3"/>
        <w:rPr>
          <w:rFonts w:eastAsiaTheme="minorEastAsia"/>
        </w:rPr>
      </w:pPr>
      <w:r>
        <w:rPr>
          <w:rFonts w:eastAsiaTheme="minorEastAsia"/>
        </w:rPr>
        <w:t>Diminution graduelle </w:t>
      </w:r>
    </w:p>
    <w:p w:rsidR="00674242" w:rsidRDefault="00674242" w:rsidP="0012693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On souhaite minimiser la fonction de perte en trouvant la meilleure approximation possible du modèle</w:t>
      </w:r>
    </w:p>
    <w:p w:rsidR="00674242" w:rsidRDefault="00674242" w:rsidP="00126939">
      <w:pPr>
        <w:jc w:val="both"/>
        <w:rPr>
          <w:rFonts w:eastAsiaTheme="minorEastAsia"/>
        </w:rPr>
      </w:pPr>
      <w:r>
        <w:rPr>
          <w:rFonts w:eastAsiaTheme="minorEastAsia"/>
        </w:rPr>
        <w:t>→ ex : problème de l’aveugle qui cherche le fond de la vallée</w:t>
      </w:r>
    </w:p>
    <w:p w:rsidR="00674242" w:rsidRPr="007B6725" w:rsidRDefault="007B6725" w:rsidP="00126939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Cost=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)²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p w:rsidR="007B6725" w:rsidRPr="007B6725" w:rsidRDefault="007B6725" w:rsidP="0012693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Variables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7B6725" w:rsidRDefault="007B6725" w:rsidP="007B6725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3789605" cy="2749812"/>
            <wp:effectExtent l="0" t="0" r="1905" b="0"/>
            <wp:docPr id="2" name="Image 2" descr="C:\Users\HZSG9792\Pictures\gradient_des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ZSG9792\Pictures\gradient_desc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702" cy="275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25" w:rsidRDefault="007B6725" w:rsidP="007B6725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Estimation de β</w:t>
      </w:r>
      <w:r w:rsidRPr="007B6725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et β</w:t>
      </w:r>
      <w:r w:rsidRPr="007B6725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« à l’aveugle » puis calcul des dérivées partielles de z pour estimer l’impact des variations des bêtas sur la perte.</w:t>
      </w:r>
    </w:p>
    <w:p w:rsidR="007B6725" w:rsidRDefault="007B6725" w:rsidP="007B6725">
      <w:pPr>
        <w:jc w:val="both"/>
        <w:rPr>
          <w:rFonts w:eastAsiaTheme="minorEastAsia"/>
        </w:rPr>
      </w:pPr>
      <w:r>
        <w:rPr>
          <w:rFonts w:eastAsiaTheme="minorEastAsia"/>
        </w:rPr>
        <w:t>Trouver le minimum revient à faire converger l’algorithme</w:t>
      </w:r>
    </w:p>
    <w:p w:rsidR="007B6725" w:rsidRDefault="007B6725" w:rsidP="007B6725">
      <w:pPr>
        <w:jc w:val="both"/>
        <w:rPr>
          <w:rFonts w:eastAsiaTheme="minorEastAsia"/>
        </w:rPr>
      </w:pPr>
      <w:r>
        <w:rPr>
          <w:rFonts w:eastAsiaTheme="minorEastAsia"/>
        </w:rPr>
        <w:t>Dim graduelle intéressante pour trouver les paramètres optimaux des équations paramétriques</w:t>
      </w:r>
    </w:p>
    <w:p w:rsidR="007B6725" w:rsidRDefault="00B669A1" w:rsidP="00B669A1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Surestimation / </w:t>
      </w:r>
      <w:proofErr w:type="spellStart"/>
      <w:r>
        <w:rPr>
          <w:rFonts w:eastAsiaTheme="minorEastAsia"/>
        </w:rPr>
        <w:t>hyperstatisme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overfit</w:t>
      </w:r>
      <w:proofErr w:type="spellEnd"/>
      <w:r>
        <w:rPr>
          <w:rFonts w:eastAsiaTheme="minorEastAsia"/>
        </w:rPr>
        <w:t>)</w:t>
      </w:r>
    </w:p>
    <w:p w:rsidR="00B669A1" w:rsidRDefault="00B669A1" w:rsidP="007B672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 modèle peut trouver une fonction qui explique parfaitement le </w:t>
      </w:r>
      <w:proofErr w:type="spellStart"/>
      <w:r>
        <w:rPr>
          <w:rFonts w:eastAsiaTheme="minorEastAsia"/>
        </w:rPr>
        <w:t>dataset</w:t>
      </w:r>
      <w:proofErr w:type="spellEnd"/>
      <w:r>
        <w:rPr>
          <w:rFonts w:eastAsiaTheme="minorEastAsia"/>
        </w:rPr>
        <w:t xml:space="preserve"> d’entraînement mais qui du coup est trop spécifique &amp; ne peut pas s’appliquer au </w:t>
      </w:r>
      <w:proofErr w:type="spellStart"/>
      <w:r>
        <w:rPr>
          <w:rFonts w:eastAsiaTheme="minorEastAsia"/>
        </w:rPr>
        <w:t>dataset</w:t>
      </w:r>
      <w:proofErr w:type="spellEnd"/>
      <w:r>
        <w:rPr>
          <w:rFonts w:eastAsiaTheme="minorEastAsia"/>
        </w:rPr>
        <w:t xml:space="preserve"> de test</w:t>
      </w:r>
    </w:p>
    <w:p w:rsidR="00B669A1" w:rsidRDefault="00B669A1" w:rsidP="007B672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→ Il prend en compte les particularités du </w:t>
      </w:r>
      <w:proofErr w:type="spellStart"/>
      <w:r>
        <w:rPr>
          <w:rFonts w:eastAsiaTheme="minorEastAsia"/>
        </w:rPr>
        <w:t>dataset</w:t>
      </w:r>
      <w:proofErr w:type="spellEnd"/>
      <w:r>
        <w:rPr>
          <w:rFonts w:eastAsiaTheme="minorEastAsia"/>
        </w:rPr>
        <w:t xml:space="preserve"> d’entraînement, qui ne sont pas représentatives de l’environnement</w:t>
      </w:r>
    </w:p>
    <w:p w:rsidR="00B669A1" w:rsidRDefault="00B669A1" w:rsidP="007B672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→ Un bon modèle a un faible biais et une faible variance </w:t>
      </w:r>
    </w:p>
    <w:p w:rsidR="00B669A1" w:rsidRDefault="00B669A1" w:rsidP="007B6725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5753100" cy="2324100"/>
            <wp:effectExtent l="0" t="0" r="0" b="0"/>
            <wp:docPr id="3" name="Image 3" descr="C:\Users\HZSG9792\Pictures\biais et 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ZSG9792\Pictures\biais et varia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92" w:rsidRDefault="00714C13" w:rsidP="007B6725">
      <w:pPr>
        <w:jc w:val="both"/>
        <w:rPr>
          <w:rFonts w:eastAsiaTheme="minorEastAsia"/>
        </w:rPr>
      </w:pPr>
      <w:r>
        <w:rPr>
          <w:rFonts w:eastAsiaTheme="minorEastAsia"/>
        </w:rPr>
        <w:t>Pour pallier l’</w:t>
      </w:r>
      <w:proofErr w:type="spellStart"/>
      <w:r>
        <w:rPr>
          <w:rFonts w:eastAsiaTheme="minorEastAsia"/>
        </w:rPr>
        <w:t>hyperstatisme</w:t>
      </w:r>
      <w:proofErr w:type="spellEnd"/>
      <w:r>
        <w:rPr>
          <w:rFonts w:eastAsiaTheme="minorEastAsia"/>
        </w:rPr>
        <w:t xml:space="preserve"> on peut utiliser un + gros </w:t>
      </w:r>
      <w:proofErr w:type="spellStart"/>
      <w:r>
        <w:rPr>
          <w:rFonts w:eastAsiaTheme="minorEastAsia"/>
        </w:rPr>
        <w:t>dataset</w:t>
      </w:r>
      <w:proofErr w:type="spellEnd"/>
      <w:r>
        <w:rPr>
          <w:rFonts w:eastAsiaTheme="minorEastAsia"/>
        </w:rPr>
        <w:t xml:space="preserve"> d’entraînement ou régulariser en ajoutant un terme à la fonction de coût qui pénalise les termes singularisant trop la fonction de coût</w:t>
      </w:r>
    </w:p>
    <w:p w:rsidR="00714C13" w:rsidRDefault="00714C13" w:rsidP="00714C13">
      <w:pPr>
        <w:pStyle w:val="Titre2"/>
        <w:rPr>
          <w:rFonts w:eastAsiaTheme="minorEastAsia"/>
        </w:rPr>
      </w:pPr>
      <w:r>
        <w:rPr>
          <w:rFonts w:eastAsiaTheme="minorEastAsia"/>
        </w:rPr>
        <w:t>Classification</w:t>
      </w:r>
    </w:p>
    <w:p w:rsidR="00714C13" w:rsidRDefault="00714C13" w:rsidP="007B6725">
      <w:pPr>
        <w:jc w:val="both"/>
        <w:rPr>
          <w:rFonts w:eastAsiaTheme="minorEastAsia"/>
        </w:rPr>
      </w:pPr>
      <w:r>
        <w:rPr>
          <w:rFonts w:eastAsiaTheme="minorEastAsia"/>
        </w:rPr>
        <w:t>Pour classifier (variables discrètes)</w:t>
      </w:r>
    </w:p>
    <w:p w:rsidR="00714C13" w:rsidRDefault="00714C13" w:rsidP="007B672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Idée : associer un élément d’une image à une classe, l’ensemble des classes est déterminé par le </w:t>
      </w:r>
      <w:proofErr w:type="spellStart"/>
      <w:r>
        <w:rPr>
          <w:rFonts w:eastAsiaTheme="minorEastAsia"/>
        </w:rPr>
        <w:t>dataset</w:t>
      </w:r>
      <w:proofErr w:type="spellEnd"/>
      <w:r>
        <w:rPr>
          <w:rFonts w:eastAsiaTheme="minorEastAsia"/>
        </w:rPr>
        <w:t xml:space="preserve"> d’entraînement</w:t>
      </w:r>
    </w:p>
    <w:p w:rsidR="00714C13" w:rsidRDefault="00714C13" w:rsidP="007B672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+ de ça il donne la </w:t>
      </w:r>
      <w:proofErr w:type="spellStart"/>
      <w:r>
        <w:rPr>
          <w:rFonts w:eastAsiaTheme="minorEastAsia"/>
        </w:rPr>
        <w:t>proba</w:t>
      </w:r>
      <w:proofErr w:type="spellEnd"/>
      <w:r>
        <w:rPr>
          <w:rFonts w:eastAsiaTheme="minorEastAsia"/>
        </w:rPr>
        <w:t xml:space="preserve"> de certitude de </w:t>
      </w:r>
      <w:proofErr w:type="spellStart"/>
      <w:r>
        <w:rPr>
          <w:rFonts w:eastAsiaTheme="minorEastAsia"/>
        </w:rPr>
        <w:t>classif</w:t>
      </w:r>
      <w:proofErr w:type="spellEnd"/>
      <w:r>
        <w:rPr>
          <w:rFonts w:eastAsiaTheme="minorEastAsia"/>
        </w:rPr>
        <w:t xml:space="preserve"> (c’est un chat à 98%)</w:t>
      </w:r>
    </w:p>
    <w:p w:rsidR="00714C13" w:rsidRDefault="00714C13" w:rsidP="007B672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Véracité de </w:t>
      </w:r>
      <w:proofErr w:type="spellStart"/>
      <w:r>
        <w:rPr>
          <w:rFonts w:eastAsiaTheme="minorEastAsia"/>
        </w:rPr>
        <w:t>classif</w:t>
      </w:r>
      <w:proofErr w:type="spellEnd"/>
      <w:r>
        <w:rPr>
          <w:rFonts w:eastAsiaTheme="minorEastAsia"/>
        </w:rPr>
        <w:t xml:space="preserve"> : dépend efficacité </w:t>
      </w:r>
      <w:proofErr w:type="spellStart"/>
      <w:r>
        <w:rPr>
          <w:rFonts w:eastAsiaTheme="minorEastAsia"/>
        </w:rPr>
        <w:t>algo</w:t>
      </w:r>
      <w:proofErr w:type="spellEnd"/>
      <w:r>
        <w:rPr>
          <w:rFonts w:eastAsiaTheme="minorEastAsia"/>
        </w:rPr>
        <w:t>, application, quantité d’information pertinente</w:t>
      </w:r>
    </w:p>
    <w:p w:rsidR="00714C13" w:rsidRDefault="00714C13" w:rsidP="00714C13">
      <w:pPr>
        <w:pStyle w:val="Titre1"/>
        <w:rPr>
          <w:rFonts w:eastAsiaTheme="minorEastAsia"/>
        </w:rPr>
      </w:pPr>
      <w:r>
        <w:rPr>
          <w:rFonts w:eastAsiaTheme="minorEastAsia"/>
        </w:rPr>
        <w:t>Apprentissage profond</w:t>
      </w:r>
    </w:p>
    <w:p w:rsidR="00714C13" w:rsidRDefault="00714C13" w:rsidP="007B672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On veut toujours apprendre f telle que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ε</m:t>
        </m:r>
      </m:oMath>
    </w:p>
    <w:p w:rsidR="00714C13" w:rsidRDefault="00714C13" w:rsidP="007B6725">
      <w:pPr>
        <w:jc w:val="both"/>
        <w:rPr>
          <w:rFonts w:eastAsiaTheme="minorEastAsia"/>
        </w:rPr>
      </w:pPr>
      <w:r>
        <w:rPr>
          <w:rFonts w:eastAsiaTheme="minorEastAsia"/>
        </w:rPr>
        <w:t>En image les pixels sont vecteur d’une quantité colossale d’informations</w:t>
      </w:r>
    </w:p>
    <w:p w:rsidR="00714C13" w:rsidRDefault="00714C13" w:rsidP="007B6725">
      <w:pPr>
        <w:jc w:val="both"/>
        <w:rPr>
          <w:rFonts w:eastAsiaTheme="minorEastAsia"/>
        </w:rPr>
      </w:pPr>
      <w:r>
        <w:rPr>
          <w:rFonts w:eastAsiaTheme="minorEastAsia"/>
        </w:rPr>
        <w:t>On ne sait pas comment des méthodes aussi simples que la régression linéaire réagiraient en présence d’éléments aussi complexes</w:t>
      </w:r>
    </w:p>
    <w:p w:rsidR="00714C13" w:rsidRDefault="00714C13" w:rsidP="007B6725">
      <w:pPr>
        <w:jc w:val="both"/>
        <w:rPr>
          <w:rFonts w:eastAsiaTheme="minorEastAsia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34050" cy="2152650"/>
            <wp:effectExtent l="0" t="0" r="0" b="0"/>
            <wp:docPr id="4" name="Image 4" descr="Image result for deep learning neural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eep learning neural networ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13" w:rsidRDefault="00714C13" w:rsidP="007B672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+ haute probabilité : celle de l’objet recherché </w:t>
      </w:r>
    </w:p>
    <w:p w:rsidR="00714C13" w:rsidRDefault="00714C13" w:rsidP="007B672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Les couches intermédiaires font des multiplications matricielles (fonction d’activation) </w:t>
      </w:r>
      <w:r w:rsidR="008C67C3">
        <w:rPr>
          <w:rFonts w:eastAsiaTheme="minorEastAsia"/>
        </w:rPr>
        <w:t>et on minimise les paramètres de la fonction de coût avec la diminution graduelle</w:t>
      </w:r>
    </w:p>
    <w:p w:rsidR="008C67C3" w:rsidRDefault="008C67C3" w:rsidP="007B6725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Deep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learning</w:t>
      </w:r>
      <w:proofErr w:type="spellEnd"/>
      <w:r>
        <w:rPr>
          <w:rFonts w:eastAsiaTheme="minorEastAsia"/>
        </w:rPr>
        <w:t xml:space="preserve"> date de 2006</w:t>
      </w:r>
    </w:p>
    <w:p w:rsidR="008C67C3" w:rsidRDefault="008C67C3" w:rsidP="007B6725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2990850" cy="1549894"/>
            <wp:effectExtent l="0" t="0" r="0" b="0"/>
            <wp:docPr id="1" name="Image 1" descr="C:\Users\HZSG9792\Pictures\Neur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ZSG9792\Pictures\Neur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4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fr-FR"/>
        </w:rPr>
        <w:drawing>
          <wp:inline distT="0" distB="0" distL="0" distR="0">
            <wp:extent cx="4410075" cy="1409700"/>
            <wp:effectExtent l="0" t="0" r="9525" b="0"/>
            <wp:docPr id="5" name="Image 5" descr="C:\Users\HZSG9792\Pictures\syna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ZSG9792\Pictures\synap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C3" w:rsidRDefault="008C67C3" w:rsidP="007B6725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2301240" cy="1333500"/>
            <wp:effectExtent l="0" t="0" r="3810" b="0"/>
            <wp:docPr id="6" name="Image 6" descr="C:\Users\HZSG9792\Pictures\neural 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ZSG9792\Pictures\neural networ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C3" w:rsidRDefault="008C67C3" w:rsidP="007B6725">
      <w:pPr>
        <w:jc w:val="both"/>
        <w:rPr>
          <w:rFonts w:eastAsiaTheme="minorEastAsia"/>
        </w:rPr>
      </w:pPr>
      <w:r>
        <w:rPr>
          <w:rFonts w:eastAsiaTheme="minorEastAsia"/>
        </w:rPr>
        <w:t>Les cerveaux animaux sont faits de neurones qui émettent des signaux électriques à d’autres neurones après avoir eux-mêmes été stimulés (activés). Les signaux reçus influencent différemment (plus ou moins fortement) l’activation dudit neurone en réception.</w:t>
      </w:r>
    </w:p>
    <w:p w:rsidR="008C67C3" w:rsidRDefault="008C67C3" w:rsidP="007B6725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Neurones ont différents rôles : détectent soit des détails soit des objets plus abstraits </w:t>
      </w:r>
    </w:p>
    <w:p w:rsidR="008C67C3" w:rsidRDefault="008C67C3" w:rsidP="007B672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Modèles linéaires impossibles pour </w:t>
      </w:r>
      <w:proofErr w:type="spellStart"/>
      <w:r>
        <w:rPr>
          <w:rFonts w:eastAsiaTheme="minorEastAsia"/>
        </w:rPr>
        <w:t>deep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learning</w:t>
      </w:r>
      <w:proofErr w:type="spellEnd"/>
      <w:r>
        <w:rPr>
          <w:rFonts w:eastAsiaTheme="minorEastAsia"/>
        </w:rPr>
        <w:t> : supposons on fait une moyenne de toutes les images appartenant à la même classe : on se retrouve avec un cheval à 2 têtes, par exemple</w:t>
      </w:r>
    </w:p>
    <w:p w:rsidR="004520FB" w:rsidRDefault="004520FB" w:rsidP="007B672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calculant ensuite la distance de chaque pixel non-classé via un </w:t>
      </w:r>
      <w:proofErr w:type="spellStart"/>
      <w:r>
        <w:rPr>
          <w:rFonts w:eastAsiaTheme="minorEastAsia"/>
        </w:rPr>
        <w:t>algo</w:t>
      </w:r>
      <w:proofErr w:type="spellEnd"/>
      <w:r>
        <w:rPr>
          <w:rFonts w:eastAsiaTheme="minorEastAsia"/>
        </w:rPr>
        <w:t xml:space="preserve"> de + proche voisin→ ça ressemble à rien ton image moyennée (car pas de niveaux d’abstraction)</w:t>
      </w:r>
    </w:p>
    <w:p w:rsidR="004B3F3F" w:rsidRDefault="004B3F3F" w:rsidP="007B6725">
      <w:pPr>
        <w:jc w:val="both"/>
        <w:rPr>
          <w:rFonts w:eastAsiaTheme="minorEastAsia"/>
        </w:rPr>
      </w:pPr>
      <w:r>
        <w:rPr>
          <w:rFonts w:eastAsiaTheme="minorEastAsia"/>
        </w:rPr>
        <w:t>Les couches intermédiaires permettent de ne pas perdre le niveau d’abstraction → leurs neurones détectent les concepts abstraits les + utiles pour capturer le + d’infos &amp; réduire l’erreur</w:t>
      </w:r>
    </w:p>
    <w:p w:rsidR="004B3F3F" w:rsidRDefault="004B3F3F" w:rsidP="007B6725">
      <w:pPr>
        <w:jc w:val="both"/>
        <w:rPr>
          <w:rFonts w:eastAsiaTheme="minorEastAsia"/>
        </w:rPr>
      </w:pPr>
      <w:r>
        <w:rPr>
          <w:rFonts w:eastAsiaTheme="minorEastAsia"/>
        </w:rPr>
        <w:t>→ C’est ce qui fait que c’est si difficile d’expliquer ce qu’il se passe dans les couches intermédiaires puisqu’on compare l’image d’entrée à des concep</w:t>
      </w:r>
      <w:bookmarkStart w:id="0" w:name="_GoBack"/>
      <w:bookmarkEnd w:id="0"/>
      <w:r>
        <w:rPr>
          <w:rFonts w:eastAsiaTheme="minorEastAsia"/>
        </w:rPr>
        <w:t>ts abstraits donc c’est pas trop intelligible d’un point de vue humain</w:t>
      </w:r>
    </w:p>
    <w:p w:rsidR="004B3F3F" w:rsidRDefault="004B3F3F" w:rsidP="007B6725">
      <w:pPr>
        <w:jc w:val="both"/>
        <w:rPr>
          <w:rFonts w:eastAsiaTheme="minorEastAsia"/>
        </w:rPr>
      </w:pPr>
      <w:r>
        <w:rPr>
          <w:rFonts w:eastAsiaTheme="minorEastAsia"/>
        </w:rPr>
        <w:t>Plusieurs réseaux pourraient être testés dans notre étude dont certains sont entièrement dédiés à la reconnaissance de caractéristiques dans les images</w:t>
      </w:r>
    </w:p>
    <w:p w:rsidR="004B3F3F" w:rsidRDefault="004B3F3F" w:rsidP="007B672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Déjà utilisé : les voitures autonomes reposent sur le </w:t>
      </w:r>
      <w:proofErr w:type="spellStart"/>
      <w:r>
        <w:rPr>
          <w:rFonts w:eastAsiaTheme="minorEastAsia"/>
        </w:rPr>
        <w:t>deep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learning</w:t>
      </w:r>
      <w:proofErr w:type="spellEnd"/>
      <w:r>
        <w:rPr>
          <w:rFonts w:eastAsiaTheme="minorEastAsia"/>
        </w:rPr>
        <w:t xml:space="preserve"> pour identifier &amp; interpréter la signalétique et les obstacles sur la route</w:t>
      </w:r>
    </w:p>
    <w:p w:rsidR="004B3F3F" w:rsidRDefault="004B3F3F" w:rsidP="004B3F3F">
      <w:pPr>
        <w:pStyle w:val="Titre1"/>
        <w:rPr>
          <w:rFonts w:eastAsiaTheme="minorEastAsia"/>
        </w:rPr>
      </w:pPr>
      <w:r>
        <w:rPr>
          <w:rFonts w:eastAsiaTheme="minorEastAsia"/>
        </w:rPr>
        <w:t>Apprentissage renforcé</w:t>
      </w:r>
    </w:p>
    <w:p w:rsidR="004B3F3F" w:rsidRDefault="004B3F3F" w:rsidP="004B3F3F">
      <w:r>
        <w:t>Souris dans labyrinthe : elle détecte la source d’eau elle va l’exploiter à fond une fois la source découverte mais ne part pas à la recherche de source plus intéressante</w:t>
      </w:r>
    </w:p>
    <w:p w:rsidR="004B3F3F" w:rsidRDefault="004B3F3F" w:rsidP="004B3F3F">
      <w:r>
        <w:t>Compromis expérience / exploitation : déterminer un % décrivant la fréquence à laquelle la souris emprunte un chemin différent (aléatoire) dans le but d’explorer ce qu’il se passe ailleurs (dans l’espoir d’une source plus intéressante, évidemment)</w:t>
      </w:r>
    </w:p>
    <w:p w:rsidR="004B3F3F" w:rsidRDefault="004B3F3F" w:rsidP="004B3F3F">
      <w:r>
        <w:t>On parle de stratégie ε-radin</w:t>
      </w:r>
      <w:r w:rsidR="007A58CD">
        <w:t>(</w:t>
      </w:r>
      <w:r>
        <w:t>e</w:t>
      </w:r>
      <w:r w:rsidR="007A58CD">
        <w:t>)</w:t>
      </w:r>
      <w:r>
        <w:t xml:space="preserve"> : epsilon vaut 20% ici </w:t>
      </w:r>
    </w:p>
    <w:p w:rsidR="004B3F3F" w:rsidRDefault="004B3F3F" w:rsidP="004B3F3F">
      <w:r>
        <w:t>Comme la souris améliore sa connaissance du labyrinthe progressivement epsilon va tendre à diminuer (&lt; 10%)</w:t>
      </w:r>
    </w:p>
    <w:p w:rsidR="004B3F3F" w:rsidRPr="004B3F3F" w:rsidRDefault="004B3F3F" w:rsidP="004B3F3F"/>
    <w:p w:rsidR="004B3F3F" w:rsidRPr="007B6725" w:rsidRDefault="004B3F3F" w:rsidP="007B6725">
      <w:pPr>
        <w:jc w:val="both"/>
        <w:rPr>
          <w:rFonts w:eastAsiaTheme="minorEastAsia"/>
        </w:rPr>
      </w:pPr>
    </w:p>
    <w:sectPr w:rsidR="004B3F3F" w:rsidRPr="007B6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45 Light">
    <w:panose1 w:val="020B0403020202020204"/>
    <w:charset w:val="00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F56"/>
    <w:rsid w:val="00125F56"/>
    <w:rsid w:val="00126939"/>
    <w:rsid w:val="0040727C"/>
    <w:rsid w:val="004520FB"/>
    <w:rsid w:val="004B3F3F"/>
    <w:rsid w:val="00674242"/>
    <w:rsid w:val="00714C13"/>
    <w:rsid w:val="007A58CD"/>
    <w:rsid w:val="007B6725"/>
    <w:rsid w:val="00856DCD"/>
    <w:rsid w:val="008B3492"/>
    <w:rsid w:val="008C67C3"/>
    <w:rsid w:val="009E2CED"/>
    <w:rsid w:val="00B6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5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69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67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5F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5F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25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2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F5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1269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674242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7B672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5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69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67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5F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5F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25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2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F5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1269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674242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7B672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7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975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BRUNET CARTEAUX Marie</dc:creator>
  <cp:keywords/>
  <dc:description/>
  <cp:lastModifiedBy>BRUNET CARTEAUX Marie</cp:lastModifiedBy>
  <cp:revision>3</cp:revision>
  <dcterms:created xsi:type="dcterms:W3CDTF">2018-03-06T15:55:00Z</dcterms:created>
  <dcterms:modified xsi:type="dcterms:W3CDTF">2018-04-13T09:55:00Z</dcterms:modified>
</cp:coreProperties>
</file>