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D430F" w14:textId="71030A3B" w:rsidR="00097FF5" w:rsidRPr="00866A80" w:rsidRDefault="006778EC" w:rsidP="006778EC">
      <w:pPr>
        <w:jc w:val="center"/>
        <w:rPr>
          <w:rFonts w:cstheme="minorHAnsi"/>
          <w:b/>
          <w:bCs/>
          <w:sz w:val="48"/>
          <w:szCs w:val="48"/>
        </w:rPr>
      </w:pPr>
      <w:r w:rsidRPr="006778EC">
        <w:rPr>
          <w:rFonts w:cstheme="minorHAnsi"/>
          <w:b/>
          <w:bCs/>
          <w:sz w:val="48"/>
          <w:szCs w:val="48"/>
          <w:lang w:val="en-US"/>
        </w:rPr>
        <w:t>DIGITART</w:t>
      </w:r>
    </w:p>
    <w:p w14:paraId="7BE13094" w14:textId="3F454C6A" w:rsidR="006778EC" w:rsidRDefault="006778EC" w:rsidP="00A240DA">
      <w:pPr>
        <w:jc w:val="center"/>
        <w:rPr>
          <w:rFonts w:cstheme="minorHAnsi"/>
          <w:b/>
          <w:bCs/>
          <w:sz w:val="48"/>
          <w:szCs w:val="48"/>
        </w:rPr>
      </w:pPr>
      <w:r w:rsidRPr="00866A80">
        <w:rPr>
          <w:rFonts w:cstheme="minorHAnsi"/>
          <w:b/>
          <w:bCs/>
          <w:sz w:val="48"/>
          <w:szCs w:val="48"/>
        </w:rPr>
        <w:t>Руководство пользователя</w:t>
      </w:r>
    </w:p>
    <w:p w14:paraId="38E36B7E" w14:textId="77777777" w:rsidR="0035426C" w:rsidRDefault="0035426C" w:rsidP="00B517C8">
      <w:pPr>
        <w:rPr>
          <w:rFonts w:cstheme="minorHAnsi"/>
          <w:b/>
          <w:bCs/>
          <w:sz w:val="48"/>
          <w:szCs w:val="48"/>
        </w:rPr>
      </w:pPr>
    </w:p>
    <w:p w14:paraId="12515B52" w14:textId="77777777" w:rsidR="0035426C" w:rsidRDefault="0035426C" w:rsidP="00A240DA">
      <w:pPr>
        <w:jc w:val="center"/>
        <w:rPr>
          <w:rFonts w:cstheme="minorHAnsi"/>
          <w:b/>
          <w:bCs/>
          <w:sz w:val="48"/>
          <w:szCs w:val="48"/>
        </w:rPr>
      </w:pPr>
    </w:p>
    <w:p w14:paraId="6047DE97" w14:textId="540235DF" w:rsidR="00A240DA" w:rsidRPr="00A240DA" w:rsidRDefault="0035426C" w:rsidP="00A240DA">
      <w:pPr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</w:rPr>
        <w:drawing>
          <wp:inline distT="0" distB="0" distL="0" distR="0" wp14:anchorId="0B98B7EB" wp14:editId="0FDA493B">
            <wp:extent cx="3809365" cy="5068962"/>
            <wp:effectExtent l="0" t="0" r="0" b="0"/>
            <wp:docPr id="14275056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17" cy="50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265E" w14:textId="0318BAFF" w:rsidR="0035426C" w:rsidRDefault="0035426C" w:rsidP="006778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DDB93D" w14:textId="2F9F11D7" w:rsidR="006778EC" w:rsidRDefault="006778EC" w:rsidP="006778EC">
      <w:pPr>
        <w:rPr>
          <w:b/>
          <w:bCs/>
          <w:sz w:val="28"/>
          <w:szCs w:val="28"/>
        </w:rPr>
      </w:pPr>
      <w:r w:rsidRPr="006778EC">
        <w:rPr>
          <w:b/>
          <w:bCs/>
          <w:sz w:val="28"/>
          <w:szCs w:val="28"/>
        </w:rPr>
        <w:lastRenderedPageBreak/>
        <w:t>К</w:t>
      </w:r>
      <w:r>
        <w:rPr>
          <w:b/>
          <w:bCs/>
          <w:sz w:val="28"/>
          <w:szCs w:val="28"/>
        </w:rPr>
        <w:t>ОМПЛЕКТ</w:t>
      </w:r>
    </w:p>
    <w:p w14:paraId="6FAD4A8A" w14:textId="4A49D19A" w:rsidR="006778EC" w:rsidRDefault="006778EC" w:rsidP="006778EC">
      <w:pPr>
        <w:rPr>
          <w:sz w:val="28"/>
          <w:szCs w:val="28"/>
        </w:rPr>
      </w:pPr>
      <w:r>
        <w:rPr>
          <w:sz w:val="28"/>
          <w:szCs w:val="28"/>
        </w:rPr>
        <w:t>В комплект входят:</w:t>
      </w:r>
    </w:p>
    <w:p w14:paraId="0F7FB8FF" w14:textId="680B427E" w:rsidR="006778EC" w:rsidRDefault="006778EC" w:rsidP="006778E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LED</w:t>
      </w:r>
      <w:r w:rsidRPr="006778EC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Картина</w:t>
      </w:r>
      <w:r w:rsidRPr="006778EC">
        <w:rPr>
          <w:sz w:val="28"/>
          <w:szCs w:val="28"/>
        </w:rPr>
        <w:t xml:space="preserve"> </w:t>
      </w:r>
      <w:r>
        <w:rPr>
          <w:sz w:val="28"/>
          <w:szCs w:val="28"/>
        </w:rPr>
        <w:t>в раме</w:t>
      </w:r>
      <w:r w:rsidR="009E40D3">
        <w:rPr>
          <w:sz w:val="28"/>
          <w:szCs w:val="28"/>
        </w:rPr>
        <w:t>;</w:t>
      </w:r>
    </w:p>
    <w:p w14:paraId="2E96FA1B" w14:textId="1302B983" w:rsidR="006778EC" w:rsidRDefault="006778EC" w:rsidP="006778E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6778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</w:t>
      </w:r>
      <w:r w:rsidRPr="006778EC">
        <w:rPr>
          <w:sz w:val="28"/>
          <w:szCs w:val="28"/>
        </w:rPr>
        <w:t xml:space="preserve"> </w:t>
      </w:r>
      <w:r>
        <w:rPr>
          <w:sz w:val="28"/>
          <w:szCs w:val="28"/>
        </w:rPr>
        <w:t>кабель для подачи питания</w:t>
      </w:r>
      <w:r w:rsidR="009E40D3">
        <w:rPr>
          <w:sz w:val="28"/>
          <w:szCs w:val="28"/>
        </w:rPr>
        <w:t>.</w:t>
      </w:r>
    </w:p>
    <w:p w14:paraId="53EE1A0D" w14:textId="77777777" w:rsidR="00A240DA" w:rsidRPr="006778EC" w:rsidRDefault="00A240DA" w:rsidP="00A240DA">
      <w:pPr>
        <w:pStyle w:val="a3"/>
        <w:rPr>
          <w:sz w:val="28"/>
          <w:szCs w:val="28"/>
        </w:rPr>
      </w:pPr>
    </w:p>
    <w:p w14:paraId="48B03E06" w14:textId="7D02CFED" w:rsidR="006778EC" w:rsidRDefault="006778EC" w:rsidP="006778E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EFA58A" wp14:editId="05CE2058">
            <wp:extent cx="5940425" cy="4455160"/>
            <wp:effectExtent l="0" t="0" r="3175" b="2540"/>
            <wp:docPr id="44540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07865" name="Рисунок 4454078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49BF" w14:textId="5A21C15E" w:rsidR="006778EC" w:rsidRPr="006778EC" w:rsidRDefault="006778EC" w:rsidP="00A470F7">
      <w:pPr>
        <w:jc w:val="center"/>
        <w:rPr>
          <w:lang w:val="en-US"/>
        </w:rPr>
      </w:pPr>
      <w:r>
        <w:t xml:space="preserve">Рис. 1. Комплект </w:t>
      </w:r>
      <w:r>
        <w:rPr>
          <w:lang w:val="en-US"/>
        </w:rPr>
        <w:t>DIGITART</w:t>
      </w:r>
    </w:p>
    <w:p w14:paraId="5CF55FB0" w14:textId="6C88C747" w:rsidR="006778EC" w:rsidRPr="000519B8" w:rsidRDefault="006778EC" w:rsidP="006778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3FCDD9B" w14:textId="1F4970FF" w:rsidR="006778EC" w:rsidRPr="006F36CB" w:rsidRDefault="006778EC" w:rsidP="006F36CB">
      <w:pPr>
        <w:rPr>
          <w:sz w:val="28"/>
          <w:szCs w:val="28"/>
        </w:rPr>
      </w:pPr>
      <w:r w:rsidRPr="006F36CB">
        <w:rPr>
          <w:b/>
          <w:bCs/>
          <w:sz w:val="28"/>
          <w:szCs w:val="28"/>
        </w:rPr>
        <w:lastRenderedPageBreak/>
        <w:t>ПЕРВОЕ ВКЛЮЧЕНИЕ</w:t>
      </w:r>
    </w:p>
    <w:p w14:paraId="6ECF16C7" w14:textId="03E95E80" w:rsidR="006F36CB" w:rsidRDefault="006F36CB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 w:rsidRPr="006F36CB">
        <w:rPr>
          <w:sz w:val="28"/>
          <w:szCs w:val="28"/>
        </w:rPr>
        <w:t>Распакуйте картину.</w:t>
      </w:r>
      <w:r w:rsidR="00866A80">
        <w:rPr>
          <w:sz w:val="28"/>
          <w:szCs w:val="28"/>
        </w:rPr>
        <w:t xml:space="preserve"> Проверьте комплектность</w:t>
      </w:r>
      <w:r w:rsidR="002F4489">
        <w:rPr>
          <w:sz w:val="28"/>
          <w:szCs w:val="28"/>
        </w:rPr>
        <w:t>;</w:t>
      </w:r>
    </w:p>
    <w:p w14:paraId="311E5C0F" w14:textId="2CD9D582" w:rsidR="006778EC" w:rsidRDefault="006778EC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 w:rsidRPr="006F36CB">
        <w:rPr>
          <w:sz w:val="28"/>
          <w:szCs w:val="28"/>
        </w:rPr>
        <w:t xml:space="preserve">Подключите </w:t>
      </w:r>
      <w:r w:rsidR="00866A80" w:rsidRPr="006F36CB">
        <w:rPr>
          <w:sz w:val="28"/>
          <w:szCs w:val="28"/>
        </w:rPr>
        <w:t xml:space="preserve">кабель </w:t>
      </w:r>
      <w:r w:rsidRPr="006F36CB">
        <w:rPr>
          <w:sz w:val="28"/>
          <w:szCs w:val="28"/>
          <w:lang w:val="en-US"/>
        </w:rPr>
        <w:t>USB</w:t>
      </w:r>
      <w:r w:rsidRPr="006F36CB">
        <w:rPr>
          <w:sz w:val="28"/>
          <w:szCs w:val="28"/>
        </w:rPr>
        <w:t xml:space="preserve"> </w:t>
      </w:r>
      <w:r w:rsidRPr="006F36CB">
        <w:rPr>
          <w:sz w:val="28"/>
          <w:szCs w:val="28"/>
          <w:lang w:val="en-US"/>
        </w:rPr>
        <w:t>micro</w:t>
      </w:r>
      <w:r w:rsidRPr="006F36CB">
        <w:rPr>
          <w:sz w:val="28"/>
          <w:szCs w:val="28"/>
        </w:rPr>
        <w:t xml:space="preserve"> к картине, как показано на рисунке 1</w:t>
      </w:r>
      <w:r w:rsidR="002F4489">
        <w:rPr>
          <w:sz w:val="28"/>
          <w:szCs w:val="28"/>
        </w:rPr>
        <w:t>;</w:t>
      </w:r>
    </w:p>
    <w:p w14:paraId="66BB98A4" w14:textId="32574E28" w:rsidR="006F36CB" w:rsidRDefault="006F36CB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Подключите второй конец кабеля к </w:t>
      </w:r>
      <w:r w:rsidR="009744BB">
        <w:rPr>
          <w:sz w:val="28"/>
          <w:szCs w:val="28"/>
          <w:lang w:val="en-US"/>
        </w:rPr>
        <w:t>USB</w:t>
      </w:r>
      <w:r w:rsidR="009744BB" w:rsidRPr="009744BB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питанию. Картина должна загореться в соответствии с её дефолтным профилем</w:t>
      </w:r>
      <w:r w:rsidR="002F4489">
        <w:rPr>
          <w:sz w:val="28"/>
          <w:szCs w:val="28"/>
        </w:rPr>
        <w:t>;</w:t>
      </w:r>
    </w:p>
    <w:p w14:paraId="4AB642A8" w14:textId="68DB330E" w:rsidR="006F36CB" w:rsidRDefault="006F36CB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Зайдите в настройки </w:t>
      </w:r>
      <w:r>
        <w:rPr>
          <w:sz w:val="28"/>
          <w:szCs w:val="28"/>
          <w:lang w:val="en-US"/>
        </w:rPr>
        <w:t>Bluetooth</w:t>
      </w:r>
      <w:r w:rsidRPr="006F36CB">
        <w:rPr>
          <w:sz w:val="28"/>
          <w:szCs w:val="28"/>
        </w:rPr>
        <w:t xml:space="preserve">, </w:t>
      </w:r>
      <w:r>
        <w:rPr>
          <w:sz w:val="28"/>
          <w:szCs w:val="28"/>
        </w:rPr>
        <w:t>как показано на рисунке 2а</w:t>
      </w:r>
      <w:r w:rsidR="002F4489">
        <w:rPr>
          <w:sz w:val="28"/>
          <w:szCs w:val="28"/>
        </w:rPr>
        <w:t>;</w:t>
      </w:r>
    </w:p>
    <w:p w14:paraId="2F29CF67" w14:textId="5F435423" w:rsidR="006F36CB" w:rsidRDefault="006F36CB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Найдите устройство </w:t>
      </w:r>
      <w:r>
        <w:rPr>
          <w:sz w:val="28"/>
          <w:szCs w:val="28"/>
          <w:lang w:val="en-US"/>
        </w:rPr>
        <w:t>DIGITART</w:t>
      </w:r>
      <w:r w:rsidRPr="006F36CB">
        <w:rPr>
          <w:sz w:val="28"/>
          <w:szCs w:val="28"/>
        </w:rPr>
        <w:t xml:space="preserve"> </w:t>
      </w:r>
      <w:r>
        <w:rPr>
          <w:sz w:val="28"/>
          <w:szCs w:val="28"/>
        </w:rPr>
        <w:t>в списке доступных, как показано на рисунке 2б</w:t>
      </w:r>
      <w:r w:rsidR="002F4489">
        <w:rPr>
          <w:sz w:val="28"/>
          <w:szCs w:val="28"/>
        </w:rPr>
        <w:t>;</w:t>
      </w:r>
    </w:p>
    <w:p w14:paraId="7F92A5FC" w14:textId="77777777" w:rsidR="00866A80" w:rsidRDefault="006F36CB" w:rsidP="006F36C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Подключите устройство. После этого оно будет доступно в приложении </w:t>
      </w:r>
      <w:r>
        <w:rPr>
          <w:sz w:val="28"/>
          <w:szCs w:val="28"/>
          <w:lang w:val="en-US"/>
        </w:rPr>
        <w:t>DIGITART</w:t>
      </w:r>
      <w:r w:rsidRPr="006F36CB">
        <w:rPr>
          <w:sz w:val="28"/>
          <w:szCs w:val="28"/>
        </w:rPr>
        <w:t xml:space="preserve">. </w:t>
      </w:r>
      <w:r w:rsidR="00866A80">
        <w:rPr>
          <w:sz w:val="28"/>
          <w:szCs w:val="28"/>
        </w:rPr>
        <w:t xml:space="preserve">Окно настроек </w:t>
      </w:r>
      <w:r w:rsidR="00866A80">
        <w:rPr>
          <w:sz w:val="28"/>
          <w:szCs w:val="28"/>
          <w:lang w:val="en-US"/>
        </w:rPr>
        <w:t>Bluetooth</w:t>
      </w:r>
      <w:r w:rsidR="00866A80" w:rsidRPr="00866A80">
        <w:rPr>
          <w:sz w:val="28"/>
          <w:szCs w:val="28"/>
        </w:rPr>
        <w:t xml:space="preserve"> </w:t>
      </w:r>
      <w:r w:rsidR="00866A80">
        <w:rPr>
          <w:sz w:val="28"/>
          <w:szCs w:val="28"/>
        </w:rPr>
        <w:t xml:space="preserve">должно соответствовать рисунку 2в. </w:t>
      </w:r>
    </w:p>
    <w:p w14:paraId="5D78F7CE" w14:textId="1313B721" w:rsidR="006F36CB" w:rsidRDefault="006F36CB" w:rsidP="00866A80">
      <w:pPr>
        <w:ind w:left="360"/>
        <w:rPr>
          <w:sz w:val="28"/>
          <w:szCs w:val="28"/>
        </w:rPr>
      </w:pPr>
      <w:r w:rsidRPr="00866A80">
        <w:rPr>
          <w:sz w:val="28"/>
          <w:szCs w:val="28"/>
        </w:rPr>
        <w:t xml:space="preserve">Пункты </w:t>
      </w:r>
      <w:r w:rsidR="002F4489">
        <w:rPr>
          <w:sz w:val="28"/>
          <w:szCs w:val="28"/>
        </w:rPr>
        <w:t>4</w:t>
      </w:r>
      <w:r w:rsidRPr="00866A80">
        <w:rPr>
          <w:sz w:val="28"/>
          <w:szCs w:val="28"/>
        </w:rPr>
        <w:t>-6 выполняются один раз. В дальнейшем сопряженное устройство будет автоматически видно в приложении.</w:t>
      </w:r>
    </w:p>
    <w:p w14:paraId="5E03174D" w14:textId="77777777" w:rsidR="00A240DA" w:rsidRPr="00866A80" w:rsidRDefault="00A240DA" w:rsidP="00866A80">
      <w:pPr>
        <w:ind w:left="360"/>
        <w:rPr>
          <w:sz w:val="28"/>
          <w:szCs w:val="28"/>
        </w:rPr>
      </w:pPr>
    </w:p>
    <w:p w14:paraId="28E1110C" w14:textId="358E964A" w:rsidR="006778EC" w:rsidRPr="000519B8" w:rsidRDefault="000519B8" w:rsidP="006778E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C74810" wp14:editId="41558228">
            <wp:extent cx="1914525" cy="4562770"/>
            <wp:effectExtent l="0" t="0" r="0" b="0"/>
            <wp:docPr id="1594220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2026" name="Рисунок 1594220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66" cy="45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0DA">
        <w:rPr>
          <w:b/>
          <w:bCs/>
          <w:noProof/>
          <w:sz w:val="28"/>
          <w:szCs w:val="28"/>
        </w:rPr>
        <w:t xml:space="preserve">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4CA4CD92" wp14:editId="64B9A756">
            <wp:extent cx="1794764" cy="4525645"/>
            <wp:effectExtent l="0" t="0" r="0" b="0"/>
            <wp:docPr id="5626153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5373" name="Рисунок 5626153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830" cy="45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0DA">
        <w:rPr>
          <w:b/>
          <w:bCs/>
          <w:noProof/>
          <w:sz w:val="28"/>
          <w:szCs w:val="28"/>
        </w:rPr>
        <w:t xml:space="preserve">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B0BAB3B" wp14:editId="3F456828">
            <wp:extent cx="1881399" cy="4594225"/>
            <wp:effectExtent l="0" t="0" r="0" b="0"/>
            <wp:docPr id="147334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4342" name="Рисунок 1473343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596" cy="46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6B52" w14:textId="0992EBCA" w:rsidR="00A470F7" w:rsidRDefault="00A470F7" w:rsidP="00A470F7">
      <w:pPr>
        <w:jc w:val="center"/>
      </w:pPr>
      <w:r>
        <w:t>а                                                              б                                                             в</w:t>
      </w:r>
    </w:p>
    <w:p w14:paraId="72733056" w14:textId="69F669F9" w:rsidR="000519B8" w:rsidRPr="000519B8" w:rsidRDefault="000519B8" w:rsidP="00A470F7">
      <w:pPr>
        <w:jc w:val="center"/>
      </w:pPr>
      <w:r>
        <w:t xml:space="preserve">Рис. </w:t>
      </w:r>
      <w:r w:rsidRPr="000519B8">
        <w:t>2</w:t>
      </w:r>
      <w:r>
        <w:t xml:space="preserve">. Настройка подключения по </w:t>
      </w:r>
      <w:r>
        <w:rPr>
          <w:lang w:val="en-US"/>
        </w:rPr>
        <w:t>Bluetooth</w:t>
      </w:r>
    </w:p>
    <w:p w14:paraId="6B06111A" w14:textId="4547C0D1" w:rsidR="009744BB" w:rsidRDefault="009744B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BCDBE1" w14:textId="47A269DC" w:rsidR="006778EC" w:rsidRDefault="009744BB" w:rsidP="006778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РАБОТА С ПРИЛОЖЕНИЕМ</w:t>
      </w:r>
    </w:p>
    <w:p w14:paraId="3A7C6F9C" w14:textId="77777777" w:rsidR="002F4489" w:rsidRDefault="006849D2" w:rsidP="006778EC">
      <w:pPr>
        <w:rPr>
          <w:sz w:val="28"/>
          <w:szCs w:val="28"/>
        </w:rPr>
      </w:pPr>
      <w:r>
        <w:rPr>
          <w:sz w:val="28"/>
          <w:szCs w:val="28"/>
        </w:rPr>
        <w:t xml:space="preserve">Стартовая страница приложения показана на рисунке 3. Если пункт </w:t>
      </w:r>
      <w:r w:rsidRPr="006F36CB">
        <w:rPr>
          <w:b/>
          <w:bCs/>
          <w:sz w:val="28"/>
          <w:szCs w:val="28"/>
        </w:rPr>
        <w:t>ПЕРВОЕ ВКЛЮЧЕНИЕ</w:t>
      </w:r>
      <w:r>
        <w:rPr>
          <w:sz w:val="28"/>
          <w:szCs w:val="28"/>
        </w:rPr>
        <w:t xml:space="preserve"> был успешно выполнен, то страница должна предложить на выбор один из сопряженных девайсов </w:t>
      </w:r>
      <w:r>
        <w:rPr>
          <w:sz w:val="28"/>
          <w:szCs w:val="28"/>
          <w:lang w:val="en-US"/>
        </w:rPr>
        <w:t>DIGITART</w:t>
      </w:r>
      <w:r w:rsidRPr="006849D2">
        <w:rPr>
          <w:sz w:val="28"/>
          <w:szCs w:val="28"/>
        </w:rPr>
        <w:t>.</w:t>
      </w:r>
      <w:r w:rsidR="002F4489">
        <w:rPr>
          <w:sz w:val="28"/>
          <w:szCs w:val="28"/>
        </w:rPr>
        <w:t xml:space="preserve"> Рисунок 3а.</w:t>
      </w:r>
    </w:p>
    <w:p w14:paraId="79295E49" w14:textId="77777777" w:rsidR="00CE0786" w:rsidRDefault="00CE0786" w:rsidP="006778EC">
      <w:pPr>
        <w:rPr>
          <w:sz w:val="28"/>
          <w:szCs w:val="28"/>
        </w:rPr>
      </w:pPr>
    </w:p>
    <w:p w14:paraId="270261D2" w14:textId="551ED3FB" w:rsidR="00AE48F4" w:rsidRPr="00CE0786" w:rsidRDefault="00CE0786" w:rsidP="00CE078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3211B" wp14:editId="14453D17">
            <wp:extent cx="2340471" cy="5200650"/>
            <wp:effectExtent l="0" t="0" r="0" b="0"/>
            <wp:docPr id="18769665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6519" name="Рисунок 18769665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22" cy="52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786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4E363B0" wp14:editId="3E3F0F93">
            <wp:extent cx="2336165" cy="5191083"/>
            <wp:effectExtent l="0" t="0" r="0" b="0"/>
            <wp:docPr id="747313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1392" name="Рисунок 74731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33" cy="52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E84" w14:textId="4E2869E6" w:rsidR="00A470F7" w:rsidRDefault="00A470F7" w:rsidP="00CE0786">
      <w:pPr>
        <w:jc w:val="center"/>
      </w:pPr>
      <w:r>
        <w:t>а                                                                          б</w:t>
      </w:r>
    </w:p>
    <w:p w14:paraId="01DEB1A0" w14:textId="646C5B61" w:rsidR="00CE0786" w:rsidRDefault="00CE0786" w:rsidP="00CE0786">
      <w:pPr>
        <w:jc w:val="center"/>
      </w:pPr>
      <w:r>
        <w:t xml:space="preserve">Рис. </w:t>
      </w:r>
      <w:r w:rsidRPr="00CE0786">
        <w:t>3</w:t>
      </w:r>
      <w:r>
        <w:t>. Стартовая страница приложения</w:t>
      </w:r>
    </w:p>
    <w:p w14:paraId="0BEC61C8" w14:textId="325AEEAE" w:rsidR="00CE0786" w:rsidRPr="00CE0786" w:rsidRDefault="00CE0786" w:rsidP="00CE0786"/>
    <w:p w14:paraId="134632A5" w14:textId="1AB737A7" w:rsidR="002F4489" w:rsidRDefault="006849D2" w:rsidP="006778EC">
      <w:pPr>
        <w:rPr>
          <w:sz w:val="28"/>
          <w:szCs w:val="28"/>
        </w:rPr>
      </w:pPr>
      <w:r>
        <w:rPr>
          <w:sz w:val="28"/>
          <w:szCs w:val="28"/>
        </w:rPr>
        <w:t>Если страница имеет вид</w:t>
      </w:r>
      <w:r w:rsidR="002F4489">
        <w:rPr>
          <w:sz w:val="28"/>
          <w:szCs w:val="28"/>
        </w:rPr>
        <w:t xml:space="preserve"> 3б, то приложение не смогло найти в сопряженных девайсах устройства </w:t>
      </w:r>
      <w:r w:rsidR="002F4489">
        <w:rPr>
          <w:sz w:val="28"/>
          <w:szCs w:val="28"/>
          <w:lang w:val="en-US"/>
        </w:rPr>
        <w:t>DIGITART</w:t>
      </w:r>
      <w:r w:rsidR="002F4489" w:rsidRPr="002F4489">
        <w:rPr>
          <w:sz w:val="28"/>
          <w:szCs w:val="28"/>
        </w:rPr>
        <w:t>.</w:t>
      </w:r>
      <w:r w:rsidR="002F4489">
        <w:rPr>
          <w:sz w:val="28"/>
          <w:szCs w:val="28"/>
        </w:rPr>
        <w:t xml:space="preserve"> Это может быть связано с:</w:t>
      </w:r>
    </w:p>
    <w:p w14:paraId="68CA51DC" w14:textId="77777777" w:rsidR="00CE0786" w:rsidRDefault="002F4489" w:rsidP="00CE0786">
      <w:pPr>
        <w:pStyle w:val="a3"/>
        <w:numPr>
          <w:ilvl w:val="0"/>
          <w:numId w:val="4"/>
        </w:numPr>
        <w:rPr>
          <w:sz w:val="28"/>
          <w:szCs w:val="28"/>
        </w:rPr>
      </w:pPr>
      <w:r w:rsidRPr="002F4489">
        <w:rPr>
          <w:sz w:val="28"/>
          <w:szCs w:val="28"/>
        </w:rPr>
        <w:t>Не произведена первичная настройка из пунк</w:t>
      </w:r>
      <w:r w:rsidR="009E40D3">
        <w:rPr>
          <w:sz w:val="28"/>
          <w:szCs w:val="28"/>
        </w:rPr>
        <w:t>т</w:t>
      </w:r>
      <w:r w:rsidRPr="002F4489">
        <w:rPr>
          <w:sz w:val="28"/>
          <w:szCs w:val="28"/>
        </w:rPr>
        <w:t xml:space="preserve">а </w:t>
      </w:r>
      <w:r w:rsidRPr="002F4489">
        <w:rPr>
          <w:b/>
          <w:bCs/>
          <w:sz w:val="28"/>
          <w:szCs w:val="28"/>
        </w:rPr>
        <w:t>ПЕРВОЕ ВКЛЮЧЕНИЕ</w:t>
      </w:r>
      <w:r>
        <w:rPr>
          <w:sz w:val="28"/>
          <w:szCs w:val="28"/>
        </w:rPr>
        <w:t>;</w:t>
      </w:r>
    </w:p>
    <w:p w14:paraId="04E1E26F" w14:textId="393328F0" w:rsidR="002F4489" w:rsidRPr="00CE0786" w:rsidRDefault="002F4489" w:rsidP="00CE0786">
      <w:pPr>
        <w:pStyle w:val="a3"/>
        <w:numPr>
          <w:ilvl w:val="0"/>
          <w:numId w:val="4"/>
        </w:numPr>
        <w:rPr>
          <w:sz w:val="28"/>
          <w:szCs w:val="28"/>
        </w:rPr>
      </w:pPr>
      <w:r w:rsidRPr="00CE0786">
        <w:rPr>
          <w:sz w:val="28"/>
          <w:szCs w:val="28"/>
        </w:rPr>
        <w:t>Отсутствуют необходимые приложению разрешения</w:t>
      </w:r>
      <w:r w:rsidR="00CE0786" w:rsidRPr="00CE0786">
        <w:rPr>
          <w:sz w:val="28"/>
          <w:szCs w:val="28"/>
        </w:rPr>
        <w:t>. Настройка необходимых приложению разрешений показана на рисунке 4.</w:t>
      </w:r>
    </w:p>
    <w:p w14:paraId="269209C9" w14:textId="67B35203" w:rsidR="00CE0786" w:rsidRPr="0039178A" w:rsidRDefault="002F4489" w:rsidP="00CE0786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Выключен </w:t>
      </w:r>
      <w:r>
        <w:rPr>
          <w:sz w:val="28"/>
          <w:szCs w:val="28"/>
          <w:lang w:val="en-US"/>
        </w:rPr>
        <w:t>Bluetooth.</w:t>
      </w:r>
    </w:p>
    <w:p w14:paraId="718B1D79" w14:textId="66345200" w:rsidR="0039178A" w:rsidRPr="0039178A" w:rsidRDefault="0039178A" w:rsidP="0039178A">
      <w:pPr>
        <w:rPr>
          <w:sz w:val="28"/>
          <w:szCs w:val="28"/>
          <w:lang w:val="en-US"/>
        </w:rPr>
      </w:pPr>
    </w:p>
    <w:p w14:paraId="05EC2742" w14:textId="4A8940A7" w:rsidR="00CE0786" w:rsidRDefault="00CE0786" w:rsidP="00CE078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8ADC34" wp14:editId="3CE87E38">
            <wp:extent cx="1834656" cy="4076700"/>
            <wp:effectExtent l="0" t="0" r="0" b="0"/>
            <wp:docPr id="21373859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5996" name="Рисунок 21373859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587" cy="41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9CC669" wp14:editId="7FBAD0C8">
            <wp:extent cx="1799885" cy="3999439"/>
            <wp:effectExtent l="0" t="0" r="0" b="0"/>
            <wp:docPr id="21427747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4752" name="Рисунок 21427747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15" cy="40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C6F" w14:textId="213F63B6" w:rsidR="00AE48F4" w:rsidRDefault="00CE0786" w:rsidP="00CE078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712040" wp14:editId="00F630CD">
            <wp:extent cx="1800225" cy="4000196"/>
            <wp:effectExtent l="0" t="0" r="0" b="0"/>
            <wp:docPr id="11622622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2297" name="Рисунок 11622622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256" cy="40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7C8" w:rsidRPr="00B517C8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3B8A702E" wp14:editId="56291422">
            <wp:extent cx="1809750" cy="4021359"/>
            <wp:effectExtent l="0" t="0" r="0" b="0"/>
            <wp:docPr id="4195016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1642" name="Рисунок 4195016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47" cy="4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5AC" w14:textId="48DB82C4" w:rsidR="00CE0786" w:rsidRDefault="0039178A" w:rsidP="0039178A">
      <w:pPr>
        <w:jc w:val="center"/>
      </w:pPr>
      <w:r>
        <w:t>Рис. 4. Настройка необходимых приложению разрешений</w:t>
      </w:r>
    </w:p>
    <w:p w14:paraId="6BB13B29" w14:textId="0937942D" w:rsidR="0039178A" w:rsidRPr="0039178A" w:rsidRDefault="0039178A" w:rsidP="0039178A">
      <w:r>
        <w:br w:type="page"/>
      </w:r>
    </w:p>
    <w:p w14:paraId="686F0FDB" w14:textId="2A4692F9" w:rsidR="002F4489" w:rsidRDefault="002F448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</w:t>
      </w:r>
      <w:r w:rsidR="00AE48F4">
        <w:rPr>
          <w:sz w:val="28"/>
          <w:szCs w:val="28"/>
        </w:rPr>
        <w:t xml:space="preserve">включения </w:t>
      </w:r>
      <w:r w:rsidR="00AE48F4">
        <w:rPr>
          <w:sz w:val="28"/>
          <w:szCs w:val="28"/>
          <w:lang w:val="en-US"/>
        </w:rPr>
        <w:t>Bluetooth</w:t>
      </w:r>
      <w:r w:rsidR="00AE48F4" w:rsidRPr="00AE48F4">
        <w:rPr>
          <w:sz w:val="28"/>
          <w:szCs w:val="28"/>
        </w:rPr>
        <w:t xml:space="preserve">, </w:t>
      </w:r>
      <w:r w:rsidR="00AE48F4">
        <w:rPr>
          <w:sz w:val="28"/>
          <w:szCs w:val="28"/>
        </w:rPr>
        <w:t>выдачи необходимых разрешений и первичной настройки</w:t>
      </w:r>
      <w:r>
        <w:rPr>
          <w:sz w:val="28"/>
          <w:szCs w:val="28"/>
        </w:rPr>
        <w:t xml:space="preserve"> необходимо нажать кнопку "</w:t>
      </w:r>
      <w:r>
        <w:rPr>
          <w:sz w:val="28"/>
          <w:szCs w:val="28"/>
          <w:lang w:val="en-US"/>
        </w:rPr>
        <w:t>REFRESH</w:t>
      </w:r>
      <w:r w:rsidRPr="002F4489">
        <w:rPr>
          <w:sz w:val="28"/>
          <w:szCs w:val="28"/>
        </w:rPr>
        <w:t xml:space="preserve">”, </w:t>
      </w:r>
      <w:r>
        <w:rPr>
          <w:sz w:val="28"/>
          <w:szCs w:val="28"/>
        </w:rPr>
        <w:t>либо перезапустить приложение.</w:t>
      </w:r>
    </w:p>
    <w:p w14:paraId="3FAD263D" w14:textId="49F834A7" w:rsidR="009744BB" w:rsidRDefault="002F4489" w:rsidP="006778EC">
      <w:pPr>
        <w:rPr>
          <w:sz w:val="28"/>
          <w:szCs w:val="28"/>
        </w:rPr>
      </w:pPr>
      <w:r>
        <w:rPr>
          <w:sz w:val="28"/>
          <w:szCs w:val="28"/>
        </w:rPr>
        <w:t>При появлении списка устройств на стартовой странице пользователь может выбрать, с каким из устройств он хочет взаимодействовать посредством нажатия на целевой элемент списка. После нажатия произойдет попытка подключения телефона к устройству. В случае успеха пользователь оказывается на странице</w:t>
      </w:r>
      <w:r w:rsidR="00F22AA8">
        <w:rPr>
          <w:sz w:val="28"/>
          <w:szCs w:val="28"/>
        </w:rPr>
        <w:t xml:space="preserve"> устройства. Рисунок 5.</w:t>
      </w:r>
    </w:p>
    <w:p w14:paraId="3902B40F" w14:textId="77777777" w:rsidR="00A240DA" w:rsidRDefault="00A240DA" w:rsidP="006778EC">
      <w:pPr>
        <w:rPr>
          <w:sz w:val="28"/>
          <w:szCs w:val="28"/>
        </w:rPr>
      </w:pPr>
    </w:p>
    <w:p w14:paraId="39F76ED8" w14:textId="1CF06B23" w:rsidR="00F22AA8" w:rsidRDefault="00F22AA8" w:rsidP="00F22AA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FB9339" wp14:editId="635D050B">
            <wp:extent cx="2520507" cy="5600700"/>
            <wp:effectExtent l="0" t="0" r="0" b="0"/>
            <wp:docPr id="123126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9104" name="Рисунок 12312691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23" cy="56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3249" w14:textId="67A83FBC" w:rsidR="00F22AA8" w:rsidRPr="000519B8" w:rsidRDefault="00F22AA8" w:rsidP="00F22AA8">
      <w:pPr>
        <w:jc w:val="center"/>
      </w:pPr>
      <w:r>
        <w:t>Рис. 5. Страница устройства</w:t>
      </w:r>
    </w:p>
    <w:p w14:paraId="2B168AA2" w14:textId="6682CE4B" w:rsidR="00F22AA8" w:rsidRDefault="00F22A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4DCE7" w14:textId="235C4025" w:rsidR="00F22AA8" w:rsidRDefault="00F22AA8" w:rsidP="00F22A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Описание страницы устройства:</w:t>
      </w:r>
    </w:p>
    <w:p w14:paraId="433100CB" w14:textId="119107F0" w:rsidR="00F22AA8" w:rsidRDefault="00F22AA8" w:rsidP="00F22AA8">
      <w:pPr>
        <w:pStyle w:val="a3"/>
        <w:numPr>
          <w:ilvl w:val="0"/>
          <w:numId w:val="5"/>
        </w:numPr>
        <w:rPr>
          <w:sz w:val="28"/>
          <w:szCs w:val="28"/>
        </w:rPr>
      </w:pPr>
      <w:r w:rsidRPr="00F22AA8">
        <w:rPr>
          <w:sz w:val="28"/>
          <w:szCs w:val="28"/>
          <w:lang w:val="en-US"/>
        </w:rPr>
        <w:t>DEVICE</w:t>
      </w:r>
      <w:r w:rsidRPr="00F22AA8">
        <w:rPr>
          <w:sz w:val="28"/>
          <w:szCs w:val="28"/>
        </w:rPr>
        <w:t xml:space="preserve"> </w:t>
      </w:r>
      <w:r w:rsidRPr="00F22AA8">
        <w:rPr>
          <w:sz w:val="28"/>
          <w:szCs w:val="28"/>
          <w:lang w:val="en-US"/>
        </w:rPr>
        <w:t>SETTINGS</w:t>
      </w:r>
      <w:r w:rsidRPr="00F22AA8">
        <w:rPr>
          <w:sz w:val="28"/>
          <w:szCs w:val="28"/>
        </w:rPr>
        <w:t xml:space="preserve"> - открывает</w:t>
      </w:r>
      <w:r>
        <w:rPr>
          <w:sz w:val="28"/>
          <w:szCs w:val="28"/>
        </w:rPr>
        <w:t xml:space="preserve"> страницу с общими для всего устройства настройками. Рисунок 6.</w:t>
      </w:r>
    </w:p>
    <w:p w14:paraId="23EB12FD" w14:textId="5A3E8692" w:rsidR="00F22AA8" w:rsidRDefault="00F22AA8" w:rsidP="00F22AA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PRESETS</w:t>
      </w:r>
      <w:r w:rsidRPr="00F22AA8">
        <w:rPr>
          <w:sz w:val="28"/>
          <w:szCs w:val="28"/>
        </w:rPr>
        <w:t xml:space="preserve"> – </w:t>
      </w:r>
      <w:r>
        <w:rPr>
          <w:sz w:val="28"/>
          <w:szCs w:val="28"/>
        </w:rPr>
        <w:t>открывает страницу с заранее подготовленными режимами.</w:t>
      </w:r>
    </w:p>
    <w:p w14:paraId="37EDBDAE" w14:textId="0E6713C3" w:rsidR="00F22AA8" w:rsidRPr="00F22AA8" w:rsidRDefault="00F22AA8" w:rsidP="00F22AA8">
      <w:pPr>
        <w:pStyle w:val="a3"/>
        <w:numPr>
          <w:ilvl w:val="0"/>
          <w:numId w:val="5"/>
        </w:numPr>
        <w:rPr>
          <w:sz w:val="28"/>
          <w:szCs w:val="28"/>
        </w:rPr>
      </w:pPr>
      <w:r w:rsidRPr="00F22AA8">
        <w:rPr>
          <w:sz w:val="28"/>
          <w:szCs w:val="28"/>
        </w:rPr>
        <w:t>0..</w:t>
      </w:r>
      <w:r>
        <w:rPr>
          <w:sz w:val="28"/>
          <w:szCs w:val="28"/>
          <w:lang w:val="en-US"/>
        </w:rPr>
        <w:t>n</w:t>
      </w:r>
      <w:r w:rsidRPr="00F22AA8">
        <w:rPr>
          <w:sz w:val="28"/>
          <w:szCs w:val="28"/>
        </w:rPr>
        <w:t xml:space="preserve"> – </w:t>
      </w:r>
      <w:r>
        <w:rPr>
          <w:sz w:val="28"/>
          <w:szCs w:val="28"/>
        </w:rPr>
        <w:t>открывает страницу настроек</w:t>
      </w:r>
      <w:r w:rsidR="00C52A6D">
        <w:rPr>
          <w:sz w:val="28"/>
          <w:szCs w:val="28"/>
        </w:rPr>
        <w:t xml:space="preserve"> элемента</w:t>
      </w:r>
      <w:r>
        <w:rPr>
          <w:sz w:val="28"/>
          <w:szCs w:val="28"/>
        </w:rPr>
        <w:t>. Рисунок 7.</w:t>
      </w:r>
    </w:p>
    <w:p w14:paraId="05FDC66F" w14:textId="0A5F2577" w:rsidR="00F22AA8" w:rsidRDefault="00F22AA8" w:rsidP="00F22AA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ALL</w:t>
      </w:r>
      <w:r>
        <w:rPr>
          <w:sz w:val="28"/>
          <w:szCs w:val="28"/>
        </w:rPr>
        <w:t>…</w:t>
      </w:r>
      <w:r w:rsidRPr="00F22AA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открывает страницу настроек</w:t>
      </w:r>
      <w:r w:rsidR="00C52A6D">
        <w:rPr>
          <w:sz w:val="28"/>
          <w:szCs w:val="28"/>
        </w:rPr>
        <w:t xml:space="preserve"> элемента</w:t>
      </w:r>
      <w:r>
        <w:rPr>
          <w:sz w:val="28"/>
          <w:szCs w:val="28"/>
        </w:rPr>
        <w:t>, позволяющую применить одну и ту же настройку сразу ко всем элементам устройства.</w:t>
      </w:r>
    </w:p>
    <w:p w14:paraId="3BF9C9CC" w14:textId="77777777" w:rsidR="00A240DA" w:rsidRPr="00A240DA" w:rsidRDefault="00A240DA" w:rsidP="00A240DA">
      <w:pPr>
        <w:ind w:left="360"/>
        <w:rPr>
          <w:sz w:val="28"/>
          <w:szCs w:val="28"/>
        </w:rPr>
      </w:pPr>
    </w:p>
    <w:p w14:paraId="6FD1D010" w14:textId="5755CF7C" w:rsidR="00F22AA8" w:rsidRDefault="00F22AA8" w:rsidP="00C52A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9A3876" wp14:editId="66EA756A">
            <wp:extent cx="2486214" cy="5524500"/>
            <wp:effectExtent l="0" t="0" r="0" b="0"/>
            <wp:docPr id="9357002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0258" name="Рисунок 9357002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54" cy="55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A6D">
        <w:rPr>
          <w:noProof/>
          <w:sz w:val="28"/>
          <w:szCs w:val="28"/>
        </w:rPr>
        <w:t xml:space="preserve">           </w:t>
      </w:r>
      <w:r w:rsidR="00C52A6D">
        <w:rPr>
          <w:noProof/>
          <w:sz w:val="28"/>
          <w:szCs w:val="28"/>
        </w:rPr>
        <w:drawing>
          <wp:inline distT="0" distB="0" distL="0" distR="0" wp14:anchorId="67F94310" wp14:editId="5FF40E0F">
            <wp:extent cx="2485708" cy="5523376"/>
            <wp:effectExtent l="0" t="0" r="0" b="0"/>
            <wp:docPr id="19996701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0199" name="Рисунок 19996701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08" cy="55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551" w14:textId="59630F3B" w:rsidR="00F22AA8" w:rsidRDefault="00C52A6D" w:rsidP="00C52A6D">
      <w:r>
        <w:t xml:space="preserve">                        </w:t>
      </w:r>
      <w:r w:rsidR="00F22AA8">
        <w:t xml:space="preserve">Рис. 6. </w:t>
      </w:r>
      <w:r>
        <w:t>Общие настройки                                            Рис. 7. Настройки элемента</w:t>
      </w:r>
    </w:p>
    <w:p w14:paraId="2EA51643" w14:textId="065A7CB2" w:rsidR="00C52A6D" w:rsidRDefault="00C52A6D">
      <w:r>
        <w:br w:type="page"/>
      </w:r>
    </w:p>
    <w:p w14:paraId="03B4F442" w14:textId="654F0413" w:rsidR="00C52A6D" w:rsidRDefault="00C52A6D" w:rsidP="00C52A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Описание страницы общих настроек:</w:t>
      </w:r>
    </w:p>
    <w:p w14:paraId="500B4125" w14:textId="0B00BAA6" w:rsidR="00C52A6D" w:rsidRDefault="00C52A6D" w:rsidP="00C52A6D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SEND</w:t>
      </w:r>
      <w:r w:rsidRPr="00C52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BRIGHT</w:t>
      </w:r>
      <w:r w:rsidRPr="00C52A6D">
        <w:rPr>
          <w:sz w:val="28"/>
          <w:szCs w:val="28"/>
        </w:rPr>
        <w:t xml:space="preserve"> – </w:t>
      </w:r>
      <w:r>
        <w:rPr>
          <w:sz w:val="28"/>
          <w:szCs w:val="28"/>
        </w:rPr>
        <w:t>регулировка общей яркости устройства.</w:t>
      </w:r>
    </w:p>
    <w:p w14:paraId="5ACF18FB" w14:textId="37653FFA" w:rsidR="00C52A6D" w:rsidRDefault="00C52A6D" w:rsidP="00C52A6D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TIME</w:t>
      </w:r>
      <w:r w:rsidRPr="00C52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F22AA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переключатель, активирующий режим работы в определенное время суток. Если он включен, необходимо задать время включения и время выключения устройства. Если он выключен, то заданный алгоритм будет работать круглосуточно.</w:t>
      </w:r>
      <w:r w:rsidR="00B752E0">
        <w:rPr>
          <w:sz w:val="28"/>
          <w:szCs w:val="28"/>
        </w:rPr>
        <w:t xml:space="preserve"> При сбросе питания устройство теряет реальное значение времени. Для его восстановления необходимо подключиться к устройству.</w:t>
      </w:r>
    </w:p>
    <w:p w14:paraId="55FE4EA4" w14:textId="59EB278D" w:rsidR="00C52A6D" w:rsidRDefault="00C52A6D" w:rsidP="00C52A6D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SEND</w:t>
      </w:r>
      <w:r w:rsidRPr="00C52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  <w:r w:rsidRPr="00C52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SETTINGS</w:t>
      </w:r>
      <w:r w:rsidRPr="00C52A6D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передает настройки времени работы на устройство.</w:t>
      </w:r>
    </w:p>
    <w:p w14:paraId="586E6D6A" w14:textId="5A7249D7" w:rsidR="00C52A6D" w:rsidRDefault="00C52A6D" w:rsidP="00C52A6D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SAVE</w:t>
      </w:r>
      <w:r w:rsidRPr="00C52A6D">
        <w:rPr>
          <w:sz w:val="28"/>
          <w:szCs w:val="28"/>
        </w:rPr>
        <w:t xml:space="preserve"> – </w:t>
      </w:r>
      <w:r>
        <w:rPr>
          <w:sz w:val="28"/>
          <w:szCs w:val="28"/>
        </w:rPr>
        <w:t>записывает текущее состояние картины в энергонезависимую память.</w:t>
      </w:r>
      <w:r w:rsidR="00B752E0">
        <w:rPr>
          <w:sz w:val="28"/>
          <w:szCs w:val="28"/>
        </w:rPr>
        <w:t xml:space="preserve"> Конфигурация сохранится после сброса питания.</w:t>
      </w:r>
    </w:p>
    <w:p w14:paraId="3E7E0F18" w14:textId="77777777" w:rsidR="00A470F7" w:rsidRDefault="00A470F7" w:rsidP="00A470F7">
      <w:pPr>
        <w:pStyle w:val="a3"/>
        <w:rPr>
          <w:sz w:val="28"/>
          <w:szCs w:val="28"/>
        </w:rPr>
      </w:pPr>
    </w:p>
    <w:p w14:paraId="407F2F5F" w14:textId="25158CDB" w:rsidR="00B752E0" w:rsidRDefault="00B752E0" w:rsidP="00B752E0">
      <w:pPr>
        <w:rPr>
          <w:sz w:val="28"/>
          <w:szCs w:val="28"/>
        </w:rPr>
      </w:pPr>
      <w:r>
        <w:rPr>
          <w:sz w:val="28"/>
          <w:szCs w:val="28"/>
        </w:rPr>
        <w:t>Описание страницы настроек элемента:</w:t>
      </w:r>
    </w:p>
    <w:p w14:paraId="32F7DD6D" w14:textId="77777777" w:rsidR="00A470F7" w:rsidRPr="00A470F7" w:rsidRDefault="00A470F7" w:rsidP="00B752E0">
      <w:pPr>
        <w:pStyle w:val="a3"/>
        <w:numPr>
          <w:ilvl w:val="0"/>
          <w:numId w:val="7"/>
        </w:numPr>
        <w:rPr>
          <w:sz w:val="28"/>
          <w:szCs w:val="28"/>
        </w:rPr>
      </w:pPr>
    </w:p>
    <w:p w14:paraId="14372E32" w14:textId="0515DE25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</w:t>
      </w:r>
      <w:r w:rsidRPr="00F22AA8">
        <w:rPr>
          <w:sz w:val="28"/>
          <w:szCs w:val="28"/>
        </w:rPr>
        <w:t xml:space="preserve"> – </w:t>
      </w:r>
      <w:r w:rsidR="00A240DA">
        <w:rPr>
          <w:sz w:val="28"/>
          <w:szCs w:val="28"/>
        </w:rPr>
        <w:t xml:space="preserve">выпадающий список, позволяющий задать </w:t>
      </w:r>
      <w:r>
        <w:rPr>
          <w:sz w:val="28"/>
          <w:szCs w:val="28"/>
        </w:rPr>
        <w:t>режим работы выбранного элемента. Режимы описаны в приложении А.</w:t>
      </w:r>
    </w:p>
    <w:p w14:paraId="23F4022B" w14:textId="48F1CCC9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 w:rsidRPr="00B752E0">
        <w:rPr>
          <w:sz w:val="28"/>
          <w:szCs w:val="28"/>
        </w:rPr>
        <w:t>Цветовое колесо – позволяет задать цвет элемента</w:t>
      </w:r>
      <w:r>
        <w:rPr>
          <w:sz w:val="28"/>
          <w:szCs w:val="28"/>
        </w:rPr>
        <w:t>.</w:t>
      </w:r>
    </w:p>
    <w:p w14:paraId="6303E277" w14:textId="7E82C7B6" w:rsidR="00B752E0" w:rsidRDefault="00A240DA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="00B752E0">
        <w:rPr>
          <w:sz w:val="28"/>
          <w:szCs w:val="28"/>
          <w:lang w:val="en-US"/>
        </w:rPr>
        <w:t>eriod</w:t>
      </w:r>
      <w:r w:rsidR="00B752E0" w:rsidRPr="00C52A6D">
        <w:rPr>
          <w:sz w:val="28"/>
          <w:szCs w:val="28"/>
        </w:rPr>
        <w:t xml:space="preserve"> – </w:t>
      </w:r>
      <w:r w:rsidR="00B752E0">
        <w:rPr>
          <w:sz w:val="28"/>
          <w:szCs w:val="28"/>
        </w:rPr>
        <w:t>задает период работы режима. Режимы описаны в приложении А.</w:t>
      </w:r>
      <w:r w:rsidRPr="00A240DA">
        <w:rPr>
          <w:sz w:val="28"/>
          <w:szCs w:val="28"/>
        </w:rPr>
        <w:t xml:space="preserve"> </w:t>
      </w:r>
      <w:r>
        <w:rPr>
          <w:sz w:val="28"/>
          <w:szCs w:val="28"/>
        </w:rPr>
        <w:t>Задается в миллисекундах.</w:t>
      </w:r>
    </w:p>
    <w:p w14:paraId="360361E2" w14:textId="64D26DA2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TSStart</w:t>
      </w:r>
      <w:proofErr w:type="spellEnd"/>
      <w:r w:rsidRPr="00B752E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52E0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 периода задает временную метку начала работы алгоритма режима. Режимы описаны в приложении А.</w:t>
      </w:r>
      <w:r w:rsidR="00A240DA">
        <w:rPr>
          <w:sz w:val="28"/>
          <w:szCs w:val="28"/>
        </w:rPr>
        <w:t xml:space="preserve"> Задается в миллисекундах.</w:t>
      </w:r>
      <w:r w:rsidR="009E40D3">
        <w:rPr>
          <w:sz w:val="28"/>
          <w:szCs w:val="28"/>
        </w:rPr>
        <w:t xml:space="preserve"> Не может быть больше периода.</w:t>
      </w:r>
    </w:p>
    <w:p w14:paraId="05B5793D" w14:textId="4673EB8B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TSEnd</w:t>
      </w:r>
      <w:r w:rsidRPr="00B752E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52E0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 периода задает временную метку конца работы алгоритма режима. Режимы описаны в приложении А.</w:t>
      </w:r>
      <w:r w:rsidR="00A240DA">
        <w:rPr>
          <w:sz w:val="28"/>
          <w:szCs w:val="28"/>
        </w:rPr>
        <w:t xml:space="preserve"> Задается в миллисекундах.</w:t>
      </w:r>
      <w:r w:rsidR="009E40D3">
        <w:rPr>
          <w:sz w:val="28"/>
          <w:szCs w:val="28"/>
        </w:rPr>
        <w:t xml:space="preserve"> Не может быть больше периода.</w:t>
      </w:r>
    </w:p>
    <w:p w14:paraId="40A143DE" w14:textId="23DD668E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DEFAULT</w:t>
      </w:r>
      <w:r w:rsidRPr="00B752E0">
        <w:rPr>
          <w:sz w:val="28"/>
          <w:szCs w:val="28"/>
        </w:rPr>
        <w:t xml:space="preserve"> – </w:t>
      </w:r>
      <w:r>
        <w:rPr>
          <w:sz w:val="28"/>
          <w:szCs w:val="28"/>
        </w:rPr>
        <w:t>заполняет страницу настроек элемента дефолтными значениями.</w:t>
      </w:r>
    </w:p>
    <w:p w14:paraId="3C467678" w14:textId="0C3AF46C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SEND</w:t>
      </w:r>
      <w:r w:rsidRPr="00C52A6D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передает настройки на устройство.</w:t>
      </w:r>
    </w:p>
    <w:p w14:paraId="395F15E4" w14:textId="6BA839E4" w:rsidR="00B752E0" w:rsidRDefault="00B752E0" w:rsidP="00B752E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SAVE</w:t>
      </w:r>
      <w:r w:rsidRPr="00C52A6D">
        <w:rPr>
          <w:sz w:val="28"/>
          <w:szCs w:val="28"/>
        </w:rPr>
        <w:t xml:space="preserve"> – </w:t>
      </w:r>
      <w:r>
        <w:rPr>
          <w:sz w:val="28"/>
          <w:szCs w:val="28"/>
        </w:rPr>
        <w:t>записывает текущее состояние картины в энергонезависимую память. Конфигурация сохранится после сброса питания.</w:t>
      </w:r>
    </w:p>
    <w:p w14:paraId="05661736" w14:textId="2FC1BDB7" w:rsidR="00B752E0" w:rsidRDefault="00B752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97DFE3" w14:textId="1E441859" w:rsidR="00B752E0" w:rsidRDefault="00B752E0" w:rsidP="00B752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А</w:t>
      </w:r>
    </w:p>
    <w:p w14:paraId="434566F0" w14:textId="4902D5E7" w:rsidR="00B752E0" w:rsidRDefault="00B752E0" w:rsidP="00B752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РЕЖИМОВ РАБОТЫ УСТРОЙСТВА</w:t>
      </w:r>
    </w:p>
    <w:p w14:paraId="5F553C13" w14:textId="5180B9AD" w:rsidR="00B752E0" w:rsidRPr="00B752E0" w:rsidRDefault="00B752E0" w:rsidP="00B752E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5FF697" wp14:editId="70D02E8D">
            <wp:extent cx="5803914" cy="8315325"/>
            <wp:effectExtent l="0" t="0" r="0" b="0"/>
            <wp:docPr id="15559671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7185" name="Рисунок 15559671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283" cy="83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2E0" w:rsidRPr="00B752E0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F0D70" w14:textId="77777777" w:rsidR="002C18FB" w:rsidRDefault="002C18FB" w:rsidP="009744BB">
      <w:pPr>
        <w:spacing w:after="0" w:line="240" w:lineRule="auto"/>
      </w:pPr>
      <w:r>
        <w:separator/>
      </w:r>
    </w:p>
  </w:endnote>
  <w:endnote w:type="continuationSeparator" w:id="0">
    <w:p w14:paraId="6FAF751F" w14:textId="77777777" w:rsidR="002C18FB" w:rsidRDefault="002C18FB" w:rsidP="00974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3449478"/>
      <w:docPartObj>
        <w:docPartGallery w:val="Page Numbers (Bottom of Page)"/>
        <w:docPartUnique/>
      </w:docPartObj>
    </w:sdtPr>
    <w:sdtContent>
      <w:p w14:paraId="7D3F04F9" w14:textId="77777777" w:rsidR="009744BB" w:rsidRDefault="009744B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CC4708" w14:textId="77777777" w:rsidR="009744BB" w:rsidRDefault="009744B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5CB7D" w14:textId="77777777" w:rsidR="002C18FB" w:rsidRDefault="002C18FB" w:rsidP="009744BB">
      <w:pPr>
        <w:spacing w:after="0" w:line="240" w:lineRule="auto"/>
      </w:pPr>
      <w:r>
        <w:separator/>
      </w:r>
    </w:p>
  </w:footnote>
  <w:footnote w:type="continuationSeparator" w:id="0">
    <w:p w14:paraId="79A58C6B" w14:textId="77777777" w:rsidR="002C18FB" w:rsidRDefault="002C18FB" w:rsidP="009744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F7B9F"/>
    <w:multiLevelType w:val="hybridMultilevel"/>
    <w:tmpl w:val="ACFCE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2316C"/>
    <w:multiLevelType w:val="hybridMultilevel"/>
    <w:tmpl w:val="6388B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F3649"/>
    <w:multiLevelType w:val="hybridMultilevel"/>
    <w:tmpl w:val="1A9C2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B1417"/>
    <w:multiLevelType w:val="hybridMultilevel"/>
    <w:tmpl w:val="ACFCE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A338CC"/>
    <w:multiLevelType w:val="hybridMultilevel"/>
    <w:tmpl w:val="ACFCE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06A80"/>
    <w:multiLevelType w:val="hybridMultilevel"/>
    <w:tmpl w:val="F1CA5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563E8"/>
    <w:multiLevelType w:val="hybridMultilevel"/>
    <w:tmpl w:val="0EC88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822403">
    <w:abstractNumId w:val="2"/>
  </w:num>
  <w:num w:numId="2" w16cid:durableId="1831097018">
    <w:abstractNumId w:val="5"/>
  </w:num>
  <w:num w:numId="3" w16cid:durableId="1432579056">
    <w:abstractNumId w:val="1"/>
  </w:num>
  <w:num w:numId="4" w16cid:durableId="1026756618">
    <w:abstractNumId w:val="6"/>
  </w:num>
  <w:num w:numId="5" w16cid:durableId="1034841952">
    <w:abstractNumId w:val="0"/>
  </w:num>
  <w:num w:numId="6" w16cid:durableId="2071341918">
    <w:abstractNumId w:val="3"/>
  </w:num>
  <w:num w:numId="7" w16cid:durableId="924999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78EC"/>
    <w:rsid w:val="000519B8"/>
    <w:rsid w:val="00097FF5"/>
    <w:rsid w:val="000B4203"/>
    <w:rsid w:val="00181511"/>
    <w:rsid w:val="002C18FB"/>
    <w:rsid w:val="002F4489"/>
    <w:rsid w:val="0035426C"/>
    <w:rsid w:val="00371FD3"/>
    <w:rsid w:val="0039178A"/>
    <w:rsid w:val="00553F4C"/>
    <w:rsid w:val="006778EC"/>
    <w:rsid w:val="006849D2"/>
    <w:rsid w:val="006F36CB"/>
    <w:rsid w:val="00866A80"/>
    <w:rsid w:val="009744BB"/>
    <w:rsid w:val="009E40D3"/>
    <w:rsid w:val="00A240DA"/>
    <w:rsid w:val="00A470F7"/>
    <w:rsid w:val="00AE48F4"/>
    <w:rsid w:val="00B2678D"/>
    <w:rsid w:val="00B517C8"/>
    <w:rsid w:val="00B752E0"/>
    <w:rsid w:val="00C52A6D"/>
    <w:rsid w:val="00CE0786"/>
    <w:rsid w:val="00DA657A"/>
    <w:rsid w:val="00E31711"/>
    <w:rsid w:val="00F22AA8"/>
    <w:rsid w:val="00F7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AE6249"/>
  <w15:docId w15:val="{DB5820A3-19FD-4ADF-808A-B399CC98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78E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44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744BB"/>
  </w:style>
  <w:style w:type="paragraph" w:styleId="a6">
    <w:name w:val="footer"/>
    <w:basedOn w:val="a"/>
    <w:link w:val="a7"/>
    <w:uiPriority w:val="99"/>
    <w:unhideWhenUsed/>
    <w:rsid w:val="009744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74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2024-02-13T16:00:00Z</dcterms:created>
  <dcterms:modified xsi:type="dcterms:W3CDTF">2024-02-16T11:23:00Z</dcterms:modified>
</cp:coreProperties>
</file>