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  <w:r w:rsidRPr="00CA6935">
        <w:rPr>
          <w:rFonts w:ascii="Times New Roman" w:hAnsi="Times New Roman" w:cs="Times New Roman"/>
          <w:b/>
          <w:sz w:val="24"/>
          <w:szCs w:val="24"/>
          <w:u w:val="single"/>
        </w:rPr>
        <w:t>Lab 8 Deliverables</w:t>
      </w: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  <w:r w:rsidRPr="00CA6935">
        <w:rPr>
          <w:rFonts w:ascii="Times New Roman" w:hAnsi="Times New Roman" w:cs="Times New Roman"/>
          <w:sz w:val="24"/>
          <w:szCs w:val="24"/>
        </w:rPr>
        <w:t xml:space="preserve">Akaash Chikarmane and Milan </w:t>
      </w:r>
      <w:proofErr w:type="spellStart"/>
      <w:r w:rsidRPr="00CA6935">
        <w:rPr>
          <w:rFonts w:ascii="Times New Roman" w:hAnsi="Times New Roman" w:cs="Times New Roman"/>
          <w:sz w:val="24"/>
          <w:szCs w:val="24"/>
        </w:rPr>
        <w:t>Feliciello</w:t>
      </w:r>
      <w:proofErr w:type="spellEnd"/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  <w:r w:rsidRPr="00CA6935">
        <w:rPr>
          <w:rFonts w:ascii="Times New Roman" w:hAnsi="Times New Roman" w:cs="Times New Roman"/>
          <w:sz w:val="24"/>
          <w:szCs w:val="24"/>
        </w:rPr>
        <w:t>Section: 16085</w:t>
      </w: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  <w:r w:rsidRPr="00CA6935">
        <w:rPr>
          <w:rFonts w:ascii="Times New Roman" w:hAnsi="Times New Roman" w:cs="Times New Roman"/>
          <w:sz w:val="24"/>
          <w:szCs w:val="24"/>
        </w:rPr>
        <w:t>Spring 2016</w:t>
      </w: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A6935" w:rsidRPr="00CA6935" w:rsidRDefault="00CA6935" w:rsidP="00CA6935">
      <w:pPr>
        <w:rPr>
          <w:rFonts w:ascii="Times New Roman" w:hAnsi="Times New Roman" w:cs="Times New Roman"/>
          <w:sz w:val="24"/>
          <w:szCs w:val="24"/>
        </w:rPr>
      </w:pPr>
    </w:p>
    <w:p w:rsidR="00E33F05" w:rsidRDefault="00CA6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Schematic</w:t>
      </w:r>
    </w:p>
    <w:p w:rsidR="00CA6935" w:rsidRDefault="00CA6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8_schemati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35" w:rsidRDefault="00CA6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Time Measurements (like Figure 8.6)</w:t>
      </w:r>
    </w:p>
    <w:p w:rsidR="00CA6935" w:rsidRDefault="002E5D0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3563" cy="42326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6.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198" cy="42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6935" w:rsidRDefault="00CA6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ADC execution time</w:t>
      </w:r>
    </w:p>
    <w:p w:rsidR="00CA6935" w:rsidRDefault="002E5D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6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35" w:rsidRDefault="00CA6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LCD execution time</w:t>
      </w:r>
    </w:p>
    <w:p w:rsidR="00CA6935" w:rsidRDefault="00CA6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Calibration Data</w:t>
      </w:r>
    </w:p>
    <w:tbl>
      <w:tblPr>
        <w:tblW w:w="4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5"/>
        <w:gridCol w:w="1800"/>
        <w:gridCol w:w="1260"/>
      </w:tblGrid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Position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(cm)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Analog Input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(V)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ADC Sample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0.25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0.12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150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0.62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700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0.75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1.07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1250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1.6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1900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1.25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2.08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2500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1.5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2.53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3100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1.75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3.03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3750</w:t>
            </w:r>
          </w:p>
        </w:tc>
      </w:tr>
      <w:tr w:rsidR="00CA6935" w:rsidRPr="00CA6935" w:rsidTr="00CA6935">
        <w:trPr>
          <w:trHeight w:val="285"/>
        </w:trPr>
        <w:tc>
          <w:tcPr>
            <w:tcW w:w="1525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3.28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CA6935" w:rsidRPr="00CA6935" w:rsidRDefault="00CA6935" w:rsidP="00CA6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A6935">
              <w:rPr>
                <w:rFonts w:ascii="Calibri" w:eastAsia="Times New Roman" w:hAnsi="Calibri" w:cs="Times New Roman"/>
                <w:color w:val="000000"/>
              </w:rPr>
              <w:t>4095</w:t>
            </w:r>
          </w:p>
        </w:tc>
      </w:tr>
    </w:tbl>
    <w:p w:rsidR="00CA6935" w:rsidRDefault="00CA6935">
      <w:pPr>
        <w:rPr>
          <w:rFonts w:ascii="Times New Roman" w:hAnsi="Times New Roman" w:cs="Times New Roman"/>
          <w:sz w:val="24"/>
          <w:szCs w:val="24"/>
        </w:rPr>
      </w:pPr>
    </w:p>
    <w:p w:rsidR="00B53F0D" w:rsidRDefault="00B53F0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Final Distance Meter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E3F00">
        <w:rPr>
          <w:rFonts w:ascii="Times New Roman" w:hAnsi="Times New Roman" w:cs="Times New Roman"/>
          <w:sz w:val="20"/>
          <w:szCs w:val="20"/>
        </w:rPr>
        <w:t>void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SysTick_Handler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(void){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GPIO_PORTF_DATA_R ^= 0x0C;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lastRenderedPageBreak/>
        <w:tab/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ADCMail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In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);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ADCStatus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 xml:space="preserve"> = 0x00000001;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GPIO_PORTF_DATA_R ^= 0x0C;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return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;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}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E3F00">
        <w:rPr>
          <w:rFonts w:ascii="Times New Roman" w:hAnsi="Times New Roman" w:cs="Times New Roman"/>
          <w:sz w:val="20"/>
          <w:szCs w:val="20"/>
        </w:rPr>
        <w:t>uint32_t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delay;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// ADC initialization function 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// Input: none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// Output: none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E3F00">
        <w:rPr>
          <w:rFonts w:ascii="Times New Roman" w:hAnsi="Times New Roman" w:cs="Times New Roman"/>
          <w:sz w:val="20"/>
          <w:szCs w:val="20"/>
        </w:rPr>
        <w:t>void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ADC_Init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 xml:space="preserve">(void){ 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SYSCTL_RCGC2_R |= 0x10;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//1) activate PORTE clock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while(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SYSCTL_RCGC2_R == 0){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//null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}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GPIO_PORTE_DIR_R &amp;= ~0x04;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//2) make PE2 input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GPIO_PORTE_AFSEL_R |= 0x04;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//3) enable alternate function for PE2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GPIO_PORTE_DEN_R &amp;= ~0x04;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//4) disable digital I/O for PE2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GPIO_PORTE_AMSEL_R |= 0x04;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 xml:space="preserve">//5) enable 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analong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 xml:space="preserve"> function on PE2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SYSCTL_RCGCADC_R |= 0x01;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//6) activate ADC0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delay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SYSCTL_RCGCADC_R;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//null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delay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SYSCTL_RCGCADC_R;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//null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delay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SYSCTL_RCGCADC_R;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//null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delay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SYSCTL_RCGCADC_R;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//null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ADC0_PC_R = 0x01;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//7) configure for 125k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ADC0_SSPRI_R &amp;= ~0x0123;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//8) Seq3 is highest priority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ADC0_ACTSS_R &amp;= ~0x0008;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//9) disable sample sequencer 3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ADC0_EMUX_R &amp;= ~0xF000;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//10) seq3 is software trigger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ADC0_SSMUX3_R = (ADC0_SSMUX3_R &amp; 0xFFFFFFF0) + 1;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//11) Ain1 (PE2)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ADC0_SSCTL3_R = 0x0006;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//12) no TS0D0, yes IE0 END0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ADC0_IM_R &amp;= ~0x0008;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//13) disable SS3 interrupts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ADC0_ACTSS_R |= 0x0008;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//14) enable sample sequencer 3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}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//------------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ADC_In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------------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lastRenderedPageBreak/>
        <w:t>// Busy-wait Analog to digital conversion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// Input: none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// Output: 12-bit result of ADC conversion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uint32_t 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In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void){  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uint32_t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result;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ADC0_PSSI_R = 0x0008;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//1) initiate SS3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while(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(ADC0_RIS_R &amp; 0x08) == 0){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//2) wait for conversion to finish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}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result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ADC0_SSFIFO3_R &amp; 0xFFF;</w:t>
      </w:r>
      <w:r w:rsidRPr="007E3F00">
        <w:rPr>
          <w:rFonts w:ascii="Times New Roman" w:hAnsi="Times New Roman" w:cs="Times New Roman"/>
          <w:sz w:val="20"/>
          <w:szCs w:val="20"/>
        </w:rPr>
        <w:tab/>
        <w:t>//3) read 12-bit result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  <w:t>ADC0_ISC_R = 0x0008;</w:t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//4) acknowledge completion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return(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result);</w:t>
      </w:r>
    </w:p>
    <w:p w:rsidR="00B53F0D" w:rsidRPr="007E3F00" w:rsidRDefault="00B53F0D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}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E3F00">
        <w:rPr>
          <w:rFonts w:ascii="Times New Roman" w:hAnsi="Times New Roman" w:cs="Times New Roman"/>
          <w:sz w:val="20"/>
          <w:szCs w:val="20"/>
        </w:rPr>
        <w:t>uint32_t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Convert(uint32_t input){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uint32_t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converted;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converted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input*100;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converted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(converted + 29203);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converted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(converted/223);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return(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converted);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}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E3F00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main(void){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TExaS_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Init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);         // Bus clock is 80 MHz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  ST7735_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InitR(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INITR_REDTAB); 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PortF_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Init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Init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);         // turn on ADC, set channel to 1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SysTick_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Init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while(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1){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7E3F00">
        <w:rPr>
          <w:rFonts w:ascii="Times New Roman" w:hAnsi="Times New Roman" w:cs="Times New Roman"/>
          <w:sz w:val="20"/>
          <w:szCs w:val="20"/>
        </w:rPr>
        <w:t>ADCStatus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 xml:space="preserve"> == 1){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ADCStatus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measurement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 xml:space="preserve"> = Convert(</w:t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ADCMail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ST7735_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SetCursor(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0,0);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7E3F00">
        <w:rPr>
          <w:rFonts w:ascii="Times New Roman" w:hAnsi="Times New Roman" w:cs="Times New Roman"/>
          <w:sz w:val="20"/>
          <w:szCs w:val="20"/>
        </w:rPr>
        <w:t>LCD_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OutFix</w:t>
      </w:r>
      <w:proofErr w:type="spellEnd"/>
      <w:r w:rsidRPr="007E3F0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measurement);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ST7735_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OutChar(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0x20);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ST7735_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OutChar(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0x63);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ST7735_</w:t>
      </w:r>
      <w:proofErr w:type="gramStart"/>
      <w:r w:rsidRPr="007E3F00">
        <w:rPr>
          <w:rFonts w:ascii="Times New Roman" w:hAnsi="Times New Roman" w:cs="Times New Roman"/>
          <w:sz w:val="20"/>
          <w:szCs w:val="20"/>
        </w:rPr>
        <w:t>OutChar(</w:t>
      </w:r>
      <w:proofErr w:type="gramEnd"/>
      <w:r w:rsidRPr="007E3F00">
        <w:rPr>
          <w:rFonts w:ascii="Times New Roman" w:hAnsi="Times New Roman" w:cs="Times New Roman"/>
          <w:sz w:val="20"/>
          <w:szCs w:val="20"/>
        </w:rPr>
        <w:t>0x6D);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ab/>
      </w:r>
      <w:r w:rsidRPr="007E3F00">
        <w:rPr>
          <w:rFonts w:ascii="Times New Roman" w:hAnsi="Times New Roman" w:cs="Times New Roman"/>
          <w:sz w:val="20"/>
          <w:szCs w:val="20"/>
        </w:rPr>
        <w:tab/>
        <w:t>}</w:t>
      </w:r>
    </w:p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3F00">
        <w:rPr>
          <w:rFonts w:ascii="Times New Roman" w:hAnsi="Times New Roman" w:cs="Times New Roman"/>
          <w:sz w:val="20"/>
          <w:szCs w:val="20"/>
        </w:rPr>
        <w:t>}</w:t>
      </w:r>
    </w:p>
    <w:p w:rsidR="007E3F00" w:rsidRDefault="007E3F00" w:rsidP="007E3F0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E3F00" w:rsidRDefault="007E3F00" w:rsidP="007E3F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Sampling Rate of 40 Hz (Figure 8.8)</w:t>
      </w:r>
    </w:p>
    <w:p w:rsidR="007E3F00" w:rsidRDefault="002E5D02" w:rsidP="007E3F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8.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00" w:rsidRDefault="007E3F00" w:rsidP="007E3F0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Accuracy Data and Accuracy Calculation</w:t>
      </w:r>
    </w:p>
    <w:tbl>
      <w:tblPr>
        <w:tblW w:w="3163" w:type="dxa"/>
        <w:tblLook w:val="04A0" w:firstRow="1" w:lastRow="0" w:firstColumn="1" w:lastColumn="0" w:noHBand="0" w:noVBand="1"/>
      </w:tblPr>
      <w:tblGrid>
        <w:gridCol w:w="1020"/>
        <w:gridCol w:w="1020"/>
        <w:gridCol w:w="103"/>
        <w:gridCol w:w="1020"/>
      </w:tblGrid>
      <w:tr w:rsidR="007E3F00" w:rsidRPr="007E3F00" w:rsidTr="003B711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3F00" w:rsidRPr="007E3F00" w:rsidRDefault="007E3F00" w:rsidP="007E3F00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7E3F00">
              <w:rPr>
                <w:rFonts w:ascii="Calibri" w:eastAsia="Times New Roman" w:hAnsi="Calibri" w:cs="Times New Roman"/>
              </w:rPr>
              <w:t>True Values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Measured values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Errors</w:t>
            </w:r>
          </w:p>
        </w:tc>
      </w:tr>
      <w:tr w:rsidR="007E3F00" w:rsidRPr="007E3F00" w:rsidTr="003B711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0.136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-0.136</w:t>
            </w:r>
          </w:p>
        </w:tc>
      </w:tr>
      <w:tr w:rsidR="007E3F00" w:rsidRPr="007E3F00" w:rsidTr="003B711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0.444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0.056</w:t>
            </w:r>
          </w:p>
        </w:tc>
      </w:tr>
      <w:tr w:rsidR="007E3F00" w:rsidRPr="007E3F00" w:rsidTr="003B711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0.982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0.018</w:t>
            </w:r>
          </w:p>
        </w:tc>
      </w:tr>
      <w:tr w:rsidR="007E3F00" w:rsidRPr="007E3F00" w:rsidTr="003B711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1.5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1.521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-0.021</w:t>
            </w:r>
          </w:p>
        </w:tc>
      </w:tr>
      <w:tr w:rsidR="007E3F00" w:rsidRPr="007E3F00" w:rsidTr="003B711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lastRenderedPageBreak/>
              <w:t>2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1.967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0.033</w:t>
            </w:r>
          </w:p>
        </w:tc>
      </w:tr>
      <w:tr w:rsidR="007E3F00" w:rsidRPr="007E3F00" w:rsidTr="003B711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3F00" w:rsidRPr="007E3F00" w:rsidTr="003B711B">
        <w:trPr>
          <w:trHeight w:val="285"/>
        </w:trPr>
        <w:tc>
          <w:tcPr>
            <w:tcW w:w="2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Average error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3F00" w:rsidRPr="007E3F00" w:rsidRDefault="007E3F00" w:rsidP="007E3F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B711B" w:rsidRPr="007E3F00" w:rsidTr="003B711B">
        <w:trPr>
          <w:gridAfter w:val="2"/>
          <w:wAfter w:w="1123" w:type="dxa"/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711B" w:rsidRPr="007E3F00" w:rsidRDefault="003B711B" w:rsidP="007E3F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3F00">
              <w:rPr>
                <w:rFonts w:ascii="Calibri" w:eastAsia="Times New Roman" w:hAnsi="Calibri" w:cs="Times New Roman"/>
                <w:color w:val="000000"/>
              </w:rPr>
              <w:t>0.053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B711B" w:rsidRPr="007E3F00" w:rsidRDefault="003B711B" w:rsidP="007E3F0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7E3F00" w:rsidRPr="007E3F00" w:rsidRDefault="007E3F00" w:rsidP="007E3F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7E3F00" w:rsidRPr="007E3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935"/>
    <w:rsid w:val="002E5D02"/>
    <w:rsid w:val="003B711B"/>
    <w:rsid w:val="007E3F00"/>
    <w:rsid w:val="00B53F0D"/>
    <w:rsid w:val="00C116E0"/>
    <w:rsid w:val="00CA6935"/>
    <w:rsid w:val="00E33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61D356-A88A-43B9-80E2-A4DC7B271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69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Akaash Chikarmane</dc:creator>
  <cp:keywords/>
  <dc:description/>
  <cp:lastModifiedBy>Akaash Chikarmane</cp:lastModifiedBy>
  <cp:revision>5</cp:revision>
  <dcterms:created xsi:type="dcterms:W3CDTF">2016-04-12T04:19:00Z</dcterms:created>
  <dcterms:modified xsi:type="dcterms:W3CDTF">2016-04-12T15:41:00Z</dcterms:modified>
</cp:coreProperties>
</file>