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Рассмотрение иска в суде общей юрисдикции.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Исковое производство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основная и наиболее разработанная форма защиты нарушенных или оспариваемых прав в судах общей юрисдикции. Если в приказном производстве нет спора, то здесь, напротив, присутствует правовой конфликт, который требует полного и всестороннего судебного разбирательства.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Сроки рассмотрения дела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Общий срок: 2 месяца со дня поступления заявления в районный суд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Для мирового судьи: 1 месяц (до 2026 года)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Течение начинается заново при изменении основания/предмета иска или увеличении размера требований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Процесс рассмотрения иска можно разделить на несколько последовательных этапов.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uk1e37sf6d6t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ЭТАП 1: ВОЗБУЖДЕНИЕ ДЕЛА В СУДЕ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Это первый и ключевой этап, на котором судья единолично изучает поступившее исковое заявление и принимает по нему процессуальное решение.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</w:rPr>
      </w:pPr>
      <w:bookmarkStart w:colFirst="0" w:colLast="0" w:name="_5btp54sgtvur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Подача иска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Процесс начинается с подачи истцом искового заявления, которое должно соответствовать требованиям ст. 131-132 ГПК РФ.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Важные аспекты при подаче иска: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Соблюдение правил подсудности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судья проверяет, относится ли дело к компетенции данного суда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Наличие спора о праве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если спор отсутствует, дело может быть рассмотрено в приказном порядке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Сроки принятия решения судьей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: в течение 5 дней со дня поступления заявления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</w:rPr>
      </w:pPr>
      <w:bookmarkStart w:colFirst="0" w:colLast="0" w:name="_vlb9gqnp2cw2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Процессуальные решения судьи на этапе возбуждения дела: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Принятие иска к производству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Основание: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Заявление соответствует всем требованиям закона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Последствия: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Выносится определение, возбуждается гражданское дело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Отказ в принятии</w:t>
      </w:r>
    </w:p>
    <w:p w:rsidR="00000000" w:rsidDel="00000000" w:rsidP="00000000" w:rsidRDefault="00000000" w:rsidRPr="00000000" w14:paraId="00000016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Основание: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Заявление не подлежит рассмотрению в порядке гражданского судопроизводства или имеется вступившее в законную силу решение по тому же спору</w:t>
      </w:r>
    </w:p>
    <w:p w:rsidR="00000000" w:rsidDel="00000000" w:rsidP="00000000" w:rsidRDefault="00000000" w:rsidRPr="00000000" w14:paraId="00000017">
      <w:pPr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Последствия: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Препятствует повторному обращению в суд с тем же иском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Возвращение</w:t>
      </w:r>
    </w:p>
    <w:p w:rsidR="00000000" w:rsidDel="00000000" w:rsidP="00000000" w:rsidRDefault="00000000" w:rsidRPr="00000000" w14:paraId="00000019">
      <w:pPr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Основание: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Нарушены правила подсудности, не соблюден досудебный порядок, иск подписан неуполномоченным лицом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Последствия: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 препятствует повторному обращению после устранения недостатков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Оставление без движения</w:t>
      </w:r>
    </w:p>
    <w:p w:rsidR="00000000" w:rsidDel="00000000" w:rsidP="00000000" w:rsidRDefault="00000000" w:rsidRPr="00000000" w14:paraId="0000001C">
      <w:pPr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Основание: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Иск не соответствует требованиям ст. 131-132 ГПК РФ (нет квитанции об оплате госпошлины, отсутствуют копии документов)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Последствия: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Истцу предоставляется срок для устранения недостатков, иначе иск считается неподанным и возвращается</w:t>
      </w:r>
    </w:p>
    <w:p w:rsidR="00000000" w:rsidDel="00000000" w:rsidP="00000000" w:rsidRDefault="00000000" w:rsidRPr="00000000" w14:paraId="0000001E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hrm22zixlk9p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ЭТАП 2: ПОДГОТОВКА К СУДЕБНОМУ РАЗБИРАТЕЛЬСТВУ (гл. 14 ГПК РФ)</w:t>
      </w:r>
    </w:p>
    <w:p w:rsidR="00000000" w:rsidDel="00000000" w:rsidP="00000000" w:rsidRDefault="00000000" w:rsidRPr="00000000" w14:paraId="0000002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После принятия иска к производству начинается обязательная стадия подготовки, имеющая своей целью обеспечить правильное и своевременное рассмотрение и разрешение дела. Судья выносит соответствующее определение, которое направляется сторонам.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12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i52ihqph0zgf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Задачи стадии подготовки (ст. 148 ГПК РФ)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12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Уточнение фактических обстоятельств, имеющих значение для правильного разрешения дела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Определение закона, которым следует руководствоваться при разрешении дела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Разрешение вопроса о составе лиц, участвующих в деле (привлечение соистцов, соответчиков, третьих лиц, замена ненадлежащего ответчика)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Представление необходимых доказательств сторонами, а также истребование доказательств судом по ходатайствам сторон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Примирение сторон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12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59fxd5e8sjx8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Действия сторон при подготовке (ст. 149 ГПК РФ)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12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Истец передает ответчику копии доказательств, обосновывающих фактические основания иска, заявляет ходатайства об истребовании доказательств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Ответчик уточняет исковые требования истца, представляет письменные возражения относительно иска, передает истцу и суду доказательства, обосновывающие возражения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u6mnkyazlox3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Предварительное судебное заседание (ст. 152 ГПК РФ)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Проводится не по каждому делу, а только в случаях, предусмотренных законом. Его цели: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Процессуальное закрепление распорядительных действий сторон (признание иска, отказ от иска, мировое соглашение)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Определение обстоятельств, имеющих значение для дела, и достаточности доказательств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Исследование фактов пропуска сроков исковой давности и сроков обращения в суд. Если в предварительном заседании будет установлен пропуск срока без уважительных причин, суд принимает решение об отказе в иске без исследования иных фактических обстоятельств</w:t>
      </w:r>
    </w:p>
    <w:p w:rsidR="00000000" w:rsidDel="00000000" w:rsidP="00000000" w:rsidRDefault="00000000" w:rsidRPr="00000000" w14:paraId="0000002F">
      <w:pPr>
        <w:spacing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Современный тренд: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Допускается участие в предварительном заседании удаленно — с помощью систем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видео-конференц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-связи. С 2026 года Верховный Суд РФ также прорабатывает возможность взыскания компенсации за фактическую потерю времени со стороны, систематически мешающей подготовке дела.</w:t>
      </w:r>
    </w:p>
    <w:p w:rsidR="00000000" w:rsidDel="00000000" w:rsidP="00000000" w:rsidRDefault="00000000" w:rsidRPr="00000000" w14:paraId="00000030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 завершении подготовки суд выносит определение о назначении дела к судебному разбирательству.</w:t>
      </w:r>
    </w:p>
    <w:p w:rsidR="00000000" w:rsidDel="00000000" w:rsidP="00000000" w:rsidRDefault="00000000" w:rsidRPr="00000000" w14:paraId="00000031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z4alta2tvado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ЭТАП 3: СУДЕБНОЕ РАЗБИРАТЕЛЬСТВО (гл. 15 ГПК РФ)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центральная стадия процесса, в которой дело рассматривается по существу. Она проходит в форме судебного заседания с обязательным извещением всех участвующих в деле лиц.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r5ils6gmxyld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Части судебного разбирательства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Само судебное заседание можно разделить на 5 взаимосвязанных частей: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Подготовительная часть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 этом этапе суд совершает действия, направленные на обеспечение надлежащих условий для разбирательства: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Открытие заседания и объявление состава суда (ст. 160-164 ГПК РФ)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Проверка явки участников процесса и установление личностей явившихся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Удаление свидетелей из зала заседания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Разъяснение лицам, участвующим в деле, их процессуальных прав и обязанностей (ст. 165 ГПК РФ)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Разрешение заявленных ходатайств (ст. 166 ГПК РФ)</w:t>
      </w:r>
    </w:p>
    <w:p w:rsidR="00000000" w:rsidDel="00000000" w:rsidP="00000000" w:rsidRDefault="00000000" w:rsidRPr="00000000" w14:paraId="0000003D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Рассмотрение дела по существу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Начинается докладом председательствующего или одного из судей. Затем председательствующий выясняет: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Поддерживает ли истец свои требования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Признает ли ответчик требования истца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 желают ли стороны закончить дело заключением мирового соглашения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После этого заслушиваются объяснения лиц, участвующих в деле — сначала истец и его представитель, затем ответчик и его представитель. Затем суд переходит к исследованию доказательств: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Допрос свидетелей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Исследование письменных и вещественных доказательств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Воспроизведение аудио- и видеозаписей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Назначение и проведение экспертизы (при необходимости)</w:t>
      </w:r>
    </w:p>
    <w:p w:rsidR="00000000" w:rsidDel="00000000" w:rsidP="00000000" w:rsidRDefault="00000000" w:rsidRPr="00000000" w14:paraId="00000048">
      <w:pPr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240" w:lineRule="auto"/>
        <w:ind w:left="720" w:right="-40" w:hanging="36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Судебные прения (ст. 190 ГПК РФ)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После исследования всех доказательств суд переходит к судебным прениям — заключительным речам лиц, участвующих в деле, и их представителей.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Порядок выступления: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Истец и его представитель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Ответчик и его представитель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Третьи лица (с самостоятельными требованиями — после сторон; без самостоятельных требований — после той стороны, на которой они участвуют)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-40" w:firstLine="72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4) Реплики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br w:type="textWrapping"/>
        <w:t xml:space="preserve">После произнесения речей всеми участниками они могут выступить с репликами в связи со сказанным. Право последней реплики всегда принадлежит ответчику и его представителю.</w:t>
      </w:r>
    </w:p>
    <w:p w:rsidR="00000000" w:rsidDel="00000000" w:rsidP="00000000" w:rsidRDefault="00000000" w:rsidRPr="00000000" w14:paraId="0000004F">
      <w:pPr>
        <w:spacing w:after="240" w:before="240" w:lineRule="auto"/>
        <w:ind w:left="680" w:right="-40" w:firstLine="4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5) Постановление и объявление решения суда</w:t>
      </w:r>
    </w:p>
    <w:p w:rsidR="00000000" w:rsidDel="00000000" w:rsidP="00000000" w:rsidRDefault="00000000" w:rsidRPr="00000000" w14:paraId="00000050">
      <w:pPr>
        <w:spacing w:after="240" w:before="240" w:lineRule="auto"/>
        <w:ind w:left="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После прений и реплик суд удаляется в совещательную комнату для принятия решения, куда доступ иных лиц запрещен. Решение принимается немедленно после разбирательства дела.</w:t>
      </w:r>
    </w:p>
    <w:p w:rsidR="00000000" w:rsidDel="00000000" w:rsidP="00000000" w:rsidRDefault="00000000" w:rsidRPr="00000000" w14:paraId="00000051">
      <w:pPr>
        <w:spacing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Важный нюанс: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Составление мотивированного решения может быть отложено на срок не более 5 дней (по некоторым данным — до 10 дней) со дня окончания разбирательства, но резолютивная часть (итоговый вывод об удовлетворении или отказе в иске) должна быть объявлена в том же судебном заседании.</w:t>
      </w:r>
    </w:p>
    <w:p w:rsidR="00000000" w:rsidDel="00000000" w:rsidP="00000000" w:rsidRDefault="00000000" w:rsidRPr="00000000" w14:paraId="00000052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При объявлении решения председательствующий устно разъясняет его содержание, порядок и срок обжалования.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4 последующих стадии связаны с пересмотром судебных актов, принятых судом первой инстанции: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Пересмотр судебного решения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, которое не вступило в силу в суде второй инстанции (апелляционная и кассационная инстанции)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Проверяется обоснованность и законность определений, постановлений, решений суда первой инстанции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Пересмотр вступивших в силу судебных решений</w:t>
      </w: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 - в случае подачи жалобы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Пересмотр судебных решений по вновь открывшимся обстоятельствам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highlight w:val="white"/>
          <w:rtl w:val="0"/>
        </w:rPr>
        <w:t xml:space="preserve">Исполнительное производство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highlight w:val="white"/>
          <w:rtl w:val="0"/>
        </w:rPr>
        <w:t xml:space="preserve">Судебные приставы исполняют решения и акты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xuvb8ul50c06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ОКОНЧАНИЕ ДЕЛА БЕЗ ВЫНЕСЕНИЯ РЕШЕНИЯ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Помимо разрешения дела по существу, производство может быть завершено следующими способами: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3cftyd5v1ngh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Прекращение производства по делу (ст. 220 ГПК РФ)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Суд прекращает производство, если: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Дело не подлежит рассмотрению в порядке гражданского судопроизводства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Имеется вступившее в законную силу решение суда по тому же спору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Истец отказался от иска и отказ принят судом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Стороны заключили мировое соглашение и оно утверждено судом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Смерть гражданина, являвшегося стороной по делу, если спорное правоотношение не допускает правопреемства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rie379o178do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Оставление заявления без рассмотрения (ст. 222 ГПК РФ)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Суд оставляет заявление без рассмотрения, если: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Истцом не соблюден досудебный порядок урегулирования спора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Заявление подано недееспособным лицом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Истец, не просивший о разбирательстве в его отсутствие, не явился в суд по вторичному вызову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Стороны, не просившие о разбирательстве в их отсутствие, не явились в суд по вторичному вызову</w:t>
      </w:r>
    </w:p>
    <w:p w:rsidR="00000000" w:rsidDel="00000000" w:rsidP="00000000" w:rsidRDefault="00000000" w:rsidRPr="00000000" w14:paraId="0000006A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</w:rPr>
      </w:pPr>
      <w:bookmarkStart w:colFirst="0" w:colLast="0" w:name="_qtxd6ecr8ps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highlight w:val="white"/>
          <w:rtl w:val="0"/>
        </w:rPr>
        <w:t xml:space="preserve">ОСОБЫЕ ФОРМЫ СУДЕБНОГО РАЗБИРАТЕЛЬСТВА</w:t>
      </w:r>
    </w:p>
    <w:p w:rsidR="00000000" w:rsidDel="00000000" w:rsidP="00000000" w:rsidRDefault="00000000" w:rsidRPr="00000000" w14:paraId="0000006C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Помимо классического искового производства (с вызовом сторон и полной процедурой), существуют упрощенные процессуальные формы: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numPr>
          <w:ilvl w:val="0"/>
          <w:numId w:val="15"/>
        </w:numPr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highlight w:val="white"/>
          <w:u w:val="none"/>
        </w:rPr>
      </w:pPr>
      <w:bookmarkStart w:colFirst="0" w:colLast="0" w:name="_r0r6aoc2y7ej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Заочное производство (Глава 22 ГПК РФ)</w:t>
      </w:r>
    </w:p>
    <w:p w:rsidR="00000000" w:rsidDel="00000000" w:rsidP="00000000" w:rsidRDefault="00000000" w:rsidRPr="00000000" w14:paraId="0000006E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Это установленный законом порядок проведения судебного разбирательства и вынесения решения по иску в отсутствие ответчика.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Условия для заочного производства (ст. 233 ГПК РФ):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Неявка ответчика, извещенного надлежащим образом о времени и месте судебного заседания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Ответчик не сообщил об уважительных причинах неявки и не просил о рассмотрении дела в его отсутствие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Согласие явившегося истца на рассмотрение дела в заочном порядке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highlight w:val="white"/>
          <w:rtl w:val="0"/>
        </w:rPr>
        <w:t xml:space="preserve">Особенности: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Истец не может изменить основание или предмет иска, увеличить размер исковых требований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Суд ограничивается исследованием доказательств, представленных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явившимися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 лицами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Ответчик вправе подать заявление об отмене заочного решения в течение 7 дней со дня вручения ему копии решения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highlight w:val="white"/>
        </w:rPr>
      </w:pPr>
      <w:bookmarkStart w:colFirst="0" w:colLast="0" w:name="_1sv5ruy4vmm6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highlight w:val="white"/>
          <w:rtl w:val="0"/>
        </w:rPr>
        <w:t xml:space="preserve">Упрощенное производство (Глава 21.1 ГПК РФ)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highlight w:val="white"/>
          <w:rtl w:val="0"/>
        </w:rPr>
        <w:t xml:space="preserve">Рассмотрение дела без вызова сторон после истечения сроков, установленных судом для представления доказательств и возражений. Стороны лишь обмениваются документами через суд, а решение выносится на основе представленных материалов. Применяется по ограниченным категориям дел (например, о взыскании денежных средств до 100 000 рублей, кроме дел приказного производства).</w:t>
      </w:r>
    </w:p>
    <w:p w:rsidR="00000000" w:rsidDel="00000000" w:rsidP="00000000" w:rsidRDefault="00000000" w:rsidRPr="00000000" w14:paraId="00000079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Lexend" w:cs="Lexend" w:eastAsia="Lexend" w:hAnsi="Lexend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