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Определение устойчивости точки равновесия нелинейной системы по линейному</w:t>
        <w:br w:type="textWrapping"/>
        <w:t xml:space="preserve">приближению (теорема Ляпунова).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